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3DBC93" w14:textId="77777777" w:rsidR="005E1FED" w:rsidRDefault="005E1FED" w:rsidP="005E1FED">
      <w:pPr>
        <w:rPr>
          <w:rFonts w:ascii="Maiandra GD" w:hAnsi="Maiandra GD" w:cs="Times New Roman"/>
          <w:b/>
          <w:sz w:val="28"/>
          <w:szCs w:val="28"/>
        </w:rPr>
      </w:pPr>
    </w:p>
    <w:p w14:paraId="37780B26" w14:textId="77777777" w:rsidR="005E1FED" w:rsidRDefault="00EB3ECE" w:rsidP="00233EBC">
      <w:pPr>
        <w:pBdr>
          <w:top w:val="thinThickSmallGap" w:sz="24" w:space="1" w:color="auto"/>
          <w:left w:val="thinThickSmallGap" w:sz="24" w:space="4" w:color="auto"/>
          <w:bottom w:val="thickThinSmallGap" w:sz="24" w:space="1" w:color="auto"/>
          <w:right w:val="thickThinSmallGap" w:sz="24" w:space="4" w:color="auto"/>
        </w:pBdr>
        <w:jc w:val="right"/>
        <w:rPr>
          <w:rFonts w:ascii="Maiandra GD" w:hAnsi="Maiandra GD" w:cs="Times New Roman"/>
          <w:b/>
          <w:sz w:val="28"/>
          <w:szCs w:val="28"/>
        </w:rPr>
      </w:pPr>
      <w:r w:rsidRPr="00EB3ECE">
        <w:rPr>
          <w:rFonts w:ascii="Maiandra GD" w:hAnsi="Maiandra GD" w:cs="Times New Roman"/>
          <w:b/>
          <w:noProof/>
          <w:sz w:val="28"/>
          <w:szCs w:val="28"/>
          <w:lang w:val="en-US"/>
        </w:rPr>
        <w:drawing>
          <wp:inline distT="0" distB="0" distL="0" distR="0" wp14:anchorId="258C5240" wp14:editId="133C1554">
            <wp:extent cx="1532015" cy="963144"/>
            <wp:effectExtent l="0" t="0" r="0" b="8890"/>
            <wp:docPr id="4" name="Picture 3" descr="A picture containing indoor, table, sitting&#10;&#10;Description automatically generated">
              <a:extLst xmlns:a="http://schemas.openxmlformats.org/drawingml/2006/main">
                <a:ext uri="{FF2B5EF4-FFF2-40B4-BE49-F238E27FC236}">
                  <a16:creationId xmlns:a16="http://schemas.microsoft.com/office/drawing/2014/main" id="{FE92A808-C756-A3B5-22E0-BCF10F1B05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icture containing indoor, table, sitting&#10;&#10;Description automatically generated">
                      <a:extLst>
                        <a:ext uri="{FF2B5EF4-FFF2-40B4-BE49-F238E27FC236}">
                          <a16:creationId xmlns:a16="http://schemas.microsoft.com/office/drawing/2014/main" id="{FE92A808-C756-A3B5-22E0-BCF10F1B054A}"/>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83455" cy="995483"/>
                    </a:xfrm>
                    <a:prstGeom prst="rect">
                      <a:avLst/>
                    </a:prstGeom>
                  </pic:spPr>
                </pic:pic>
              </a:graphicData>
            </a:graphic>
          </wp:inline>
        </w:drawing>
      </w:r>
      <w:r w:rsidR="004D3360">
        <w:rPr>
          <w:rFonts w:ascii="Maiandra GD" w:hAnsi="Maiandra GD" w:cs="Times New Roman"/>
          <w:b/>
          <w:sz w:val="28"/>
          <w:szCs w:val="28"/>
        </w:rPr>
        <w:t xml:space="preserve">      </w:t>
      </w:r>
      <w:r w:rsidR="004D3360" w:rsidRPr="004D3360">
        <w:rPr>
          <w:rFonts w:ascii="Maiandra GD" w:hAnsi="Maiandra GD" w:cs="Times New Roman"/>
          <w:b/>
          <w:noProof/>
          <w:sz w:val="28"/>
          <w:szCs w:val="28"/>
          <w:lang w:val="en-US"/>
        </w:rPr>
        <w:drawing>
          <wp:inline distT="0" distB="0" distL="0" distR="0" wp14:anchorId="030AF436" wp14:editId="5647740A">
            <wp:extent cx="1804086" cy="960699"/>
            <wp:effectExtent l="0" t="0" r="5715" b="0"/>
            <wp:docPr id="5" name="Picture 4" descr="UNPRP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UNPRPD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1875" cy="996798"/>
                    </a:xfrm>
                    <a:prstGeom prst="rect">
                      <a:avLst/>
                    </a:prstGeom>
                    <a:noFill/>
                  </pic:spPr>
                </pic:pic>
              </a:graphicData>
            </a:graphic>
          </wp:inline>
        </w:drawing>
      </w:r>
      <w:r w:rsidR="00233EBC" w:rsidRPr="00233EBC">
        <w:rPr>
          <w:noProof/>
          <w:lang w:eastAsia="en-ZA"/>
        </w:rPr>
        <w:t xml:space="preserve"> </w:t>
      </w:r>
      <w:r w:rsidR="00233EBC" w:rsidRPr="00233EBC">
        <w:rPr>
          <w:rFonts w:ascii="Maiandra GD" w:hAnsi="Maiandra GD" w:cs="Times New Roman"/>
          <w:b/>
          <w:noProof/>
          <w:sz w:val="28"/>
          <w:szCs w:val="28"/>
          <w:lang w:val="en-US"/>
        </w:rPr>
        <w:drawing>
          <wp:inline distT="0" distB="0" distL="0" distR="0" wp14:anchorId="0E3B74DC" wp14:editId="19FEE282">
            <wp:extent cx="1745339" cy="831695"/>
            <wp:effectExtent l="0" t="0" r="7620" b="6985"/>
            <wp:docPr id="8" name="Picture 7">
              <a:extLst xmlns:a="http://schemas.openxmlformats.org/drawingml/2006/main">
                <a:ext uri="{FF2B5EF4-FFF2-40B4-BE49-F238E27FC236}">
                  <a16:creationId xmlns:a16="http://schemas.microsoft.com/office/drawing/2014/main" id="{986C18BE-BBC3-15B0-517A-D871EB9420F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986C18BE-BBC3-15B0-517A-D871EB9420F4}"/>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72128" cy="844460"/>
                    </a:xfrm>
                    <a:prstGeom prst="rect">
                      <a:avLst/>
                    </a:prstGeom>
                  </pic:spPr>
                </pic:pic>
              </a:graphicData>
            </a:graphic>
          </wp:inline>
        </w:drawing>
      </w:r>
    </w:p>
    <w:p w14:paraId="1350900B" w14:textId="77777777" w:rsidR="00FB5086" w:rsidRPr="00EC6E8C" w:rsidRDefault="00AB15DE" w:rsidP="00AB15DE">
      <w:pPr>
        <w:pBdr>
          <w:top w:val="thinThickSmallGap" w:sz="24" w:space="1" w:color="auto"/>
          <w:left w:val="thinThickSmallGap" w:sz="24" w:space="4" w:color="auto"/>
          <w:bottom w:val="thickThinSmallGap" w:sz="24" w:space="1" w:color="auto"/>
          <w:right w:val="thickThinSmallGap" w:sz="24" w:space="4" w:color="auto"/>
        </w:pBdr>
        <w:spacing w:after="0"/>
        <w:jc w:val="center"/>
        <w:rPr>
          <w:rFonts w:ascii="Tahoma" w:hAnsi="Tahoma" w:cs="Tahoma"/>
          <w:b/>
          <w:sz w:val="48"/>
          <w:szCs w:val="48"/>
        </w:rPr>
      </w:pPr>
      <w:r w:rsidRPr="00EC6E8C">
        <w:rPr>
          <w:rFonts w:ascii="Tahoma" w:hAnsi="Tahoma" w:cs="Tahoma"/>
          <w:b/>
          <w:sz w:val="48"/>
          <w:szCs w:val="48"/>
        </w:rPr>
        <w:t>DEPUTY PRIME MINISTER’S OFFICE IN THE KINGDOM OF ESWATINI</w:t>
      </w:r>
    </w:p>
    <w:p w14:paraId="14B2A44E" w14:textId="77777777" w:rsidR="00AB15DE" w:rsidRPr="00EC6E8C" w:rsidRDefault="00AB15DE" w:rsidP="00AB15DE">
      <w:pPr>
        <w:pBdr>
          <w:top w:val="thinThickSmallGap" w:sz="24" w:space="1" w:color="auto"/>
          <w:left w:val="thinThickSmallGap" w:sz="24" w:space="4" w:color="auto"/>
          <w:bottom w:val="thickThinSmallGap" w:sz="24" w:space="1" w:color="auto"/>
          <w:right w:val="thickThinSmallGap" w:sz="24" w:space="4" w:color="auto"/>
        </w:pBdr>
        <w:spacing w:after="0"/>
        <w:jc w:val="center"/>
        <w:rPr>
          <w:rFonts w:ascii="Tahoma" w:hAnsi="Tahoma" w:cs="Tahoma"/>
          <w:b/>
          <w:sz w:val="48"/>
          <w:szCs w:val="48"/>
        </w:rPr>
      </w:pPr>
    </w:p>
    <w:p w14:paraId="2456018E" w14:textId="77777777" w:rsidR="00AB15DE" w:rsidRPr="00EC6E8C" w:rsidRDefault="00AB15DE" w:rsidP="00AB15DE">
      <w:pPr>
        <w:pBdr>
          <w:top w:val="thinThickSmallGap" w:sz="24" w:space="1" w:color="auto"/>
          <w:left w:val="thinThickSmallGap" w:sz="24" w:space="4" w:color="auto"/>
          <w:bottom w:val="thickThinSmallGap" w:sz="24" w:space="1" w:color="auto"/>
          <w:right w:val="thickThinSmallGap" w:sz="24" w:space="4" w:color="auto"/>
        </w:pBdr>
        <w:spacing w:after="0"/>
        <w:jc w:val="center"/>
        <w:rPr>
          <w:rFonts w:ascii="Tahoma" w:hAnsi="Tahoma" w:cs="Tahoma"/>
          <w:b/>
          <w:sz w:val="48"/>
          <w:szCs w:val="48"/>
        </w:rPr>
      </w:pPr>
    </w:p>
    <w:p w14:paraId="1286676D" w14:textId="77777777" w:rsidR="00AB15DE" w:rsidRPr="00EC6E8C" w:rsidRDefault="00AB15DE" w:rsidP="00AB15DE">
      <w:pPr>
        <w:pBdr>
          <w:top w:val="thinThickSmallGap" w:sz="24" w:space="1" w:color="auto"/>
          <w:left w:val="thinThickSmallGap" w:sz="24" w:space="4" w:color="auto"/>
          <w:bottom w:val="thickThinSmallGap" w:sz="24" w:space="1" w:color="auto"/>
          <w:right w:val="thickThinSmallGap" w:sz="24" w:space="4" w:color="auto"/>
        </w:pBdr>
        <w:spacing w:after="0"/>
        <w:jc w:val="center"/>
        <w:rPr>
          <w:rFonts w:ascii="Tahoma" w:hAnsi="Tahoma" w:cs="Tahoma"/>
          <w:b/>
          <w:sz w:val="48"/>
          <w:szCs w:val="48"/>
        </w:rPr>
      </w:pPr>
    </w:p>
    <w:p w14:paraId="493A74F9" w14:textId="77777777" w:rsidR="00AB15DE" w:rsidRPr="00EC6E8C" w:rsidRDefault="00AB15DE" w:rsidP="00AB15DE">
      <w:pPr>
        <w:pBdr>
          <w:top w:val="thinThickSmallGap" w:sz="24" w:space="1" w:color="auto"/>
          <w:left w:val="thinThickSmallGap" w:sz="24" w:space="4" w:color="auto"/>
          <w:bottom w:val="thickThinSmallGap" w:sz="24" w:space="1" w:color="auto"/>
          <w:right w:val="thickThinSmallGap" w:sz="24" w:space="4" w:color="auto"/>
        </w:pBdr>
        <w:spacing w:after="0"/>
        <w:jc w:val="center"/>
        <w:rPr>
          <w:rFonts w:ascii="Tahoma" w:hAnsi="Tahoma" w:cs="Tahoma"/>
          <w:b/>
          <w:sz w:val="48"/>
          <w:szCs w:val="48"/>
        </w:rPr>
      </w:pPr>
    </w:p>
    <w:p w14:paraId="62A64D05" w14:textId="77777777" w:rsidR="00AB15DE" w:rsidRPr="00EC6E8C" w:rsidRDefault="00AB15DE" w:rsidP="00AB15DE">
      <w:pPr>
        <w:pBdr>
          <w:top w:val="thinThickSmallGap" w:sz="24" w:space="1" w:color="auto"/>
          <w:left w:val="thinThickSmallGap" w:sz="24" w:space="4" w:color="auto"/>
          <w:bottom w:val="thickThinSmallGap" w:sz="24" w:space="1" w:color="auto"/>
          <w:right w:val="thickThinSmallGap" w:sz="24" w:space="4" w:color="auto"/>
        </w:pBdr>
        <w:spacing w:after="0"/>
        <w:jc w:val="center"/>
        <w:rPr>
          <w:rFonts w:ascii="Tahoma" w:hAnsi="Tahoma" w:cs="Tahoma"/>
          <w:b/>
          <w:sz w:val="48"/>
          <w:szCs w:val="48"/>
        </w:rPr>
      </w:pPr>
    </w:p>
    <w:p w14:paraId="20E5AD7B" w14:textId="77777777" w:rsidR="00155797" w:rsidRPr="00EC6E8C" w:rsidRDefault="004B57BA" w:rsidP="00AB15DE">
      <w:pPr>
        <w:pBdr>
          <w:top w:val="thinThickSmallGap" w:sz="24" w:space="1" w:color="auto"/>
          <w:left w:val="thinThickSmallGap" w:sz="24" w:space="4" w:color="auto"/>
          <w:bottom w:val="thickThinSmallGap" w:sz="24" w:space="1" w:color="auto"/>
          <w:right w:val="thickThinSmallGap" w:sz="24" w:space="4" w:color="auto"/>
        </w:pBdr>
        <w:spacing w:after="0"/>
        <w:jc w:val="center"/>
        <w:rPr>
          <w:rFonts w:ascii="Tahoma" w:hAnsi="Tahoma" w:cs="Tahoma"/>
          <w:b/>
          <w:sz w:val="48"/>
          <w:szCs w:val="48"/>
        </w:rPr>
      </w:pPr>
      <w:r w:rsidRPr="00EC6E8C">
        <w:rPr>
          <w:rFonts w:ascii="Tahoma" w:hAnsi="Tahoma" w:cs="Tahoma"/>
          <w:b/>
          <w:sz w:val="48"/>
          <w:szCs w:val="48"/>
        </w:rPr>
        <w:t xml:space="preserve">DISABILITY BOOKLET </w:t>
      </w:r>
      <w:r w:rsidR="00AB15DE" w:rsidRPr="00EC6E8C">
        <w:rPr>
          <w:rFonts w:ascii="Tahoma" w:hAnsi="Tahoma" w:cs="Tahoma"/>
          <w:b/>
          <w:sz w:val="48"/>
          <w:szCs w:val="48"/>
        </w:rPr>
        <w:t xml:space="preserve">ON DISABILITY </w:t>
      </w:r>
      <w:r w:rsidRPr="00EC6E8C">
        <w:rPr>
          <w:rFonts w:ascii="Tahoma" w:hAnsi="Tahoma" w:cs="Tahoma"/>
          <w:b/>
          <w:sz w:val="48"/>
          <w:szCs w:val="48"/>
        </w:rPr>
        <w:t>MAINSTREAMING</w:t>
      </w:r>
    </w:p>
    <w:p w14:paraId="263D1A68" w14:textId="77777777" w:rsidR="00155797" w:rsidRPr="00EC6E8C" w:rsidRDefault="00155797" w:rsidP="00233EBC">
      <w:pPr>
        <w:pBdr>
          <w:top w:val="thinThickSmallGap" w:sz="24" w:space="1" w:color="auto"/>
          <w:left w:val="thinThickSmallGap" w:sz="24" w:space="4" w:color="auto"/>
          <w:bottom w:val="thickThinSmallGap" w:sz="24" w:space="1" w:color="auto"/>
          <w:right w:val="thickThinSmallGap" w:sz="24" w:space="4" w:color="auto"/>
        </w:pBdr>
        <w:spacing w:after="0"/>
        <w:rPr>
          <w:rFonts w:ascii="Tahoma" w:hAnsi="Tahoma" w:cs="Tahoma"/>
          <w:b/>
          <w:sz w:val="32"/>
          <w:szCs w:val="32"/>
        </w:rPr>
      </w:pPr>
    </w:p>
    <w:p w14:paraId="112ACFA4" w14:textId="77777777" w:rsidR="00233EBC" w:rsidRPr="00EC6E8C" w:rsidRDefault="00233EBC" w:rsidP="00233EBC">
      <w:pPr>
        <w:pBdr>
          <w:top w:val="thinThickSmallGap" w:sz="24" w:space="1" w:color="auto"/>
          <w:left w:val="thinThickSmallGap" w:sz="24" w:space="4" w:color="auto"/>
          <w:bottom w:val="thickThinSmallGap" w:sz="24" w:space="1" w:color="auto"/>
          <w:right w:val="thickThinSmallGap" w:sz="24" w:space="4" w:color="auto"/>
        </w:pBdr>
        <w:spacing w:after="0"/>
        <w:rPr>
          <w:rFonts w:ascii="Tahoma" w:hAnsi="Tahoma" w:cs="Tahoma"/>
          <w:b/>
          <w:sz w:val="32"/>
          <w:szCs w:val="32"/>
        </w:rPr>
      </w:pPr>
    </w:p>
    <w:p w14:paraId="7EC9AB0A" w14:textId="5A5293B9" w:rsidR="00233EBC" w:rsidRPr="00EC6E8C" w:rsidRDefault="00233EBC" w:rsidP="00233EBC">
      <w:pPr>
        <w:pBdr>
          <w:top w:val="thinThickSmallGap" w:sz="24" w:space="1" w:color="auto"/>
          <w:left w:val="thinThickSmallGap" w:sz="24" w:space="4" w:color="auto"/>
          <w:bottom w:val="thickThinSmallGap" w:sz="24" w:space="1" w:color="auto"/>
          <w:right w:val="thickThinSmallGap" w:sz="24" w:space="4" w:color="auto"/>
        </w:pBdr>
        <w:spacing w:after="0"/>
        <w:rPr>
          <w:rFonts w:ascii="Tahoma" w:hAnsi="Tahoma" w:cs="Tahoma"/>
          <w:b/>
          <w:sz w:val="32"/>
          <w:szCs w:val="32"/>
        </w:rPr>
      </w:pPr>
    </w:p>
    <w:p w14:paraId="18F2DFBC" w14:textId="6B627048" w:rsidR="00C91BCC" w:rsidRPr="00EC6E8C" w:rsidRDefault="000F14E2" w:rsidP="00233EBC">
      <w:pPr>
        <w:pBdr>
          <w:top w:val="thinThickSmallGap" w:sz="24" w:space="1" w:color="auto"/>
          <w:left w:val="thinThickSmallGap" w:sz="24" w:space="4" w:color="auto"/>
          <w:bottom w:val="thickThinSmallGap" w:sz="24" w:space="1" w:color="auto"/>
          <w:right w:val="thickThinSmallGap" w:sz="24" w:space="4" w:color="auto"/>
        </w:pBdr>
        <w:spacing w:after="0"/>
        <w:rPr>
          <w:rFonts w:ascii="Tahoma" w:hAnsi="Tahoma" w:cs="Tahoma"/>
          <w:b/>
          <w:sz w:val="32"/>
          <w:szCs w:val="32"/>
        </w:rPr>
      </w:pPr>
      <w:r>
        <w:rPr>
          <w:rFonts w:ascii="Tahoma" w:hAnsi="Tahoma" w:cs="Tahoma"/>
          <w:b/>
          <w:sz w:val="32"/>
          <w:szCs w:val="32"/>
        </w:rPr>
        <w:t>PREPARED BY:</w:t>
      </w:r>
      <w:r>
        <w:rPr>
          <w:rFonts w:ascii="Tahoma" w:hAnsi="Tahoma" w:cs="Tahoma"/>
          <w:b/>
          <w:sz w:val="32"/>
          <w:szCs w:val="32"/>
        </w:rPr>
        <w:tab/>
      </w:r>
      <w:r w:rsidR="00C91BCC" w:rsidRPr="00EC6E8C">
        <w:rPr>
          <w:rFonts w:ascii="Tahoma" w:hAnsi="Tahoma" w:cs="Tahoma"/>
          <w:b/>
          <w:sz w:val="32"/>
          <w:szCs w:val="32"/>
        </w:rPr>
        <w:t xml:space="preserve">UNITED NATIONS PARTNERSHIP FOR </w:t>
      </w:r>
    </w:p>
    <w:p w14:paraId="54290CCB" w14:textId="05A56864" w:rsidR="00C91BCC" w:rsidRDefault="00C91BCC" w:rsidP="00233EBC">
      <w:pPr>
        <w:pBdr>
          <w:top w:val="thinThickSmallGap" w:sz="24" w:space="1" w:color="auto"/>
          <w:left w:val="thinThickSmallGap" w:sz="24" w:space="4" w:color="auto"/>
          <w:bottom w:val="thickThinSmallGap" w:sz="24" w:space="1" w:color="auto"/>
          <w:right w:val="thickThinSmallGap" w:sz="24" w:space="4" w:color="auto"/>
        </w:pBdr>
        <w:spacing w:after="0"/>
        <w:rPr>
          <w:rFonts w:ascii="Tahoma" w:hAnsi="Tahoma" w:cs="Tahoma"/>
          <w:b/>
          <w:sz w:val="32"/>
          <w:szCs w:val="32"/>
        </w:rPr>
      </w:pPr>
      <w:r w:rsidRPr="00EC6E8C">
        <w:rPr>
          <w:rFonts w:ascii="Tahoma" w:hAnsi="Tahoma" w:cs="Tahoma"/>
          <w:b/>
          <w:sz w:val="32"/>
          <w:szCs w:val="32"/>
        </w:rPr>
        <w:t xml:space="preserve">                               PERSONS WITH DISABILITIES </w:t>
      </w:r>
    </w:p>
    <w:p w14:paraId="35A28751" w14:textId="243DCCA7" w:rsidR="000F14E2" w:rsidRPr="00EC6E8C" w:rsidRDefault="000F14E2" w:rsidP="00233EBC">
      <w:pPr>
        <w:pBdr>
          <w:top w:val="thinThickSmallGap" w:sz="24" w:space="1" w:color="auto"/>
          <w:left w:val="thinThickSmallGap" w:sz="24" w:space="4" w:color="auto"/>
          <w:bottom w:val="thickThinSmallGap" w:sz="24" w:space="1" w:color="auto"/>
          <w:right w:val="thickThinSmallGap" w:sz="24" w:space="4" w:color="auto"/>
        </w:pBdr>
        <w:spacing w:after="0"/>
        <w:rPr>
          <w:rFonts w:ascii="Tahoma" w:hAnsi="Tahoma" w:cs="Tahoma"/>
          <w:b/>
          <w:sz w:val="32"/>
          <w:szCs w:val="32"/>
        </w:rPr>
      </w:pPr>
      <w:r>
        <w:rPr>
          <w:rFonts w:ascii="Tahoma" w:hAnsi="Tahoma" w:cs="Tahoma"/>
          <w:b/>
          <w:sz w:val="32"/>
          <w:szCs w:val="32"/>
        </w:rPr>
        <w:t xml:space="preserve">                               </w:t>
      </w:r>
      <w:r w:rsidRPr="00EC6E8C">
        <w:rPr>
          <w:rFonts w:ascii="Tahoma" w:hAnsi="Tahoma" w:cs="Tahoma"/>
          <w:b/>
          <w:sz w:val="32"/>
          <w:szCs w:val="32"/>
        </w:rPr>
        <w:t>PROJECT COORDINATOR</w:t>
      </w:r>
      <w:r>
        <w:rPr>
          <w:rFonts w:ascii="Tahoma" w:hAnsi="Tahoma" w:cs="Tahoma"/>
          <w:b/>
          <w:sz w:val="32"/>
          <w:szCs w:val="32"/>
        </w:rPr>
        <w:t xml:space="preserve"> OFFICE</w:t>
      </w:r>
    </w:p>
    <w:p w14:paraId="45DCB225" w14:textId="77777777" w:rsidR="00233EBC" w:rsidRPr="00EC6E8C" w:rsidRDefault="00233EBC" w:rsidP="00233EBC">
      <w:pPr>
        <w:pBdr>
          <w:top w:val="thinThickSmallGap" w:sz="24" w:space="1" w:color="auto"/>
          <w:left w:val="thinThickSmallGap" w:sz="24" w:space="4" w:color="auto"/>
          <w:bottom w:val="thickThinSmallGap" w:sz="24" w:space="1" w:color="auto"/>
          <w:right w:val="thickThinSmallGap" w:sz="24" w:space="4" w:color="auto"/>
        </w:pBdr>
        <w:spacing w:after="0"/>
        <w:rPr>
          <w:rFonts w:ascii="Tahoma" w:hAnsi="Tahoma" w:cs="Tahoma"/>
          <w:b/>
          <w:sz w:val="32"/>
          <w:szCs w:val="32"/>
        </w:rPr>
      </w:pPr>
    </w:p>
    <w:p w14:paraId="3EAB0C95" w14:textId="04AB7140" w:rsidR="00233EBC" w:rsidRPr="00EC6E8C" w:rsidRDefault="000F14E2" w:rsidP="00233EBC">
      <w:pPr>
        <w:pBdr>
          <w:top w:val="thinThickSmallGap" w:sz="24" w:space="1" w:color="auto"/>
          <w:left w:val="thinThickSmallGap" w:sz="24" w:space="4" w:color="auto"/>
          <w:bottom w:val="thickThinSmallGap" w:sz="24" w:space="1" w:color="auto"/>
          <w:right w:val="thickThinSmallGap" w:sz="24" w:space="4" w:color="auto"/>
        </w:pBdr>
        <w:spacing w:after="0"/>
        <w:rPr>
          <w:rFonts w:ascii="Tahoma" w:hAnsi="Tahoma" w:cs="Tahoma"/>
          <w:b/>
          <w:sz w:val="32"/>
          <w:szCs w:val="32"/>
        </w:rPr>
      </w:pPr>
      <w:r>
        <w:rPr>
          <w:rFonts w:ascii="Tahoma" w:hAnsi="Tahoma" w:cs="Tahoma"/>
          <w:b/>
          <w:sz w:val="32"/>
          <w:szCs w:val="32"/>
        </w:rPr>
        <w:t>DATE:                     JANUARY</w:t>
      </w:r>
      <w:r w:rsidR="00AB15DE" w:rsidRPr="00EC6E8C">
        <w:rPr>
          <w:rFonts w:ascii="Tahoma" w:hAnsi="Tahoma" w:cs="Tahoma"/>
          <w:b/>
          <w:sz w:val="32"/>
          <w:szCs w:val="32"/>
        </w:rPr>
        <w:t xml:space="preserve">, </w:t>
      </w:r>
      <w:r>
        <w:rPr>
          <w:rFonts w:ascii="Tahoma" w:hAnsi="Tahoma" w:cs="Tahoma"/>
          <w:b/>
          <w:sz w:val="32"/>
          <w:szCs w:val="32"/>
        </w:rPr>
        <w:t xml:space="preserve"> 2024</w:t>
      </w:r>
    </w:p>
    <w:p w14:paraId="430E937C" w14:textId="77777777" w:rsidR="00AB15DE" w:rsidRPr="00EC6E8C" w:rsidRDefault="00AB15DE" w:rsidP="00233EBC">
      <w:pPr>
        <w:pBdr>
          <w:top w:val="thinThickSmallGap" w:sz="24" w:space="1" w:color="auto"/>
          <w:left w:val="thinThickSmallGap" w:sz="24" w:space="4" w:color="auto"/>
          <w:bottom w:val="thickThinSmallGap" w:sz="24" w:space="1" w:color="auto"/>
          <w:right w:val="thickThinSmallGap" w:sz="24" w:space="4" w:color="auto"/>
        </w:pBdr>
        <w:spacing w:after="0"/>
        <w:rPr>
          <w:rFonts w:ascii="Tahoma" w:hAnsi="Tahoma" w:cs="Tahoma"/>
          <w:b/>
          <w:sz w:val="32"/>
          <w:szCs w:val="32"/>
        </w:rPr>
      </w:pPr>
    </w:p>
    <w:p w14:paraId="213CD058" w14:textId="1D61E32A" w:rsidR="00AB15DE" w:rsidRPr="00EC6E8C" w:rsidRDefault="00AB15DE" w:rsidP="00233EBC">
      <w:pPr>
        <w:pBdr>
          <w:top w:val="thinThickSmallGap" w:sz="24" w:space="1" w:color="auto"/>
          <w:left w:val="thinThickSmallGap" w:sz="24" w:space="4" w:color="auto"/>
          <w:bottom w:val="thickThinSmallGap" w:sz="24" w:space="1" w:color="auto"/>
          <w:right w:val="thickThinSmallGap" w:sz="24" w:space="4" w:color="auto"/>
        </w:pBdr>
        <w:spacing w:after="0"/>
        <w:rPr>
          <w:rFonts w:ascii="Tahoma" w:hAnsi="Tahoma" w:cs="Tahoma"/>
          <w:b/>
          <w:sz w:val="32"/>
          <w:szCs w:val="32"/>
        </w:rPr>
      </w:pPr>
    </w:p>
    <w:p w14:paraId="7CE912BD" w14:textId="77777777" w:rsidR="000F14E2" w:rsidRDefault="000F14E2" w:rsidP="00A2363C">
      <w:pPr>
        <w:jc w:val="both"/>
        <w:rPr>
          <w:rFonts w:ascii="Tahoma" w:hAnsi="Tahoma" w:cs="Tahoma"/>
          <w:b/>
          <w:sz w:val="32"/>
          <w:szCs w:val="32"/>
        </w:rPr>
      </w:pPr>
    </w:p>
    <w:p w14:paraId="716EEE84" w14:textId="77777777" w:rsidR="000F14E2" w:rsidRDefault="000F14E2" w:rsidP="00A2363C">
      <w:pPr>
        <w:jc w:val="both"/>
        <w:rPr>
          <w:rFonts w:ascii="Tahoma" w:hAnsi="Tahoma" w:cs="Tahoma"/>
          <w:b/>
          <w:sz w:val="32"/>
          <w:szCs w:val="32"/>
        </w:rPr>
      </w:pPr>
    </w:p>
    <w:p w14:paraId="60E80532" w14:textId="77777777" w:rsidR="000F14E2" w:rsidRDefault="000F14E2" w:rsidP="00A2363C">
      <w:pPr>
        <w:jc w:val="both"/>
        <w:rPr>
          <w:rFonts w:ascii="Tahoma" w:hAnsi="Tahoma" w:cs="Tahoma"/>
          <w:b/>
          <w:sz w:val="32"/>
          <w:szCs w:val="32"/>
        </w:rPr>
      </w:pPr>
    </w:p>
    <w:p w14:paraId="48D844EA" w14:textId="77777777" w:rsidR="00B2440D" w:rsidRDefault="00B2440D" w:rsidP="003414EB">
      <w:pPr>
        <w:keepNext/>
        <w:keepLines/>
        <w:spacing w:before="240" w:after="0"/>
        <w:outlineLvl w:val="0"/>
        <w:rPr>
          <w:rFonts w:ascii="Tahoma" w:eastAsia="SimSun" w:hAnsi="Tahoma" w:cs="Tahoma"/>
          <w:b/>
          <w:sz w:val="28"/>
          <w:szCs w:val="28"/>
        </w:rPr>
      </w:pPr>
      <w:r>
        <w:rPr>
          <w:rFonts w:ascii="Tahoma" w:eastAsia="SimSun" w:hAnsi="Tahoma" w:cs="Tahoma"/>
          <w:b/>
          <w:sz w:val="28"/>
          <w:szCs w:val="28"/>
        </w:rPr>
        <w:lastRenderedPageBreak/>
        <w:t>Foreword</w:t>
      </w:r>
    </w:p>
    <w:p w14:paraId="75926016" w14:textId="77777777" w:rsidR="00B2440D" w:rsidRDefault="00B2440D" w:rsidP="003414EB">
      <w:pPr>
        <w:keepNext/>
        <w:keepLines/>
        <w:spacing w:before="240" w:after="0"/>
        <w:outlineLvl w:val="0"/>
        <w:rPr>
          <w:rFonts w:ascii="Tahoma" w:eastAsia="SimSun" w:hAnsi="Tahoma" w:cs="Tahoma"/>
          <w:b/>
          <w:sz w:val="28"/>
          <w:szCs w:val="28"/>
        </w:rPr>
      </w:pPr>
    </w:p>
    <w:p w14:paraId="3CF89978" w14:textId="4C9D91F9" w:rsidR="00B2440D" w:rsidRPr="00B86423" w:rsidRDefault="00B86423" w:rsidP="003414EB">
      <w:pPr>
        <w:keepNext/>
        <w:keepLines/>
        <w:spacing w:before="240" w:after="0"/>
        <w:outlineLvl w:val="0"/>
        <w:rPr>
          <w:rFonts w:ascii="Tahoma" w:eastAsia="SimSun" w:hAnsi="Tahoma" w:cs="Tahoma"/>
          <w:b/>
          <w:i/>
        </w:rPr>
      </w:pPr>
      <w:r w:rsidRPr="00B86423">
        <w:rPr>
          <w:rFonts w:ascii="Tahoma" w:eastAsia="SimSun" w:hAnsi="Tahoma" w:cs="Tahoma"/>
          <w:b/>
          <w:i/>
        </w:rPr>
        <w:t>(STILL TO BE WRITTEN)</w:t>
      </w:r>
    </w:p>
    <w:p w14:paraId="6925FBCF" w14:textId="77777777" w:rsidR="00B2440D" w:rsidRDefault="00B2440D" w:rsidP="003414EB">
      <w:pPr>
        <w:keepNext/>
        <w:keepLines/>
        <w:spacing w:before="240" w:after="0"/>
        <w:outlineLvl w:val="0"/>
        <w:rPr>
          <w:rFonts w:ascii="Tahoma" w:eastAsia="SimSun" w:hAnsi="Tahoma" w:cs="Tahoma"/>
          <w:b/>
          <w:sz w:val="28"/>
          <w:szCs w:val="28"/>
        </w:rPr>
      </w:pPr>
    </w:p>
    <w:p w14:paraId="3956FD8D" w14:textId="77777777" w:rsidR="00B2440D" w:rsidRDefault="00B2440D" w:rsidP="003414EB">
      <w:pPr>
        <w:keepNext/>
        <w:keepLines/>
        <w:spacing w:before="240" w:after="0"/>
        <w:outlineLvl w:val="0"/>
        <w:rPr>
          <w:rFonts w:ascii="Tahoma" w:eastAsia="SimSun" w:hAnsi="Tahoma" w:cs="Tahoma"/>
          <w:b/>
          <w:sz w:val="28"/>
          <w:szCs w:val="28"/>
        </w:rPr>
      </w:pPr>
    </w:p>
    <w:p w14:paraId="32641D57" w14:textId="77777777" w:rsidR="00B2440D" w:rsidRDefault="00B2440D" w:rsidP="003414EB">
      <w:pPr>
        <w:keepNext/>
        <w:keepLines/>
        <w:spacing w:before="240" w:after="0"/>
        <w:outlineLvl w:val="0"/>
        <w:rPr>
          <w:rFonts w:ascii="Tahoma" w:eastAsia="SimSun" w:hAnsi="Tahoma" w:cs="Tahoma"/>
          <w:b/>
          <w:sz w:val="28"/>
          <w:szCs w:val="28"/>
        </w:rPr>
      </w:pPr>
    </w:p>
    <w:p w14:paraId="6D82E687" w14:textId="77777777" w:rsidR="00B2440D" w:rsidRDefault="00B2440D" w:rsidP="003414EB">
      <w:pPr>
        <w:keepNext/>
        <w:keepLines/>
        <w:spacing w:before="240" w:after="0"/>
        <w:outlineLvl w:val="0"/>
        <w:rPr>
          <w:rFonts w:ascii="Tahoma" w:eastAsia="SimSun" w:hAnsi="Tahoma" w:cs="Tahoma"/>
          <w:b/>
          <w:sz w:val="28"/>
          <w:szCs w:val="28"/>
        </w:rPr>
      </w:pPr>
    </w:p>
    <w:p w14:paraId="2F89228E" w14:textId="77777777" w:rsidR="00B2440D" w:rsidRDefault="00B2440D" w:rsidP="003414EB">
      <w:pPr>
        <w:keepNext/>
        <w:keepLines/>
        <w:spacing w:before="240" w:after="0"/>
        <w:outlineLvl w:val="0"/>
        <w:rPr>
          <w:rFonts w:ascii="Tahoma" w:eastAsia="SimSun" w:hAnsi="Tahoma" w:cs="Tahoma"/>
          <w:b/>
          <w:sz w:val="28"/>
          <w:szCs w:val="28"/>
        </w:rPr>
      </w:pPr>
    </w:p>
    <w:p w14:paraId="362570F1" w14:textId="77777777" w:rsidR="00B2440D" w:rsidRDefault="00B2440D" w:rsidP="003414EB">
      <w:pPr>
        <w:keepNext/>
        <w:keepLines/>
        <w:spacing w:before="240" w:after="0"/>
        <w:outlineLvl w:val="0"/>
        <w:rPr>
          <w:rFonts w:ascii="Tahoma" w:eastAsia="SimSun" w:hAnsi="Tahoma" w:cs="Tahoma"/>
          <w:b/>
          <w:sz w:val="28"/>
          <w:szCs w:val="28"/>
        </w:rPr>
      </w:pPr>
    </w:p>
    <w:p w14:paraId="27310F8E" w14:textId="77777777" w:rsidR="00B2440D" w:rsidRDefault="00B2440D" w:rsidP="003414EB">
      <w:pPr>
        <w:keepNext/>
        <w:keepLines/>
        <w:spacing w:before="240" w:after="0"/>
        <w:outlineLvl w:val="0"/>
        <w:rPr>
          <w:rFonts w:ascii="Tahoma" w:eastAsia="SimSun" w:hAnsi="Tahoma" w:cs="Tahoma"/>
          <w:b/>
          <w:sz w:val="28"/>
          <w:szCs w:val="28"/>
        </w:rPr>
      </w:pPr>
    </w:p>
    <w:p w14:paraId="4B7248B0" w14:textId="77777777" w:rsidR="00B2440D" w:rsidRDefault="00B2440D" w:rsidP="003414EB">
      <w:pPr>
        <w:keepNext/>
        <w:keepLines/>
        <w:spacing w:before="240" w:after="0"/>
        <w:outlineLvl w:val="0"/>
        <w:rPr>
          <w:rFonts w:ascii="Tahoma" w:eastAsia="SimSun" w:hAnsi="Tahoma" w:cs="Tahoma"/>
          <w:b/>
          <w:sz w:val="28"/>
          <w:szCs w:val="28"/>
        </w:rPr>
      </w:pPr>
    </w:p>
    <w:p w14:paraId="4FB7F808" w14:textId="77777777" w:rsidR="00B2440D" w:rsidRDefault="00B2440D" w:rsidP="003414EB">
      <w:pPr>
        <w:keepNext/>
        <w:keepLines/>
        <w:spacing w:before="240" w:after="0"/>
        <w:outlineLvl w:val="0"/>
        <w:rPr>
          <w:rFonts w:ascii="Tahoma" w:eastAsia="SimSun" w:hAnsi="Tahoma" w:cs="Tahoma"/>
          <w:b/>
          <w:sz w:val="28"/>
          <w:szCs w:val="28"/>
        </w:rPr>
      </w:pPr>
    </w:p>
    <w:p w14:paraId="2B4023AB" w14:textId="77777777" w:rsidR="00B2440D" w:rsidRDefault="00B2440D" w:rsidP="003414EB">
      <w:pPr>
        <w:keepNext/>
        <w:keepLines/>
        <w:spacing w:before="240" w:after="0"/>
        <w:outlineLvl w:val="0"/>
        <w:rPr>
          <w:rFonts w:ascii="Tahoma" w:eastAsia="SimSun" w:hAnsi="Tahoma" w:cs="Tahoma"/>
          <w:b/>
          <w:sz w:val="28"/>
          <w:szCs w:val="28"/>
        </w:rPr>
      </w:pPr>
    </w:p>
    <w:p w14:paraId="06CBAE4A" w14:textId="77777777" w:rsidR="00B2440D" w:rsidRDefault="00B2440D" w:rsidP="003414EB">
      <w:pPr>
        <w:keepNext/>
        <w:keepLines/>
        <w:spacing w:before="240" w:after="0"/>
        <w:outlineLvl w:val="0"/>
        <w:rPr>
          <w:rFonts w:ascii="Tahoma" w:eastAsia="SimSun" w:hAnsi="Tahoma" w:cs="Tahoma"/>
          <w:b/>
          <w:sz w:val="28"/>
          <w:szCs w:val="28"/>
        </w:rPr>
      </w:pPr>
    </w:p>
    <w:p w14:paraId="51F87E83" w14:textId="77777777" w:rsidR="00B2440D" w:rsidRDefault="00B2440D" w:rsidP="003414EB">
      <w:pPr>
        <w:keepNext/>
        <w:keepLines/>
        <w:spacing w:before="240" w:after="0"/>
        <w:outlineLvl w:val="0"/>
        <w:rPr>
          <w:rFonts w:ascii="Tahoma" w:eastAsia="SimSun" w:hAnsi="Tahoma" w:cs="Tahoma"/>
          <w:b/>
          <w:sz w:val="28"/>
          <w:szCs w:val="28"/>
        </w:rPr>
      </w:pPr>
    </w:p>
    <w:p w14:paraId="3BE50A29" w14:textId="77777777" w:rsidR="00B2440D" w:rsidRDefault="00B2440D" w:rsidP="003414EB">
      <w:pPr>
        <w:keepNext/>
        <w:keepLines/>
        <w:spacing w:before="240" w:after="0"/>
        <w:outlineLvl w:val="0"/>
        <w:rPr>
          <w:rFonts w:ascii="Tahoma" w:eastAsia="SimSun" w:hAnsi="Tahoma" w:cs="Tahoma"/>
          <w:b/>
          <w:sz w:val="28"/>
          <w:szCs w:val="28"/>
        </w:rPr>
      </w:pPr>
    </w:p>
    <w:p w14:paraId="38FD1065" w14:textId="77777777" w:rsidR="00B2440D" w:rsidRDefault="00B2440D" w:rsidP="003414EB">
      <w:pPr>
        <w:keepNext/>
        <w:keepLines/>
        <w:spacing w:before="240" w:after="0"/>
        <w:outlineLvl w:val="0"/>
        <w:rPr>
          <w:rFonts w:ascii="Tahoma" w:eastAsia="SimSun" w:hAnsi="Tahoma" w:cs="Tahoma"/>
          <w:b/>
          <w:sz w:val="28"/>
          <w:szCs w:val="28"/>
        </w:rPr>
      </w:pPr>
    </w:p>
    <w:p w14:paraId="55FDBDB9" w14:textId="77777777" w:rsidR="00B2440D" w:rsidRDefault="00B2440D" w:rsidP="003414EB">
      <w:pPr>
        <w:keepNext/>
        <w:keepLines/>
        <w:spacing w:before="240" w:after="0"/>
        <w:outlineLvl w:val="0"/>
        <w:rPr>
          <w:rFonts w:ascii="Tahoma" w:eastAsia="SimSun" w:hAnsi="Tahoma" w:cs="Tahoma"/>
          <w:b/>
          <w:sz w:val="28"/>
          <w:szCs w:val="28"/>
        </w:rPr>
      </w:pPr>
    </w:p>
    <w:p w14:paraId="5D979193" w14:textId="77777777" w:rsidR="00B2440D" w:rsidRDefault="00B2440D" w:rsidP="003414EB">
      <w:pPr>
        <w:keepNext/>
        <w:keepLines/>
        <w:spacing w:before="240" w:after="0"/>
        <w:outlineLvl w:val="0"/>
        <w:rPr>
          <w:rFonts w:ascii="Tahoma" w:eastAsia="SimSun" w:hAnsi="Tahoma" w:cs="Tahoma"/>
          <w:b/>
          <w:sz w:val="28"/>
          <w:szCs w:val="28"/>
        </w:rPr>
      </w:pPr>
    </w:p>
    <w:p w14:paraId="26A1DC25" w14:textId="77777777" w:rsidR="00B2440D" w:rsidRDefault="00B2440D" w:rsidP="003414EB">
      <w:pPr>
        <w:keepNext/>
        <w:keepLines/>
        <w:spacing w:before="240" w:after="0"/>
        <w:outlineLvl w:val="0"/>
        <w:rPr>
          <w:rFonts w:ascii="Tahoma" w:eastAsia="SimSun" w:hAnsi="Tahoma" w:cs="Tahoma"/>
          <w:b/>
          <w:sz w:val="28"/>
          <w:szCs w:val="28"/>
        </w:rPr>
      </w:pPr>
    </w:p>
    <w:p w14:paraId="0E435DC9" w14:textId="77777777" w:rsidR="00B2440D" w:rsidRDefault="00B2440D" w:rsidP="003414EB">
      <w:pPr>
        <w:keepNext/>
        <w:keepLines/>
        <w:spacing w:before="240" w:after="0"/>
        <w:outlineLvl w:val="0"/>
        <w:rPr>
          <w:rFonts w:ascii="Tahoma" w:eastAsia="SimSun" w:hAnsi="Tahoma" w:cs="Tahoma"/>
          <w:b/>
          <w:sz w:val="28"/>
          <w:szCs w:val="28"/>
        </w:rPr>
      </w:pPr>
    </w:p>
    <w:p w14:paraId="5694F8F4" w14:textId="77777777" w:rsidR="00B2440D" w:rsidRDefault="00B2440D" w:rsidP="003414EB">
      <w:pPr>
        <w:keepNext/>
        <w:keepLines/>
        <w:spacing w:before="240" w:after="0"/>
        <w:outlineLvl w:val="0"/>
        <w:rPr>
          <w:rFonts w:ascii="Tahoma" w:eastAsia="SimSun" w:hAnsi="Tahoma" w:cs="Tahoma"/>
          <w:b/>
          <w:sz w:val="28"/>
          <w:szCs w:val="28"/>
        </w:rPr>
      </w:pPr>
    </w:p>
    <w:p w14:paraId="1F98BC0B" w14:textId="6C5AEBB5" w:rsidR="00B2440D" w:rsidRDefault="00B2440D" w:rsidP="003414EB">
      <w:pPr>
        <w:keepNext/>
        <w:keepLines/>
        <w:spacing w:before="240" w:after="0"/>
        <w:outlineLvl w:val="0"/>
        <w:rPr>
          <w:rFonts w:ascii="Tahoma" w:eastAsia="SimSun" w:hAnsi="Tahoma" w:cs="Tahoma"/>
          <w:b/>
          <w:sz w:val="28"/>
          <w:szCs w:val="28"/>
        </w:rPr>
      </w:pPr>
      <w:r>
        <w:rPr>
          <w:rFonts w:ascii="Tahoma" w:eastAsia="SimSun" w:hAnsi="Tahoma" w:cs="Tahoma"/>
          <w:b/>
          <w:sz w:val="28"/>
          <w:szCs w:val="28"/>
        </w:rPr>
        <w:t xml:space="preserve"> </w:t>
      </w:r>
    </w:p>
    <w:p w14:paraId="097C1D96" w14:textId="377EBB5A" w:rsidR="00B2440D" w:rsidRDefault="00B2440D" w:rsidP="003414EB">
      <w:pPr>
        <w:keepNext/>
        <w:keepLines/>
        <w:spacing w:before="240" w:after="0"/>
        <w:outlineLvl w:val="0"/>
        <w:rPr>
          <w:rFonts w:ascii="Tahoma" w:eastAsia="SimSun" w:hAnsi="Tahoma" w:cs="Tahoma"/>
          <w:b/>
          <w:sz w:val="28"/>
          <w:szCs w:val="28"/>
        </w:rPr>
      </w:pPr>
      <w:r>
        <w:rPr>
          <w:rFonts w:ascii="Tahoma" w:eastAsia="SimSun" w:hAnsi="Tahoma" w:cs="Tahoma"/>
          <w:b/>
          <w:sz w:val="28"/>
          <w:szCs w:val="28"/>
        </w:rPr>
        <w:lastRenderedPageBreak/>
        <w:t>Acknowledgements</w:t>
      </w:r>
    </w:p>
    <w:p w14:paraId="13E63D72" w14:textId="0E35E31D" w:rsidR="00B2440D" w:rsidRDefault="00B2440D" w:rsidP="003414EB">
      <w:pPr>
        <w:keepNext/>
        <w:keepLines/>
        <w:spacing w:before="240" w:after="0"/>
        <w:outlineLvl w:val="0"/>
        <w:rPr>
          <w:rFonts w:ascii="Tahoma" w:eastAsia="SimSun" w:hAnsi="Tahoma" w:cs="Tahoma"/>
          <w:b/>
          <w:sz w:val="28"/>
          <w:szCs w:val="28"/>
        </w:rPr>
      </w:pPr>
    </w:p>
    <w:p w14:paraId="1BB743ED" w14:textId="77777777" w:rsidR="00B86423" w:rsidRPr="00B86423" w:rsidRDefault="00B86423" w:rsidP="00B86423">
      <w:pPr>
        <w:keepNext/>
        <w:keepLines/>
        <w:spacing w:before="240" w:after="0"/>
        <w:outlineLvl w:val="0"/>
        <w:rPr>
          <w:rFonts w:ascii="Tahoma" w:eastAsia="SimSun" w:hAnsi="Tahoma" w:cs="Tahoma"/>
          <w:b/>
          <w:i/>
        </w:rPr>
      </w:pPr>
      <w:r w:rsidRPr="00B86423">
        <w:rPr>
          <w:rFonts w:ascii="Tahoma" w:eastAsia="SimSun" w:hAnsi="Tahoma" w:cs="Tahoma"/>
          <w:b/>
          <w:i/>
        </w:rPr>
        <w:t>(STILL TO BE WRITTEN)</w:t>
      </w:r>
    </w:p>
    <w:p w14:paraId="44567A9E" w14:textId="4EB2D784" w:rsidR="00B2440D" w:rsidRDefault="00B2440D" w:rsidP="003414EB">
      <w:pPr>
        <w:keepNext/>
        <w:keepLines/>
        <w:spacing w:before="240" w:after="0"/>
        <w:outlineLvl w:val="0"/>
        <w:rPr>
          <w:rFonts w:ascii="Tahoma" w:eastAsia="SimSun" w:hAnsi="Tahoma" w:cs="Tahoma"/>
          <w:b/>
          <w:sz w:val="28"/>
          <w:szCs w:val="28"/>
        </w:rPr>
      </w:pPr>
    </w:p>
    <w:p w14:paraId="3E02D033" w14:textId="0D151061" w:rsidR="00B2440D" w:rsidRDefault="00B2440D" w:rsidP="003414EB">
      <w:pPr>
        <w:keepNext/>
        <w:keepLines/>
        <w:spacing w:before="240" w:after="0"/>
        <w:outlineLvl w:val="0"/>
        <w:rPr>
          <w:rFonts w:ascii="Tahoma" w:eastAsia="SimSun" w:hAnsi="Tahoma" w:cs="Tahoma"/>
          <w:b/>
          <w:sz w:val="28"/>
          <w:szCs w:val="28"/>
        </w:rPr>
      </w:pPr>
    </w:p>
    <w:p w14:paraId="7C221E2B" w14:textId="6F43C1FE" w:rsidR="00B2440D" w:rsidRDefault="00B2440D" w:rsidP="003414EB">
      <w:pPr>
        <w:keepNext/>
        <w:keepLines/>
        <w:spacing w:before="240" w:after="0"/>
        <w:outlineLvl w:val="0"/>
        <w:rPr>
          <w:rFonts w:ascii="Tahoma" w:eastAsia="SimSun" w:hAnsi="Tahoma" w:cs="Tahoma"/>
          <w:b/>
          <w:sz w:val="28"/>
          <w:szCs w:val="28"/>
        </w:rPr>
      </w:pPr>
    </w:p>
    <w:p w14:paraId="15762310" w14:textId="22DFE80F" w:rsidR="00B2440D" w:rsidRDefault="00B2440D" w:rsidP="003414EB">
      <w:pPr>
        <w:keepNext/>
        <w:keepLines/>
        <w:spacing w:before="240" w:after="0"/>
        <w:outlineLvl w:val="0"/>
        <w:rPr>
          <w:rFonts w:ascii="Tahoma" w:eastAsia="SimSun" w:hAnsi="Tahoma" w:cs="Tahoma"/>
          <w:b/>
          <w:sz w:val="28"/>
          <w:szCs w:val="28"/>
        </w:rPr>
      </w:pPr>
    </w:p>
    <w:p w14:paraId="02D63EFA" w14:textId="2F7CFD6B" w:rsidR="00B2440D" w:rsidRDefault="00B2440D" w:rsidP="003414EB">
      <w:pPr>
        <w:keepNext/>
        <w:keepLines/>
        <w:spacing w:before="240" w:after="0"/>
        <w:outlineLvl w:val="0"/>
        <w:rPr>
          <w:rFonts w:ascii="Tahoma" w:eastAsia="SimSun" w:hAnsi="Tahoma" w:cs="Tahoma"/>
          <w:b/>
          <w:sz w:val="28"/>
          <w:szCs w:val="28"/>
        </w:rPr>
      </w:pPr>
    </w:p>
    <w:p w14:paraId="6912C351" w14:textId="34A14B03" w:rsidR="00B2440D" w:rsidRDefault="00B2440D" w:rsidP="003414EB">
      <w:pPr>
        <w:keepNext/>
        <w:keepLines/>
        <w:spacing w:before="240" w:after="0"/>
        <w:outlineLvl w:val="0"/>
        <w:rPr>
          <w:rFonts w:ascii="Tahoma" w:eastAsia="SimSun" w:hAnsi="Tahoma" w:cs="Tahoma"/>
          <w:b/>
          <w:sz w:val="28"/>
          <w:szCs w:val="28"/>
        </w:rPr>
      </w:pPr>
    </w:p>
    <w:p w14:paraId="2AC770F5" w14:textId="19E6441C" w:rsidR="00B2440D" w:rsidRDefault="00B2440D" w:rsidP="003414EB">
      <w:pPr>
        <w:keepNext/>
        <w:keepLines/>
        <w:spacing w:before="240" w:after="0"/>
        <w:outlineLvl w:val="0"/>
        <w:rPr>
          <w:rFonts w:ascii="Tahoma" w:eastAsia="SimSun" w:hAnsi="Tahoma" w:cs="Tahoma"/>
          <w:b/>
          <w:sz w:val="28"/>
          <w:szCs w:val="28"/>
        </w:rPr>
      </w:pPr>
    </w:p>
    <w:p w14:paraId="31CFB23A" w14:textId="2016B626" w:rsidR="00B2440D" w:rsidRDefault="00B2440D" w:rsidP="003414EB">
      <w:pPr>
        <w:keepNext/>
        <w:keepLines/>
        <w:spacing w:before="240" w:after="0"/>
        <w:outlineLvl w:val="0"/>
        <w:rPr>
          <w:rFonts w:ascii="Tahoma" w:eastAsia="SimSun" w:hAnsi="Tahoma" w:cs="Tahoma"/>
          <w:b/>
          <w:sz w:val="28"/>
          <w:szCs w:val="28"/>
        </w:rPr>
      </w:pPr>
    </w:p>
    <w:p w14:paraId="2256A0BB" w14:textId="1AEF0F5F" w:rsidR="00B2440D" w:rsidRDefault="00B2440D" w:rsidP="003414EB">
      <w:pPr>
        <w:keepNext/>
        <w:keepLines/>
        <w:spacing w:before="240" w:after="0"/>
        <w:outlineLvl w:val="0"/>
        <w:rPr>
          <w:rFonts w:ascii="Tahoma" w:eastAsia="SimSun" w:hAnsi="Tahoma" w:cs="Tahoma"/>
          <w:b/>
          <w:sz w:val="28"/>
          <w:szCs w:val="28"/>
        </w:rPr>
      </w:pPr>
    </w:p>
    <w:p w14:paraId="602D780A" w14:textId="67EB4E5A" w:rsidR="00B2440D" w:rsidRDefault="00B2440D" w:rsidP="003414EB">
      <w:pPr>
        <w:keepNext/>
        <w:keepLines/>
        <w:spacing w:before="240" w:after="0"/>
        <w:outlineLvl w:val="0"/>
        <w:rPr>
          <w:rFonts w:ascii="Tahoma" w:eastAsia="SimSun" w:hAnsi="Tahoma" w:cs="Tahoma"/>
          <w:b/>
          <w:sz w:val="28"/>
          <w:szCs w:val="28"/>
        </w:rPr>
      </w:pPr>
    </w:p>
    <w:p w14:paraId="4929C20A" w14:textId="12AC7894" w:rsidR="00B2440D" w:rsidRDefault="00B2440D" w:rsidP="003414EB">
      <w:pPr>
        <w:keepNext/>
        <w:keepLines/>
        <w:spacing w:before="240" w:after="0"/>
        <w:outlineLvl w:val="0"/>
        <w:rPr>
          <w:rFonts w:ascii="Tahoma" w:eastAsia="SimSun" w:hAnsi="Tahoma" w:cs="Tahoma"/>
          <w:b/>
          <w:sz w:val="28"/>
          <w:szCs w:val="28"/>
        </w:rPr>
      </w:pPr>
    </w:p>
    <w:p w14:paraId="7D9A7EA2" w14:textId="118748DC" w:rsidR="00B2440D" w:rsidRDefault="00B2440D" w:rsidP="003414EB">
      <w:pPr>
        <w:keepNext/>
        <w:keepLines/>
        <w:spacing w:before="240" w:after="0"/>
        <w:outlineLvl w:val="0"/>
        <w:rPr>
          <w:rFonts w:ascii="Tahoma" w:eastAsia="SimSun" w:hAnsi="Tahoma" w:cs="Tahoma"/>
          <w:b/>
          <w:sz w:val="28"/>
          <w:szCs w:val="28"/>
        </w:rPr>
      </w:pPr>
    </w:p>
    <w:p w14:paraId="0E02DDF7" w14:textId="56E9E2D4" w:rsidR="00B2440D" w:rsidRDefault="00B2440D" w:rsidP="003414EB">
      <w:pPr>
        <w:keepNext/>
        <w:keepLines/>
        <w:spacing w:before="240" w:after="0"/>
        <w:outlineLvl w:val="0"/>
        <w:rPr>
          <w:rFonts w:ascii="Tahoma" w:eastAsia="SimSun" w:hAnsi="Tahoma" w:cs="Tahoma"/>
          <w:b/>
          <w:sz w:val="28"/>
          <w:szCs w:val="28"/>
        </w:rPr>
      </w:pPr>
    </w:p>
    <w:p w14:paraId="65AFB34F" w14:textId="3E07D406" w:rsidR="00B2440D" w:rsidRDefault="00B2440D" w:rsidP="003414EB">
      <w:pPr>
        <w:keepNext/>
        <w:keepLines/>
        <w:spacing w:before="240" w:after="0"/>
        <w:outlineLvl w:val="0"/>
        <w:rPr>
          <w:rFonts w:ascii="Tahoma" w:eastAsia="SimSun" w:hAnsi="Tahoma" w:cs="Tahoma"/>
          <w:b/>
          <w:sz w:val="28"/>
          <w:szCs w:val="28"/>
        </w:rPr>
      </w:pPr>
    </w:p>
    <w:p w14:paraId="4D5DBFAC" w14:textId="7258F10F" w:rsidR="00B2440D" w:rsidRDefault="00B2440D" w:rsidP="003414EB">
      <w:pPr>
        <w:keepNext/>
        <w:keepLines/>
        <w:spacing w:before="240" w:after="0"/>
        <w:outlineLvl w:val="0"/>
        <w:rPr>
          <w:rFonts w:ascii="Tahoma" w:eastAsia="SimSun" w:hAnsi="Tahoma" w:cs="Tahoma"/>
          <w:b/>
          <w:sz w:val="28"/>
          <w:szCs w:val="28"/>
        </w:rPr>
      </w:pPr>
    </w:p>
    <w:p w14:paraId="5924B3C6" w14:textId="35215D2D" w:rsidR="00B2440D" w:rsidRDefault="00B2440D" w:rsidP="003414EB">
      <w:pPr>
        <w:keepNext/>
        <w:keepLines/>
        <w:spacing w:before="240" w:after="0"/>
        <w:outlineLvl w:val="0"/>
        <w:rPr>
          <w:rFonts w:ascii="Tahoma" w:eastAsia="SimSun" w:hAnsi="Tahoma" w:cs="Tahoma"/>
          <w:b/>
          <w:sz w:val="28"/>
          <w:szCs w:val="28"/>
        </w:rPr>
      </w:pPr>
    </w:p>
    <w:p w14:paraId="5C0059C4" w14:textId="79190878" w:rsidR="00B2440D" w:rsidRDefault="00B2440D" w:rsidP="003414EB">
      <w:pPr>
        <w:keepNext/>
        <w:keepLines/>
        <w:spacing w:before="240" w:after="0"/>
        <w:outlineLvl w:val="0"/>
        <w:rPr>
          <w:rFonts w:ascii="Tahoma" w:eastAsia="SimSun" w:hAnsi="Tahoma" w:cs="Tahoma"/>
          <w:b/>
          <w:sz w:val="28"/>
          <w:szCs w:val="28"/>
        </w:rPr>
      </w:pPr>
    </w:p>
    <w:p w14:paraId="5066E645" w14:textId="71B21B9A" w:rsidR="00B2440D" w:rsidRDefault="00B2440D" w:rsidP="003414EB">
      <w:pPr>
        <w:keepNext/>
        <w:keepLines/>
        <w:spacing w:before="240" w:after="0"/>
        <w:outlineLvl w:val="0"/>
        <w:rPr>
          <w:rFonts w:ascii="Tahoma" w:eastAsia="SimSun" w:hAnsi="Tahoma" w:cs="Tahoma"/>
          <w:b/>
          <w:sz w:val="28"/>
          <w:szCs w:val="28"/>
        </w:rPr>
      </w:pPr>
    </w:p>
    <w:p w14:paraId="58D9C70C" w14:textId="40209D98" w:rsidR="00B2440D" w:rsidRDefault="00B2440D" w:rsidP="003414EB">
      <w:pPr>
        <w:keepNext/>
        <w:keepLines/>
        <w:spacing w:before="240" w:after="0"/>
        <w:outlineLvl w:val="0"/>
        <w:rPr>
          <w:rFonts w:ascii="Tahoma" w:eastAsia="SimSun" w:hAnsi="Tahoma" w:cs="Tahoma"/>
          <w:b/>
          <w:sz w:val="28"/>
          <w:szCs w:val="28"/>
        </w:rPr>
      </w:pPr>
    </w:p>
    <w:p w14:paraId="663FB29E" w14:textId="090262AE" w:rsidR="00B2440D" w:rsidRDefault="00B2440D" w:rsidP="003414EB">
      <w:pPr>
        <w:keepNext/>
        <w:keepLines/>
        <w:spacing w:before="240" w:after="0"/>
        <w:outlineLvl w:val="0"/>
        <w:rPr>
          <w:rFonts w:ascii="Tahoma" w:eastAsia="SimSun" w:hAnsi="Tahoma" w:cs="Tahoma"/>
          <w:b/>
          <w:sz w:val="28"/>
          <w:szCs w:val="28"/>
        </w:rPr>
      </w:pPr>
    </w:p>
    <w:p w14:paraId="2ED02452" w14:textId="6680D11C" w:rsidR="00CC498E" w:rsidRDefault="00CC498E" w:rsidP="003414EB">
      <w:pPr>
        <w:keepNext/>
        <w:keepLines/>
        <w:spacing w:before="240" w:after="0"/>
        <w:outlineLvl w:val="0"/>
        <w:rPr>
          <w:rFonts w:ascii="Tahoma" w:eastAsia="SimSun" w:hAnsi="Tahoma" w:cs="Tahoma"/>
          <w:b/>
          <w:sz w:val="28"/>
          <w:szCs w:val="28"/>
        </w:rPr>
      </w:pPr>
      <w:r>
        <w:rPr>
          <w:rFonts w:ascii="Tahoma" w:eastAsia="SimSun" w:hAnsi="Tahoma" w:cs="Tahoma"/>
          <w:b/>
          <w:sz w:val="28"/>
          <w:szCs w:val="28"/>
        </w:rPr>
        <w:lastRenderedPageBreak/>
        <w:t xml:space="preserve"> </w:t>
      </w:r>
    </w:p>
    <w:p w14:paraId="040F7157" w14:textId="77777777" w:rsidR="00CC498E" w:rsidRPr="00FF465D" w:rsidRDefault="00CC498E" w:rsidP="00CC498E">
      <w:pPr>
        <w:rPr>
          <w:rFonts w:ascii="Tahoma" w:hAnsi="Tahoma" w:cs="Tahoma"/>
          <w:b/>
          <w:color w:val="00B0F0"/>
          <w:sz w:val="28"/>
          <w:szCs w:val="28"/>
        </w:rPr>
      </w:pPr>
      <w:r w:rsidRPr="00FF465D">
        <w:rPr>
          <w:rFonts w:ascii="Tahoma" w:hAnsi="Tahoma" w:cs="Tahoma"/>
          <w:b/>
          <w:color w:val="00B0F0"/>
          <w:sz w:val="28"/>
          <w:szCs w:val="28"/>
        </w:rPr>
        <w:t>Acronyms</w:t>
      </w:r>
    </w:p>
    <w:p w14:paraId="5F7BB852" w14:textId="77777777" w:rsidR="00CC498E" w:rsidRPr="00FF465D" w:rsidRDefault="00CC498E" w:rsidP="00CC498E">
      <w:pPr>
        <w:rPr>
          <w:rFonts w:ascii="Tahoma" w:hAnsi="Tahoma" w:cs="Tahoma"/>
          <w:b/>
          <w:sz w:val="28"/>
          <w:szCs w:val="28"/>
        </w:rPr>
      </w:pPr>
      <w:r w:rsidRPr="00FF465D">
        <w:rPr>
          <w:rFonts w:ascii="Tahoma" w:hAnsi="Tahoma" w:cs="Tahoma"/>
          <w:b/>
          <w:sz w:val="28"/>
          <w:szCs w:val="28"/>
        </w:rPr>
        <w:t xml:space="preserve">R.C.O, </w:t>
      </w:r>
    </w:p>
    <w:p w14:paraId="285B17F4" w14:textId="77777777" w:rsidR="00CC498E" w:rsidRPr="00FF465D" w:rsidRDefault="00CC498E" w:rsidP="00CC498E">
      <w:pPr>
        <w:rPr>
          <w:rFonts w:ascii="Tahoma" w:hAnsi="Tahoma" w:cs="Tahoma"/>
          <w:b/>
          <w:sz w:val="28"/>
          <w:szCs w:val="28"/>
        </w:rPr>
      </w:pPr>
      <w:r w:rsidRPr="00FF465D">
        <w:rPr>
          <w:rFonts w:ascii="Tahoma" w:hAnsi="Tahoma" w:cs="Tahoma"/>
          <w:b/>
          <w:sz w:val="28"/>
          <w:szCs w:val="28"/>
        </w:rPr>
        <w:t>UNFPA</w:t>
      </w:r>
    </w:p>
    <w:p w14:paraId="49B2B046" w14:textId="77777777" w:rsidR="00CC498E" w:rsidRPr="00FF465D" w:rsidRDefault="00CC498E" w:rsidP="00CC498E">
      <w:pPr>
        <w:rPr>
          <w:rFonts w:ascii="Tahoma" w:hAnsi="Tahoma" w:cs="Tahoma"/>
          <w:b/>
          <w:sz w:val="28"/>
          <w:szCs w:val="28"/>
        </w:rPr>
      </w:pPr>
      <w:r w:rsidRPr="00FF465D">
        <w:rPr>
          <w:rFonts w:ascii="Tahoma" w:hAnsi="Tahoma" w:cs="Tahoma"/>
          <w:b/>
          <w:sz w:val="28"/>
          <w:szCs w:val="28"/>
        </w:rPr>
        <w:t>, UNICEF,</w:t>
      </w:r>
    </w:p>
    <w:p w14:paraId="64071388" w14:textId="13E125DF" w:rsidR="00CC498E" w:rsidRDefault="00CC498E" w:rsidP="00CC498E">
      <w:pPr>
        <w:rPr>
          <w:rFonts w:ascii="Tahoma" w:hAnsi="Tahoma" w:cs="Tahoma"/>
          <w:b/>
          <w:color w:val="00B0F0"/>
          <w:sz w:val="28"/>
          <w:szCs w:val="28"/>
        </w:rPr>
      </w:pPr>
      <w:r w:rsidRPr="00FF465D">
        <w:rPr>
          <w:rFonts w:ascii="Tahoma" w:hAnsi="Tahoma" w:cs="Tahoma"/>
          <w:b/>
          <w:sz w:val="28"/>
          <w:szCs w:val="28"/>
        </w:rPr>
        <w:t xml:space="preserve"> UNESCO</w:t>
      </w:r>
      <w:r>
        <w:rPr>
          <w:rFonts w:ascii="Tahoma" w:hAnsi="Tahoma" w:cs="Tahoma"/>
          <w:b/>
          <w:color w:val="00B0F0"/>
          <w:sz w:val="28"/>
          <w:szCs w:val="28"/>
        </w:rPr>
        <w:t xml:space="preserve"> </w:t>
      </w:r>
    </w:p>
    <w:p w14:paraId="3F7693E9" w14:textId="590AC7BF" w:rsidR="00CC498E" w:rsidRPr="0023629B" w:rsidRDefault="0023629B" w:rsidP="00CC498E">
      <w:pPr>
        <w:rPr>
          <w:rFonts w:ascii="Tahoma" w:hAnsi="Tahoma" w:cs="Tahoma"/>
          <w:b/>
          <w:i/>
          <w:color w:val="00B0F0"/>
          <w:sz w:val="28"/>
          <w:szCs w:val="28"/>
        </w:rPr>
      </w:pPr>
      <w:r w:rsidRPr="0023629B">
        <w:rPr>
          <w:rFonts w:ascii="Tahoma" w:hAnsi="Tahoma" w:cs="Tahoma"/>
          <w:b/>
          <w:i/>
          <w:color w:val="00B0F0"/>
          <w:sz w:val="28"/>
          <w:szCs w:val="28"/>
        </w:rPr>
        <w:t>(still to be filled)</w:t>
      </w:r>
    </w:p>
    <w:p w14:paraId="110C6186" w14:textId="70FBBCC2" w:rsidR="00CC498E" w:rsidRDefault="00CC498E" w:rsidP="00CC498E">
      <w:pPr>
        <w:rPr>
          <w:rFonts w:ascii="Tahoma" w:hAnsi="Tahoma" w:cs="Tahoma"/>
          <w:b/>
          <w:color w:val="00B0F0"/>
          <w:sz w:val="28"/>
          <w:szCs w:val="28"/>
        </w:rPr>
      </w:pPr>
    </w:p>
    <w:p w14:paraId="04854F79" w14:textId="64D83D65" w:rsidR="00CC498E" w:rsidRDefault="00CC498E" w:rsidP="00CC498E">
      <w:pPr>
        <w:rPr>
          <w:rFonts w:ascii="Tahoma" w:hAnsi="Tahoma" w:cs="Tahoma"/>
          <w:b/>
          <w:color w:val="00B0F0"/>
          <w:sz w:val="28"/>
          <w:szCs w:val="28"/>
        </w:rPr>
      </w:pPr>
    </w:p>
    <w:p w14:paraId="56B83C62" w14:textId="009D2FB2" w:rsidR="00CC498E" w:rsidRDefault="00CC498E" w:rsidP="00CC498E">
      <w:pPr>
        <w:rPr>
          <w:rFonts w:ascii="Tahoma" w:hAnsi="Tahoma" w:cs="Tahoma"/>
          <w:b/>
          <w:color w:val="00B0F0"/>
          <w:sz w:val="28"/>
          <w:szCs w:val="28"/>
        </w:rPr>
      </w:pPr>
    </w:p>
    <w:p w14:paraId="293B7803" w14:textId="12239F92" w:rsidR="00210022" w:rsidRDefault="00210022" w:rsidP="00CC498E">
      <w:pPr>
        <w:rPr>
          <w:rFonts w:ascii="Tahoma" w:hAnsi="Tahoma" w:cs="Tahoma"/>
          <w:b/>
          <w:color w:val="00B0F0"/>
          <w:sz w:val="28"/>
          <w:szCs w:val="28"/>
        </w:rPr>
      </w:pPr>
    </w:p>
    <w:p w14:paraId="7BAD6AEB" w14:textId="481A6613" w:rsidR="00210022" w:rsidRDefault="00210022" w:rsidP="00CC498E">
      <w:pPr>
        <w:rPr>
          <w:rFonts w:ascii="Tahoma" w:hAnsi="Tahoma" w:cs="Tahoma"/>
          <w:b/>
          <w:color w:val="00B0F0"/>
          <w:sz w:val="28"/>
          <w:szCs w:val="28"/>
        </w:rPr>
      </w:pPr>
    </w:p>
    <w:p w14:paraId="37CABE92" w14:textId="23111A7E" w:rsidR="00210022" w:rsidRDefault="00210022" w:rsidP="00CC498E">
      <w:pPr>
        <w:rPr>
          <w:rFonts w:ascii="Tahoma" w:hAnsi="Tahoma" w:cs="Tahoma"/>
          <w:b/>
          <w:color w:val="00B0F0"/>
          <w:sz w:val="28"/>
          <w:szCs w:val="28"/>
        </w:rPr>
      </w:pPr>
    </w:p>
    <w:p w14:paraId="62320646" w14:textId="4B01E664" w:rsidR="00210022" w:rsidRDefault="00210022" w:rsidP="00CC498E">
      <w:pPr>
        <w:rPr>
          <w:rFonts w:ascii="Tahoma" w:hAnsi="Tahoma" w:cs="Tahoma"/>
          <w:b/>
          <w:color w:val="00B0F0"/>
          <w:sz w:val="28"/>
          <w:szCs w:val="28"/>
        </w:rPr>
      </w:pPr>
    </w:p>
    <w:p w14:paraId="22F064EB" w14:textId="43DADDAF" w:rsidR="00210022" w:rsidRDefault="00210022" w:rsidP="00CC498E">
      <w:pPr>
        <w:rPr>
          <w:rFonts w:ascii="Tahoma" w:hAnsi="Tahoma" w:cs="Tahoma"/>
          <w:b/>
          <w:color w:val="00B0F0"/>
          <w:sz w:val="28"/>
          <w:szCs w:val="28"/>
        </w:rPr>
      </w:pPr>
    </w:p>
    <w:p w14:paraId="3E7765DB" w14:textId="77A40D15" w:rsidR="00210022" w:rsidRDefault="00210022" w:rsidP="00CC498E">
      <w:pPr>
        <w:rPr>
          <w:rFonts w:ascii="Tahoma" w:hAnsi="Tahoma" w:cs="Tahoma"/>
          <w:b/>
          <w:color w:val="00B0F0"/>
          <w:sz w:val="28"/>
          <w:szCs w:val="28"/>
        </w:rPr>
      </w:pPr>
    </w:p>
    <w:p w14:paraId="6B96D7DC" w14:textId="276CD0A3" w:rsidR="00210022" w:rsidRDefault="00210022" w:rsidP="00CC498E">
      <w:pPr>
        <w:rPr>
          <w:rFonts w:ascii="Tahoma" w:hAnsi="Tahoma" w:cs="Tahoma"/>
          <w:b/>
          <w:color w:val="00B0F0"/>
          <w:sz w:val="28"/>
          <w:szCs w:val="28"/>
        </w:rPr>
      </w:pPr>
    </w:p>
    <w:p w14:paraId="148CD675" w14:textId="1270F832" w:rsidR="00210022" w:rsidRDefault="00210022" w:rsidP="00CC498E">
      <w:pPr>
        <w:rPr>
          <w:rFonts w:ascii="Tahoma" w:hAnsi="Tahoma" w:cs="Tahoma"/>
          <w:b/>
          <w:color w:val="00B0F0"/>
          <w:sz w:val="28"/>
          <w:szCs w:val="28"/>
        </w:rPr>
      </w:pPr>
    </w:p>
    <w:p w14:paraId="12EE5794" w14:textId="46CD93E3" w:rsidR="00210022" w:rsidRDefault="00210022" w:rsidP="00CC498E">
      <w:pPr>
        <w:rPr>
          <w:rFonts w:ascii="Tahoma" w:hAnsi="Tahoma" w:cs="Tahoma"/>
          <w:b/>
          <w:color w:val="00B0F0"/>
          <w:sz w:val="28"/>
          <w:szCs w:val="28"/>
        </w:rPr>
      </w:pPr>
    </w:p>
    <w:p w14:paraId="57AF587C" w14:textId="1DB9677D" w:rsidR="00210022" w:rsidRDefault="00210022" w:rsidP="00CC498E">
      <w:pPr>
        <w:rPr>
          <w:rFonts w:ascii="Tahoma" w:hAnsi="Tahoma" w:cs="Tahoma"/>
          <w:b/>
          <w:color w:val="00B0F0"/>
          <w:sz w:val="28"/>
          <w:szCs w:val="28"/>
        </w:rPr>
      </w:pPr>
    </w:p>
    <w:p w14:paraId="6CC3E546" w14:textId="610C846F" w:rsidR="00210022" w:rsidRDefault="00210022" w:rsidP="00CC498E">
      <w:pPr>
        <w:rPr>
          <w:rFonts w:ascii="Tahoma" w:hAnsi="Tahoma" w:cs="Tahoma"/>
          <w:b/>
          <w:color w:val="00B0F0"/>
          <w:sz w:val="28"/>
          <w:szCs w:val="28"/>
        </w:rPr>
      </w:pPr>
    </w:p>
    <w:p w14:paraId="45B43B4B" w14:textId="006758A9" w:rsidR="00210022" w:rsidRDefault="00210022" w:rsidP="00CC498E">
      <w:pPr>
        <w:rPr>
          <w:rFonts w:ascii="Tahoma" w:hAnsi="Tahoma" w:cs="Tahoma"/>
          <w:b/>
          <w:color w:val="00B0F0"/>
          <w:sz w:val="28"/>
          <w:szCs w:val="28"/>
        </w:rPr>
      </w:pPr>
    </w:p>
    <w:p w14:paraId="17C0F55B" w14:textId="77777777" w:rsidR="00210022" w:rsidRDefault="00210022" w:rsidP="00CC498E">
      <w:pPr>
        <w:rPr>
          <w:rFonts w:ascii="Tahoma" w:hAnsi="Tahoma" w:cs="Tahoma"/>
          <w:b/>
          <w:color w:val="00B0F0"/>
          <w:sz w:val="28"/>
          <w:szCs w:val="28"/>
        </w:rPr>
      </w:pPr>
    </w:p>
    <w:p w14:paraId="22F597E6" w14:textId="7F9C6871" w:rsidR="00210022" w:rsidRDefault="00210022" w:rsidP="00CC498E">
      <w:pPr>
        <w:rPr>
          <w:rFonts w:ascii="Tahoma" w:hAnsi="Tahoma" w:cs="Tahoma"/>
          <w:b/>
          <w:color w:val="00B0F0"/>
          <w:sz w:val="28"/>
          <w:szCs w:val="28"/>
        </w:rPr>
      </w:pPr>
    </w:p>
    <w:p w14:paraId="2E5FA8DE" w14:textId="77777777" w:rsidR="00210022" w:rsidRDefault="00210022" w:rsidP="00CC498E">
      <w:pPr>
        <w:rPr>
          <w:rFonts w:ascii="Tahoma" w:hAnsi="Tahoma" w:cs="Tahoma"/>
          <w:b/>
          <w:color w:val="00B0F0"/>
          <w:sz w:val="28"/>
          <w:szCs w:val="28"/>
        </w:rPr>
      </w:pPr>
    </w:p>
    <w:p w14:paraId="5E89A7FE" w14:textId="77777777" w:rsidR="00CC498E" w:rsidRPr="00CC498E" w:rsidRDefault="00CC498E" w:rsidP="00CC498E">
      <w:pPr>
        <w:rPr>
          <w:rFonts w:ascii="Tahoma" w:hAnsi="Tahoma" w:cs="Tahoma"/>
          <w:b/>
          <w:color w:val="00B0F0"/>
          <w:sz w:val="28"/>
          <w:szCs w:val="28"/>
        </w:rPr>
      </w:pPr>
      <w:bookmarkStart w:id="0" w:name="_GoBack"/>
      <w:bookmarkEnd w:id="0"/>
    </w:p>
    <w:p w14:paraId="4EC1FF35" w14:textId="77777777" w:rsidR="00210022" w:rsidRPr="00D105DF" w:rsidRDefault="00210022" w:rsidP="00210022">
      <w:pPr>
        <w:keepNext/>
        <w:keepLines/>
        <w:spacing w:after="0" w:line="240" w:lineRule="auto"/>
        <w:outlineLvl w:val="0"/>
        <w:rPr>
          <w:rFonts w:ascii="Tahoma" w:eastAsia="SimSun" w:hAnsi="Tahoma" w:cs="Tahoma"/>
          <w:b/>
        </w:rPr>
      </w:pPr>
    </w:p>
    <w:sdt>
      <w:sdtPr>
        <w:id w:val="1258099823"/>
        <w:docPartObj>
          <w:docPartGallery w:val="Table of Contents"/>
          <w:docPartUnique/>
        </w:docPartObj>
      </w:sdtPr>
      <w:sdtEndPr>
        <w:rPr>
          <w:rFonts w:asciiTheme="minorHAnsi" w:eastAsiaTheme="minorHAnsi" w:hAnsiTheme="minorHAnsi" w:cstheme="minorBidi"/>
          <w:b/>
          <w:bCs/>
          <w:noProof/>
          <w:color w:val="auto"/>
          <w:sz w:val="16"/>
          <w:szCs w:val="16"/>
          <w:lang w:val="en-ZA"/>
        </w:rPr>
      </w:sdtEndPr>
      <w:sdtContent>
        <w:p w14:paraId="03688014" w14:textId="77777777" w:rsidR="00210022" w:rsidRPr="000B02EE" w:rsidRDefault="00210022" w:rsidP="00210022">
          <w:pPr>
            <w:pStyle w:val="TOCHeading"/>
            <w:spacing w:before="0" w:line="240" w:lineRule="auto"/>
            <w:rPr>
              <w:sz w:val="16"/>
              <w:szCs w:val="16"/>
            </w:rPr>
          </w:pPr>
          <w:r>
            <w:t>Contents</w:t>
          </w:r>
          <w:r w:rsidRPr="000B02EE">
            <w:rPr>
              <w:sz w:val="16"/>
              <w:szCs w:val="16"/>
            </w:rPr>
            <w:fldChar w:fldCharType="begin"/>
          </w:r>
          <w:r w:rsidRPr="000B02EE">
            <w:rPr>
              <w:sz w:val="16"/>
              <w:szCs w:val="16"/>
            </w:rPr>
            <w:instrText xml:space="preserve"> TOC \o "1-3" \h \z \u </w:instrText>
          </w:r>
          <w:r w:rsidRPr="000B02EE">
            <w:rPr>
              <w:sz w:val="16"/>
              <w:szCs w:val="16"/>
            </w:rPr>
            <w:fldChar w:fldCharType="separate"/>
          </w:r>
        </w:p>
        <w:p w14:paraId="5B06415A" w14:textId="77777777" w:rsidR="00210022" w:rsidRPr="000B02EE" w:rsidRDefault="00210022" w:rsidP="00210022">
          <w:pPr>
            <w:pStyle w:val="TOC1"/>
            <w:tabs>
              <w:tab w:val="left" w:pos="440"/>
              <w:tab w:val="right" w:leader="dot" w:pos="9350"/>
            </w:tabs>
            <w:spacing w:after="0" w:line="240" w:lineRule="auto"/>
            <w:rPr>
              <w:rFonts w:asciiTheme="majorHAnsi" w:eastAsiaTheme="minorEastAsia" w:hAnsiTheme="majorHAnsi"/>
              <w:noProof/>
              <w:kern w:val="0"/>
              <w:sz w:val="16"/>
              <w:szCs w:val="16"/>
              <w14:ligatures w14:val="none"/>
            </w:rPr>
          </w:pPr>
          <w:hyperlink w:anchor="_Toc156361379" w:history="1">
            <w:r w:rsidRPr="000B02EE">
              <w:rPr>
                <w:rStyle w:val="Hyperlink"/>
                <w:rFonts w:asciiTheme="majorHAnsi" w:hAnsiTheme="majorHAnsi"/>
                <w:noProof/>
                <w:sz w:val="16"/>
                <w:szCs w:val="16"/>
              </w:rPr>
              <w:t>1</w:t>
            </w:r>
            <w:r w:rsidRPr="000B02EE">
              <w:rPr>
                <w:rFonts w:asciiTheme="majorHAnsi" w:eastAsiaTheme="minorEastAsia" w:hAnsiTheme="majorHAnsi"/>
                <w:noProof/>
                <w:kern w:val="0"/>
                <w:sz w:val="16"/>
                <w:szCs w:val="16"/>
                <w14:ligatures w14:val="none"/>
              </w:rPr>
              <w:tab/>
            </w:r>
            <w:r w:rsidRPr="000B02EE">
              <w:rPr>
                <w:rStyle w:val="Hyperlink"/>
                <w:rFonts w:asciiTheme="majorHAnsi" w:hAnsiTheme="majorHAnsi"/>
                <w:noProof/>
                <w:sz w:val="16"/>
                <w:szCs w:val="16"/>
              </w:rPr>
              <w:t>INTRODUCTION AND BACKGROUND</w:t>
            </w:r>
            <w:r w:rsidRPr="000B02EE">
              <w:rPr>
                <w:rFonts w:asciiTheme="majorHAnsi" w:hAnsiTheme="majorHAnsi"/>
                <w:noProof/>
                <w:webHidden/>
                <w:sz w:val="16"/>
                <w:szCs w:val="16"/>
              </w:rPr>
              <w:tab/>
            </w:r>
            <w:r w:rsidRPr="000B02EE">
              <w:rPr>
                <w:rFonts w:asciiTheme="majorHAnsi" w:hAnsiTheme="majorHAnsi"/>
                <w:noProof/>
                <w:webHidden/>
                <w:sz w:val="16"/>
                <w:szCs w:val="16"/>
              </w:rPr>
              <w:fldChar w:fldCharType="begin"/>
            </w:r>
            <w:r w:rsidRPr="000B02EE">
              <w:rPr>
                <w:rFonts w:asciiTheme="majorHAnsi" w:hAnsiTheme="majorHAnsi"/>
                <w:noProof/>
                <w:webHidden/>
                <w:sz w:val="16"/>
                <w:szCs w:val="16"/>
              </w:rPr>
              <w:instrText xml:space="preserve"> PAGEREF _Toc156361379 \h </w:instrText>
            </w:r>
            <w:r w:rsidRPr="000B02EE">
              <w:rPr>
                <w:rFonts w:asciiTheme="majorHAnsi" w:hAnsiTheme="majorHAnsi"/>
                <w:noProof/>
                <w:webHidden/>
                <w:sz w:val="16"/>
                <w:szCs w:val="16"/>
              </w:rPr>
            </w:r>
            <w:r w:rsidRPr="000B02EE">
              <w:rPr>
                <w:rFonts w:asciiTheme="majorHAnsi" w:hAnsiTheme="majorHAnsi"/>
                <w:noProof/>
                <w:webHidden/>
                <w:sz w:val="16"/>
                <w:szCs w:val="16"/>
              </w:rPr>
              <w:fldChar w:fldCharType="separate"/>
            </w:r>
            <w:r w:rsidRPr="000B02EE">
              <w:rPr>
                <w:rFonts w:asciiTheme="majorHAnsi" w:hAnsiTheme="majorHAnsi"/>
                <w:noProof/>
                <w:webHidden/>
                <w:sz w:val="16"/>
                <w:szCs w:val="16"/>
              </w:rPr>
              <w:t>2</w:t>
            </w:r>
            <w:r w:rsidRPr="000B02EE">
              <w:rPr>
                <w:rFonts w:asciiTheme="majorHAnsi" w:hAnsiTheme="majorHAnsi"/>
                <w:noProof/>
                <w:webHidden/>
                <w:sz w:val="16"/>
                <w:szCs w:val="16"/>
              </w:rPr>
              <w:fldChar w:fldCharType="end"/>
            </w:r>
          </w:hyperlink>
        </w:p>
        <w:p w14:paraId="1A05FB7B" w14:textId="77777777" w:rsidR="00210022" w:rsidRPr="000B02EE" w:rsidRDefault="00210022" w:rsidP="00210022">
          <w:pPr>
            <w:pStyle w:val="TOC2"/>
            <w:tabs>
              <w:tab w:val="left" w:pos="880"/>
              <w:tab w:val="right" w:leader="dot" w:pos="9350"/>
            </w:tabs>
            <w:spacing w:after="0" w:line="240" w:lineRule="auto"/>
            <w:rPr>
              <w:rFonts w:asciiTheme="majorHAnsi" w:hAnsiTheme="majorHAnsi"/>
              <w:noProof/>
              <w:sz w:val="16"/>
              <w:szCs w:val="16"/>
            </w:rPr>
          </w:pPr>
          <w:hyperlink w:anchor="_Toc156361380" w:history="1">
            <w:r w:rsidRPr="000B02EE">
              <w:rPr>
                <w:rStyle w:val="Hyperlink"/>
                <w:rFonts w:asciiTheme="majorHAnsi" w:hAnsiTheme="majorHAnsi"/>
                <w:noProof/>
                <w:sz w:val="16"/>
                <w:szCs w:val="16"/>
              </w:rPr>
              <w:t>1.1</w:t>
            </w:r>
            <w:r w:rsidRPr="000B02EE">
              <w:rPr>
                <w:rFonts w:asciiTheme="majorHAnsi" w:hAnsiTheme="majorHAnsi"/>
                <w:noProof/>
                <w:sz w:val="16"/>
                <w:szCs w:val="16"/>
              </w:rPr>
              <w:tab/>
            </w:r>
            <w:r w:rsidRPr="000B02EE">
              <w:rPr>
                <w:rStyle w:val="Hyperlink"/>
                <w:rFonts w:asciiTheme="majorHAnsi" w:hAnsiTheme="majorHAnsi"/>
                <w:noProof/>
                <w:sz w:val="16"/>
                <w:szCs w:val="16"/>
              </w:rPr>
              <w:t>THE CONSTITUTION OF THE KINGDOM OF ESWATINI</w:t>
            </w:r>
            <w:r w:rsidRPr="000B02EE">
              <w:rPr>
                <w:rFonts w:asciiTheme="majorHAnsi" w:hAnsiTheme="majorHAnsi"/>
                <w:noProof/>
                <w:webHidden/>
                <w:sz w:val="16"/>
                <w:szCs w:val="16"/>
              </w:rPr>
              <w:tab/>
            </w:r>
            <w:r w:rsidRPr="000B02EE">
              <w:rPr>
                <w:rFonts w:asciiTheme="majorHAnsi" w:hAnsiTheme="majorHAnsi"/>
                <w:noProof/>
                <w:webHidden/>
                <w:sz w:val="16"/>
                <w:szCs w:val="16"/>
              </w:rPr>
              <w:fldChar w:fldCharType="begin"/>
            </w:r>
            <w:r w:rsidRPr="000B02EE">
              <w:rPr>
                <w:rFonts w:asciiTheme="majorHAnsi" w:hAnsiTheme="majorHAnsi"/>
                <w:noProof/>
                <w:webHidden/>
                <w:sz w:val="16"/>
                <w:szCs w:val="16"/>
              </w:rPr>
              <w:instrText xml:space="preserve"> PAGEREF _Toc156361380 \h </w:instrText>
            </w:r>
            <w:r w:rsidRPr="000B02EE">
              <w:rPr>
                <w:rFonts w:asciiTheme="majorHAnsi" w:hAnsiTheme="majorHAnsi"/>
                <w:noProof/>
                <w:webHidden/>
                <w:sz w:val="16"/>
                <w:szCs w:val="16"/>
              </w:rPr>
            </w:r>
            <w:r w:rsidRPr="000B02EE">
              <w:rPr>
                <w:rFonts w:asciiTheme="majorHAnsi" w:hAnsiTheme="majorHAnsi"/>
                <w:noProof/>
                <w:webHidden/>
                <w:sz w:val="16"/>
                <w:szCs w:val="16"/>
              </w:rPr>
              <w:fldChar w:fldCharType="separate"/>
            </w:r>
            <w:r w:rsidRPr="000B02EE">
              <w:rPr>
                <w:rFonts w:asciiTheme="majorHAnsi" w:hAnsiTheme="majorHAnsi"/>
                <w:noProof/>
                <w:webHidden/>
                <w:sz w:val="16"/>
                <w:szCs w:val="16"/>
              </w:rPr>
              <w:t>2</w:t>
            </w:r>
            <w:r w:rsidRPr="000B02EE">
              <w:rPr>
                <w:rFonts w:asciiTheme="majorHAnsi" w:hAnsiTheme="majorHAnsi"/>
                <w:noProof/>
                <w:webHidden/>
                <w:sz w:val="16"/>
                <w:szCs w:val="16"/>
              </w:rPr>
              <w:fldChar w:fldCharType="end"/>
            </w:r>
          </w:hyperlink>
        </w:p>
        <w:p w14:paraId="728D52BB" w14:textId="77777777" w:rsidR="00210022" w:rsidRPr="000B02EE" w:rsidRDefault="00210022" w:rsidP="00210022">
          <w:pPr>
            <w:pStyle w:val="TOC2"/>
            <w:tabs>
              <w:tab w:val="left" w:pos="880"/>
              <w:tab w:val="right" w:leader="dot" w:pos="9350"/>
            </w:tabs>
            <w:spacing w:after="0" w:line="240" w:lineRule="auto"/>
            <w:rPr>
              <w:rFonts w:asciiTheme="majorHAnsi" w:hAnsiTheme="majorHAnsi"/>
              <w:noProof/>
              <w:sz w:val="16"/>
              <w:szCs w:val="16"/>
            </w:rPr>
          </w:pPr>
          <w:hyperlink w:anchor="_Toc156361381" w:history="1">
            <w:r w:rsidRPr="000B02EE">
              <w:rPr>
                <w:rStyle w:val="Hyperlink"/>
                <w:rFonts w:asciiTheme="majorHAnsi" w:hAnsiTheme="majorHAnsi"/>
                <w:noProof/>
                <w:sz w:val="16"/>
                <w:szCs w:val="16"/>
              </w:rPr>
              <w:t>1.2</w:t>
            </w:r>
            <w:r w:rsidRPr="000B02EE">
              <w:rPr>
                <w:rFonts w:asciiTheme="majorHAnsi" w:hAnsiTheme="majorHAnsi"/>
                <w:noProof/>
                <w:sz w:val="16"/>
                <w:szCs w:val="16"/>
              </w:rPr>
              <w:tab/>
            </w:r>
            <w:r w:rsidRPr="000B02EE">
              <w:rPr>
                <w:rStyle w:val="Hyperlink"/>
                <w:rFonts w:asciiTheme="majorHAnsi" w:hAnsiTheme="majorHAnsi"/>
                <w:noProof/>
                <w:sz w:val="16"/>
                <w:szCs w:val="16"/>
              </w:rPr>
              <w:t>United Nations Convention on the Rights of Persons with Disabilities</w:t>
            </w:r>
            <w:r w:rsidRPr="000B02EE">
              <w:rPr>
                <w:rFonts w:asciiTheme="majorHAnsi" w:hAnsiTheme="majorHAnsi"/>
                <w:noProof/>
                <w:webHidden/>
                <w:sz w:val="16"/>
                <w:szCs w:val="16"/>
              </w:rPr>
              <w:tab/>
            </w:r>
            <w:r w:rsidRPr="000B02EE">
              <w:rPr>
                <w:rFonts w:asciiTheme="majorHAnsi" w:hAnsiTheme="majorHAnsi"/>
                <w:noProof/>
                <w:webHidden/>
                <w:sz w:val="16"/>
                <w:szCs w:val="16"/>
              </w:rPr>
              <w:fldChar w:fldCharType="begin"/>
            </w:r>
            <w:r w:rsidRPr="000B02EE">
              <w:rPr>
                <w:rFonts w:asciiTheme="majorHAnsi" w:hAnsiTheme="majorHAnsi"/>
                <w:noProof/>
                <w:webHidden/>
                <w:sz w:val="16"/>
                <w:szCs w:val="16"/>
              </w:rPr>
              <w:instrText xml:space="preserve"> PAGEREF _Toc156361381 \h </w:instrText>
            </w:r>
            <w:r w:rsidRPr="000B02EE">
              <w:rPr>
                <w:rFonts w:asciiTheme="majorHAnsi" w:hAnsiTheme="majorHAnsi"/>
                <w:noProof/>
                <w:webHidden/>
                <w:sz w:val="16"/>
                <w:szCs w:val="16"/>
              </w:rPr>
            </w:r>
            <w:r w:rsidRPr="000B02EE">
              <w:rPr>
                <w:rFonts w:asciiTheme="majorHAnsi" w:hAnsiTheme="majorHAnsi"/>
                <w:noProof/>
                <w:webHidden/>
                <w:sz w:val="16"/>
                <w:szCs w:val="16"/>
              </w:rPr>
              <w:fldChar w:fldCharType="separate"/>
            </w:r>
            <w:r w:rsidRPr="000B02EE">
              <w:rPr>
                <w:rFonts w:asciiTheme="majorHAnsi" w:hAnsiTheme="majorHAnsi"/>
                <w:noProof/>
                <w:webHidden/>
                <w:sz w:val="16"/>
                <w:szCs w:val="16"/>
              </w:rPr>
              <w:t>2</w:t>
            </w:r>
            <w:r w:rsidRPr="000B02EE">
              <w:rPr>
                <w:rFonts w:asciiTheme="majorHAnsi" w:hAnsiTheme="majorHAnsi"/>
                <w:noProof/>
                <w:webHidden/>
                <w:sz w:val="16"/>
                <w:szCs w:val="16"/>
              </w:rPr>
              <w:fldChar w:fldCharType="end"/>
            </w:r>
          </w:hyperlink>
        </w:p>
        <w:p w14:paraId="32ABC0DA" w14:textId="77777777" w:rsidR="00210022" w:rsidRPr="000B02EE" w:rsidRDefault="00210022" w:rsidP="00210022">
          <w:pPr>
            <w:pStyle w:val="TOC2"/>
            <w:tabs>
              <w:tab w:val="left" w:pos="1100"/>
              <w:tab w:val="right" w:leader="dot" w:pos="9350"/>
            </w:tabs>
            <w:spacing w:after="0" w:line="240" w:lineRule="auto"/>
            <w:rPr>
              <w:rFonts w:asciiTheme="majorHAnsi" w:hAnsiTheme="majorHAnsi"/>
              <w:noProof/>
              <w:sz w:val="16"/>
              <w:szCs w:val="16"/>
            </w:rPr>
          </w:pPr>
          <w:hyperlink w:anchor="_Toc156361382" w:history="1">
            <w:r w:rsidRPr="000B02EE">
              <w:rPr>
                <w:rStyle w:val="Hyperlink"/>
                <w:rFonts w:asciiTheme="majorHAnsi" w:hAnsiTheme="majorHAnsi"/>
                <w:noProof/>
                <w:sz w:val="16"/>
                <w:szCs w:val="16"/>
              </w:rPr>
              <w:t>1.2.1</w:t>
            </w:r>
            <w:r w:rsidRPr="000B02EE">
              <w:rPr>
                <w:rFonts w:asciiTheme="majorHAnsi" w:hAnsiTheme="majorHAnsi"/>
                <w:noProof/>
                <w:sz w:val="16"/>
                <w:szCs w:val="16"/>
              </w:rPr>
              <w:tab/>
            </w:r>
            <w:r w:rsidRPr="000B02EE">
              <w:rPr>
                <w:rStyle w:val="Hyperlink"/>
                <w:rFonts w:asciiTheme="majorHAnsi" w:hAnsiTheme="majorHAnsi"/>
                <w:noProof/>
                <w:sz w:val="16"/>
                <w:szCs w:val="16"/>
              </w:rPr>
              <w:t>DEFINITIONS FOR THE PURPOSES OF THE UNITED NATIONS CONVENTION ON THE RIGHTS OF PERSONS WITH DISABILITIES (UNCRPD):</w:t>
            </w:r>
            <w:r w:rsidRPr="000B02EE">
              <w:rPr>
                <w:rFonts w:asciiTheme="majorHAnsi" w:hAnsiTheme="majorHAnsi"/>
                <w:noProof/>
                <w:webHidden/>
                <w:sz w:val="16"/>
                <w:szCs w:val="16"/>
              </w:rPr>
              <w:tab/>
            </w:r>
            <w:r w:rsidRPr="000B02EE">
              <w:rPr>
                <w:rFonts w:asciiTheme="majorHAnsi" w:hAnsiTheme="majorHAnsi"/>
                <w:noProof/>
                <w:webHidden/>
                <w:sz w:val="16"/>
                <w:szCs w:val="16"/>
              </w:rPr>
              <w:fldChar w:fldCharType="begin"/>
            </w:r>
            <w:r w:rsidRPr="000B02EE">
              <w:rPr>
                <w:rFonts w:asciiTheme="majorHAnsi" w:hAnsiTheme="majorHAnsi"/>
                <w:noProof/>
                <w:webHidden/>
                <w:sz w:val="16"/>
                <w:szCs w:val="16"/>
              </w:rPr>
              <w:instrText xml:space="preserve"> PAGEREF _Toc156361382 \h </w:instrText>
            </w:r>
            <w:r w:rsidRPr="000B02EE">
              <w:rPr>
                <w:rFonts w:asciiTheme="majorHAnsi" w:hAnsiTheme="majorHAnsi"/>
                <w:noProof/>
                <w:webHidden/>
                <w:sz w:val="16"/>
                <w:szCs w:val="16"/>
              </w:rPr>
            </w:r>
            <w:r w:rsidRPr="000B02EE">
              <w:rPr>
                <w:rFonts w:asciiTheme="majorHAnsi" w:hAnsiTheme="majorHAnsi"/>
                <w:noProof/>
                <w:webHidden/>
                <w:sz w:val="16"/>
                <w:szCs w:val="16"/>
              </w:rPr>
              <w:fldChar w:fldCharType="separate"/>
            </w:r>
            <w:r w:rsidRPr="000B02EE">
              <w:rPr>
                <w:rFonts w:asciiTheme="majorHAnsi" w:hAnsiTheme="majorHAnsi"/>
                <w:noProof/>
                <w:webHidden/>
                <w:sz w:val="16"/>
                <w:szCs w:val="16"/>
              </w:rPr>
              <w:t>3</w:t>
            </w:r>
            <w:r w:rsidRPr="000B02EE">
              <w:rPr>
                <w:rFonts w:asciiTheme="majorHAnsi" w:hAnsiTheme="majorHAnsi"/>
                <w:noProof/>
                <w:webHidden/>
                <w:sz w:val="16"/>
                <w:szCs w:val="16"/>
              </w:rPr>
              <w:fldChar w:fldCharType="end"/>
            </w:r>
          </w:hyperlink>
        </w:p>
        <w:p w14:paraId="02123AD9" w14:textId="77777777" w:rsidR="00210022" w:rsidRPr="000B02EE" w:rsidRDefault="00210022" w:rsidP="00210022">
          <w:pPr>
            <w:pStyle w:val="TOC2"/>
            <w:tabs>
              <w:tab w:val="left" w:pos="880"/>
              <w:tab w:val="right" w:leader="dot" w:pos="9350"/>
            </w:tabs>
            <w:spacing w:after="0" w:line="240" w:lineRule="auto"/>
            <w:rPr>
              <w:rFonts w:asciiTheme="majorHAnsi" w:hAnsiTheme="majorHAnsi"/>
              <w:noProof/>
              <w:sz w:val="16"/>
              <w:szCs w:val="16"/>
            </w:rPr>
          </w:pPr>
          <w:hyperlink w:anchor="_Toc156361383" w:history="1">
            <w:r w:rsidRPr="000B02EE">
              <w:rPr>
                <w:rStyle w:val="Hyperlink"/>
                <w:rFonts w:asciiTheme="majorHAnsi" w:hAnsiTheme="majorHAnsi"/>
                <w:noProof/>
                <w:sz w:val="16"/>
                <w:szCs w:val="16"/>
              </w:rPr>
              <w:t>1.3</w:t>
            </w:r>
            <w:r w:rsidRPr="000B02EE">
              <w:rPr>
                <w:rFonts w:asciiTheme="majorHAnsi" w:hAnsiTheme="majorHAnsi"/>
                <w:noProof/>
                <w:sz w:val="16"/>
                <w:szCs w:val="16"/>
              </w:rPr>
              <w:tab/>
            </w:r>
            <w:r w:rsidRPr="000B02EE">
              <w:rPr>
                <w:rStyle w:val="Hyperlink"/>
                <w:rFonts w:asciiTheme="majorHAnsi" w:hAnsiTheme="majorHAnsi"/>
                <w:noProof/>
                <w:sz w:val="16"/>
                <w:szCs w:val="16"/>
              </w:rPr>
              <w:t>GENERAL PRINCIPLES OF THE PRESENT CONVENTION INCLUDE THE FOLLOWING:</w:t>
            </w:r>
            <w:r w:rsidRPr="000B02EE">
              <w:rPr>
                <w:rFonts w:asciiTheme="majorHAnsi" w:hAnsiTheme="majorHAnsi"/>
                <w:noProof/>
                <w:webHidden/>
                <w:sz w:val="16"/>
                <w:szCs w:val="16"/>
              </w:rPr>
              <w:tab/>
            </w:r>
            <w:r w:rsidRPr="000B02EE">
              <w:rPr>
                <w:rFonts w:asciiTheme="majorHAnsi" w:hAnsiTheme="majorHAnsi"/>
                <w:noProof/>
                <w:webHidden/>
                <w:sz w:val="16"/>
                <w:szCs w:val="16"/>
              </w:rPr>
              <w:fldChar w:fldCharType="begin"/>
            </w:r>
            <w:r w:rsidRPr="000B02EE">
              <w:rPr>
                <w:rFonts w:asciiTheme="majorHAnsi" w:hAnsiTheme="majorHAnsi"/>
                <w:noProof/>
                <w:webHidden/>
                <w:sz w:val="16"/>
                <w:szCs w:val="16"/>
              </w:rPr>
              <w:instrText xml:space="preserve"> PAGEREF _Toc156361383 \h </w:instrText>
            </w:r>
            <w:r w:rsidRPr="000B02EE">
              <w:rPr>
                <w:rFonts w:asciiTheme="majorHAnsi" w:hAnsiTheme="majorHAnsi"/>
                <w:noProof/>
                <w:webHidden/>
                <w:sz w:val="16"/>
                <w:szCs w:val="16"/>
              </w:rPr>
            </w:r>
            <w:r w:rsidRPr="000B02EE">
              <w:rPr>
                <w:rFonts w:asciiTheme="majorHAnsi" w:hAnsiTheme="majorHAnsi"/>
                <w:noProof/>
                <w:webHidden/>
                <w:sz w:val="16"/>
                <w:szCs w:val="16"/>
              </w:rPr>
              <w:fldChar w:fldCharType="separate"/>
            </w:r>
            <w:r w:rsidRPr="000B02EE">
              <w:rPr>
                <w:rFonts w:asciiTheme="majorHAnsi" w:hAnsiTheme="majorHAnsi"/>
                <w:noProof/>
                <w:webHidden/>
                <w:sz w:val="16"/>
                <w:szCs w:val="16"/>
              </w:rPr>
              <w:t>4</w:t>
            </w:r>
            <w:r w:rsidRPr="000B02EE">
              <w:rPr>
                <w:rFonts w:asciiTheme="majorHAnsi" w:hAnsiTheme="majorHAnsi"/>
                <w:noProof/>
                <w:webHidden/>
                <w:sz w:val="16"/>
                <w:szCs w:val="16"/>
              </w:rPr>
              <w:fldChar w:fldCharType="end"/>
            </w:r>
          </w:hyperlink>
        </w:p>
        <w:p w14:paraId="10684D88" w14:textId="77777777" w:rsidR="00210022" w:rsidRPr="000B02EE" w:rsidRDefault="00210022" w:rsidP="00210022">
          <w:pPr>
            <w:pStyle w:val="TOC2"/>
            <w:tabs>
              <w:tab w:val="left" w:pos="880"/>
              <w:tab w:val="right" w:leader="dot" w:pos="9350"/>
            </w:tabs>
            <w:spacing w:after="0" w:line="240" w:lineRule="auto"/>
            <w:rPr>
              <w:rFonts w:asciiTheme="majorHAnsi" w:hAnsiTheme="majorHAnsi"/>
              <w:noProof/>
              <w:sz w:val="16"/>
              <w:szCs w:val="16"/>
            </w:rPr>
          </w:pPr>
          <w:hyperlink w:anchor="_Toc156361384" w:history="1">
            <w:r w:rsidRPr="000B02EE">
              <w:rPr>
                <w:rStyle w:val="Hyperlink"/>
                <w:rFonts w:asciiTheme="majorHAnsi" w:hAnsiTheme="majorHAnsi"/>
                <w:noProof/>
                <w:sz w:val="16"/>
                <w:szCs w:val="16"/>
              </w:rPr>
              <w:t>1.4</w:t>
            </w:r>
            <w:r w:rsidRPr="000B02EE">
              <w:rPr>
                <w:rFonts w:asciiTheme="majorHAnsi" w:hAnsiTheme="majorHAnsi"/>
                <w:noProof/>
                <w:sz w:val="16"/>
                <w:szCs w:val="16"/>
              </w:rPr>
              <w:tab/>
            </w:r>
            <w:r w:rsidRPr="000B02EE">
              <w:rPr>
                <w:rStyle w:val="Hyperlink"/>
                <w:rFonts w:asciiTheme="majorHAnsi" w:hAnsiTheme="majorHAnsi"/>
                <w:noProof/>
                <w:sz w:val="16"/>
                <w:szCs w:val="16"/>
              </w:rPr>
              <w:t>General obligations</w:t>
            </w:r>
            <w:r w:rsidRPr="000B02EE">
              <w:rPr>
                <w:rFonts w:asciiTheme="majorHAnsi" w:hAnsiTheme="majorHAnsi"/>
                <w:noProof/>
                <w:webHidden/>
                <w:sz w:val="16"/>
                <w:szCs w:val="16"/>
              </w:rPr>
              <w:tab/>
            </w:r>
            <w:r w:rsidRPr="000B02EE">
              <w:rPr>
                <w:rFonts w:asciiTheme="majorHAnsi" w:hAnsiTheme="majorHAnsi"/>
                <w:noProof/>
                <w:webHidden/>
                <w:sz w:val="16"/>
                <w:szCs w:val="16"/>
              </w:rPr>
              <w:fldChar w:fldCharType="begin"/>
            </w:r>
            <w:r w:rsidRPr="000B02EE">
              <w:rPr>
                <w:rFonts w:asciiTheme="majorHAnsi" w:hAnsiTheme="majorHAnsi"/>
                <w:noProof/>
                <w:webHidden/>
                <w:sz w:val="16"/>
                <w:szCs w:val="16"/>
              </w:rPr>
              <w:instrText xml:space="preserve"> PAGEREF _Toc156361384 \h </w:instrText>
            </w:r>
            <w:r w:rsidRPr="000B02EE">
              <w:rPr>
                <w:rFonts w:asciiTheme="majorHAnsi" w:hAnsiTheme="majorHAnsi"/>
                <w:noProof/>
                <w:webHidden/>
                <w:sz w:val="16"/>
                <w:szCs w:val="16"/>
              </w:rPr>
            </w:r>
            <w:r w:rsidRPr="000B02EE">
              <w:rPr>
                <w:rFonts w:asciiTheme="majorHAnsi" w:hAnsiTheme="majorHAnsi"/>
                <w:noProof/>
                <w:webHidden/>
                <w:sz w:val="16"/>
                <w:szCs w:val="16"/>
              </w:rPr>
              <w:fldChar w:fldCharType="separate"/>
            </w:r>
            <w:r w:rsidRPr="000B02EE">
              <w:rPr>
                <w:rFonts w:asciiTheme="majorHAnsi" w:hAnsiTheme="majorHAnsi"/>
                <w:noProof/>
                <w:webHidden/>
                <w:sz w:val="16"/>
                <w:szCs w:val="16"/>
              </w:rPr>
              <w:t>5</w:t>
            </w:r>
            <w:r w:rsidRPr="000B02EE">
              <w:rPr>
                <w:rFonts w:asciiTheme="majorHAnsi" w:hAnsiTheme="majorHAnsi"/>
                <w:noProof/>
                <w:webHidden/>
                <w:sz w:val="16"/>
                <w:szCs w:val="16"/>
              </w:rPr>
              <w:fldChar w:fldCharType="end"/>
            </w:r>
          </w:hyperlink>
        </w:p>
        <w:p w14:paraId="0C7324D1" w14:textId="77777777" w:rsidR="00210022" w:rsidRPr="000B02EE" w:rsidRDefault="00210022" w:rsidP="00210022">
          <w:pPr>
            <w:pStyle w:val="TOC3"/>
            <w:tabs>
              <w:tab w:val="left" w:pos="1320"/>
              <w:tab w:val="right" w:leader="dot" w:pos="9350"/>
            </w:tabs>
            <w:spacing w:after="0" w:line="240" w:lineRule="auto"/>
            <w:rPr>
              <w:rFonts w:asciiTheme="majorHAnsi" w:hAnsiTheme="majorHAnsi"/>
              <w:noProof/>
              <w:sz w:val="16"/>
              <w:szCs w:val="16"/>
            </w:rPr>
          </w:pPr>
          <w:hyperlink w:anchor="_Toc156361385" w:history="1">
            <w:r w:rsidRPr="000B02EE">
              <w:rPr>
                <w:rStyle w:val="Hyperlink"/>
                <w:rFonts w:asciiTheme="majorHAnsi" w:hAnsiTheme="majorHAnsi"/>
                <w:noProof/>
                <w:sz w:val="16"/>
                <w:szCs w:val="16"/>
              </w:rPr>
              <w:t>1.4.1</w:t>
            </w:r>
            <w:r w:rsidRPr="000B02EE">
              <w:rPr>
                <w:rFonts w:asciiTheme="majorHAnsi" w:hAnsiTheme="majorHAnsi"/>
                <w:noProof/>
                <w:sz w:val="16"/>
                <w:szCs w:val="16"/>
              </w:rPr>
              <w:tab/>
            </w:r>
            <w:r w:rsidRPr="000B02EE">
              <w:rPr>
                <w:rStyle w:val="Hyperlink"/>
                <w:rFonts w:asciiTheme="majorHAnsi" w:hAnsiTheme="majorHAnsi"/>
                <w:noProof/>
                <w:sz w:val="16"/>
                <w:szCs w:val="16"/>
              </w:rPr>
              <w:t>Human rights and fundamental freedoms</w:t>
            </w:r>
            <w:r w:rsidRPr="000B02EE">
              <w:rPr>
                <w:rFonts w:asciiTheme="majorHAnsi" w:hAnsiTheme="majorHAnsi"/>
                <w:noProof/>
                <w:webHidden/>
                <w:sz w:val="16"/>
                <w:szCs w:val="16"/>
              </w:rPr>
              <w:tab/>
            </w:r>
            <w:r w:rsidRPr="000B02EE">
              <w:rPr>
                <w:rFonts w:asciiTheme="majorHAnsi" w:hAnsiTheme="majorHAnsi"/>
                <w:noProof/>
                <w:webHidden/>
                <w:sz w:val="16"/>
                <w:szCs w:val="16"/>
              </w:rPr>
              <w:fldChar w:fldCharType="begin"/>
            </w:r>
            <w:r w:rsidRPr="000B02EE">
              <w:rPr>
                <w:rFonts w:asciiTheme="majorHAnsi" w:hAnsiTheme="majorHAnsi"/>
                <w:noProof/>
                <w:webHidden/>
                <w:sz w:val="16"/>
                <w:szCs w:val="16"/>
              </w:rPr>
              <w:instrText xml:space="preserve"> PAGEREF _Toc156361385 \h </w:instrText>
            </w:r>
            <w:r w:rsidRPr="000B02EE">
              <w:rPr>
                <w:rFonts w:asciiTheme="majorHAnsi" w:hAnsiTheme="majorHAnsi"/>
                <w:noProof/>
                <w:webHidden/>
                <w:sz w:val="16"/>
                <w:szCs w:val="16"/>
              </w:rPr>
            </w:r>
            <w:r w:rsidRPr="000B02EE">
              <w:rPr>
                <w:rFonts w:asciiTheme="majorHAnsi" w:hAnsiTheme="majorHAnsi"/>
                <w:noProof/>
                <w:webHidden/>
                <w:sz w:val="16"/>
                <w:szCs w:val="16"/>
              </w:rPr>
              <w:fldChar w:fldCharType="separate"/>
            </w:r>
            <w:r w:rsidRPr="000B02EE">
              <w:rPr>
                <w:rFonts w:asciiTheme="majorHAnsi" w:hAnsiTheme="majorHAnsi"/>
                <w:noProof/>
                <w:webHidden/>
                <w:sz w:val="16"/>
                <w:szCs w:val="16"/>
              </w:rPr>
              <w:t>5</w:t>
            </w:r>
            <w:r w:rsidRPr="000B02EE">
              <w:rPr>
                <w:rFonts w:asciiTheme="majorHAnsi" w:hAnsiTheme="majorHAnsi"/>
                <w:noProof/>
                <w:webHidden/>
                <w:sz w:val="16"/>
                <w:szCs w:val="16"/>
              </w:rPr>
              <w:fldChar w:fldCharType="end"/>
            </w:r>
          </w:hyperlink>
        </w:p>
        <w:p w14:paraId="38581834" w14:textId="77777777" w:rsidR="00210022" w:rsidRPr="000B02EE" w:rsidRDefault="00210022" w:rsidP="00210022">
          <w:pPr>
            <w:pStyle w:val="TOC3"/>
            <w:tabs>
              <w:tab w:val="left" w:pos="1320"/>
              <w:tab w:val="right" w:leader="dot" w:pos="9350"/>
            </w:tabs>
            <w:spacing w:after="0" w:line="240" w:lineRule="auto"/>
            <w:rPr>
              <w:rFonts w:asciiTheme="majorHAnsi" w:hAnsiTheme="majorHAnsi"/>
              <w:noProof/>
              <w:sz w:val="16"/>
              <w:szCs w:val="16"/>
            </w:rPr>
          </w:pPr>
          <w:hyperlink w:anchor="_Toc156361386" w:history="1">
            <w:r w:rsidRPr="000B02EE">
              <w:rPr>
                <w:rStyle w:val="Hyperlink"/>
                <w:rFonts w:asciiTheme="majorHAnsi" w:hAnsiTheme="majorHAnsi"/>
                <w:noProof/>
                <w:sz w:val="16"/>
                <w:szCs w:val="16"/>
              </w:rPr>
              <w:t>1.4.2</w:t>
            </w:r>
            <w:r w:rsidRPr="000B02EE">
              <w:rPr>
                <w:rFonts w:asciiTheme="majorHAnsi" w:hAnsiTheme="majorHAnsi"/>
                <w:noProof/>
                <w:sz w:val="16"/>
                <w:szCs w:val="16"/>
              </w:rPr>
              <w:tab/>
            </w:r>
            <w:r w:rsidRPr="000B02EE">
              <w:rPr>
                <w:rStyle w:val="Hyperlink"/>
                <w:rFonts w:asciiTheme="majorHAnsi" w:hAnsiTheme="majorHAnsi"/>
                <w:noProof/>
                <w:sz w:val="16"/>
                <w:szCs w:val="16"/>
              </w:rPr>
              <w:t>State Party Reporting</w:t>
            </w:r>
            <w:r w:rsidRPr="000B02EE">
              <w:rPr>
                <w:rFonts w:asciiTheme="majorHAnsi" w:hAnsiTheme="majorHAnsi"/>
                <w:noProof/>
                <w:webHidden/>
                <w:sz w:val="16"/>
                <w:szCs w:val="16"/>
              </w:rPr>
              <w:tab/>
            </w:r>
            <w:r w:rsidRPr="000B02EE">
              <w:rPr>
                <w:rFonts w:asciiTheme="majorHAnsi" w:hAnsiTheme="majorHAnsi"/>
                <w:noProof/>
                <w:webHidden/>
                <w:sz w:val="16"/>
                <w:szCs w:val="16"/>
              </w:rPr>
              <w:fldChar w:fldCharType="begin"/>
            </w:r>
            <w:r w:rsidRPr="000B02EE">
              <w:rPr>
                <w:rFonts w:asciiTheme="majorHAnsi" w:hAnsiTheme="majorHAnsi"/>
                <w:noProof/>
                <w:webHidden/>
                <w:sz w:val="16"/>
                <w:szCs w:val="16"/>
              </w:rPr>
              <w:instrText xml:space="preserve"> PAGEREF _Toc156361386 \h </w:instrText>
            </w:r>
            <w:r w:rsidRPr="000B02EE">
              <w:rPr>
                <w:rFonts w:asciiTheme="majorHAnsi" w:hAnsiTheme="majorHAnsi"/>
                <w:noProof/>
                <w:webHidden/>
                <w:sz w:val="16"/>
                <w:szCs w:val="16"/>
              </w:rPr>
            </w:r>
            <w:r w:rsidRPr="000B02EE">
              <w:rPr>
                <w:rFonts w:asciiTheme="majorHAnsi" w:hAnsiTheme="majorHAnsi"/>
                <w:noProof/>
                <w:webHidden/>
                <w:sz w:val="16"/>
                <w:szCs w:val="16"/>
              </w:rPr>
              <w:fldChar w:fldCharType="separate"/>
            </w:r>
            <w:r w:rsidRPr="000B02EE">
              <w:rPr>
                <w:rFonts w:asciiTheme="majorHAnsi" w:hAnsiTheme="majorHAnsi"/>
                <w:noProof/>
                <w:webHidden/>
                <w:sz w:val="16"/>
                <w:szCs w:val="16"/>
              </w:rPr>
              <w:t>5</w:t>
            </w:r>
            <w:r w:rsidRPr="000B02EE">
              <w:rPr>
                <w:rFonts w:asciiTheme="majorHAnsi" w:hAnsiTheme="majorHAnsi"/>
                <w:noProof/>
                <w:webHidden/>
                <w:sz w:val="16"/>
                <w:szCs w:val="16"/>
              </w:rPr>
              <w:fldChar w:fldCharType="end"/>
            </w:r>
          </w:hyperlink>
        </w:p>
        <w:p w14:paraId="26A55829" w14:textId="77777777" w:rsidR="00210022" w:rsidRPr="000B02EE" w:rsidRDefault="00210022" w:rsidP="00210022">
          <w:pPr>
            <w:pStyle w:val="TOC2"/>
            <w:tabs>
              <w:tab w:val="left" w:pos="880"/>
              <w:tab w:val="right" w:leader="dot" w:pos="9350"/>
            </w:tabs>
            <w:spacing w:after="0" w:line="240" w:lineRule="auto"/>
            <w:rPr>
              <w:rFonts w:asciiTheme="majorHAnsi" w:hAnsiTheme="majorHAnsi"/>
              <w:noProof/>
              <w:sz w:val="16"/>
              <w:szCs w:val="16"/>
            </w:rPr>
          </w:pPr>
          <w:hyperlink w:anchor="_Toc156361387" w:history="1">
            <w:r w:rsidRPr="000B02EE">
              <w:rPr>
                <w:rStyle w:val="Hyperlink"/>
                <w:rFonts w:asciiTheme="majorHAnsi" w:hAnsiTheme="majorHAnsi"/>
                <w:noProof/>
                <w:sz w:val="16"/>
                <w:szCs w:val="16"/>
              </w:rPr>
              <w:t>1.5</w:t>
            </w:r>
            <w:r w:rsidRPr="000B02EE">
              <w:rPr>
                <w:rFonts w:asciiTheme="majorHAnsi" w:hAnsiTheme="majorHAnsi"/>
                <w:noProof/>
                <w:sz w:val="16"/>
                <w:szCs w:val="16"/>
              </w:rPr>
              <w:tab/>
            </w:r>
            <w:r w:rsidRPr="000B02EE">
              <w:rPr>
                <w:rStyle w:val="Hyperlink"/>
                <w:rFonts w:asciiTheme="majorHAnsi" w:hAnsiTheme="majorHAnsi"/>
                <w:noProof/>
                <w:sz w:val="16"/>
                <w:szCs w:val="16"/>
              </w:rPr>
              <w:t>National Disability Policy of 2013</w:t>
            </w:r>
            <w:r w:rsidRPr="000B02EE">
              <w:rPr>
                <w:rFonts w:asciiTheme="majorHAnsi" w:hAnsiTheme="majorHAnsi"/>
                <w:noProof/>
                <w:webHidden/>
                <w:sz w:val="16"/>
                <w:szCs w:val="16"/>
              </w:rPr>
              <w:tab/>
            </w:r>
            <w:r w:rsidRPr="000B02EE">
              <w:rPr>
                <w:rFonts w:asciiTheme="majorHAnsi" w:hAnsiTheme="majorHAnsi"/>
                <w:noProof/>
                <w:webHidden/>
                <w:sz w:val="16"/>
                <w:szCs w:val="16"/>
              </w:rPr>
              <w:fldChar w:fldCharType="begin"/>
            </w:r>
            <w:r w:rsidRPr="000B02EE">
              <w:rPr>
                <w:rFonts w:asciiTheme="majorHAnsi" w:hAnsiTheme="majorHAnsi"/>
                <w:noProof/>
                <w:webHidden/>
                <w:sz w:val="16"/>
                <w:szCs w:val="16"/>
              </w:rPr>
              <w:instrText xml:space="preserve"> PAGEREF _Toc156361387 \h </w:instrText>
            </w:r>
            <w:r w:rsidRPr="000B02EE">
              <w:rPr>
                <w:rFonts w:asciiTheme="majorHAnsi" w:hAnsiTheme="majorHAnsi"/>
                <w:noProof/>
                <w:webHidden/>
                <w:sz w:val="16"/>
                <w:szCs w:val="16"/>
              </w:rPr>
            </w:r>
            <w:r w:rsidRPr="000B02EE">
              <w:rPr>
                <w:rFonts w:asciiTheme="majorHAnsi" w:hAnsiTheme="majorHAnsi"/>
                <w:noProof/>
                <w:webHidden/>
                <w:sz w:val="16"/>
                <w:szCs w:val="16"/>
              </w:rPr>
              <w:fldChar w:fldCharType="separate"/>
            </w:r>
            <w:r w:rsidRPr="000B02EE">
              <w:rPr>
                <w:rFonts w:asciiTheme="majorHAnsi" w:hAnsiTheme="majorHAnsi"/>
                <w:noProof/>
                <w:webHidden/>
                <w:sz w:val="16"/>
                <w:szCs w:val="16"/>
              </w:rPr>
              <w:t>6</w:t>
            </w:r>
            <w:r w:rsidRPr="000B02EE">
              <w:rPr>
                <w:rFonts w:asciiTheme="majorHAnsi" w:hAnsiTheme="majorHAnsi"/>
                <w:noProof/>
                <w:webHidden/>
                <w:sz w:val="16"/>
                <w:szCs w:val="16"/>
              </w:rPr>
              <w:fldChar w:fldCharType="end"/>
            </w:r>
          </w:hyperlink>
        </w:p>
        <w:p w14:paraId="3033EB7F" w14:textId="77777777" w:rsidR="00210022" w:rsidRPr="000B02EE" w:rsidRDefault="00210022" w:rsidP="00210022">
          <w:pPr>
            <w:pStyle w:val="TOC2"/>
            <w:tabs>
              <w:tab w:val="left" w:pos="880"/>
              <w:tab w:val="right" w:leader="dot" w:pos="9350"/>
            </w:tabs>
            <w:spacing w:after="0" w:line="240" w:lineRule="auto"/>
            <w:rPr>
              <w:rFonts w:asciiTheme="majorHAnsi" w:hAnsiTheme="majorHAnsi"/>
              <w:noProof/>
              <w:sz w:val="16"/>
              <w:szCs w:val="16"/>
            </w:rPr>
          </w:pPr>
          <w:hyperlink w:anchor="_Toc156361388" w:history="1">
            <w:r w:rsidRPr="000B02EE">
              <w:rPr>
                <w:rStyle w:val="Hyperlink"/>
                <w:rFonts w:asciiTheme="majorHAnsi" w:hAnsiTheme="majorHAnsi"/>
                <w:noProof/>
                <w:sz w:val="16"/>
                <w:szCs w:val="16"/>
                <w:lang w:val="en-ZW"/>
              </w:rPr>
              <w:t>1.6</w:t>
            </w:r>
            <w:r w:rsidRPr="000B02EE">
              <w:rPr>
                <w:rFonts w:asciiTheme="majorHAnsi" w:hAnsiTheme="majorHAnsi"/>
                <w:noProof/>
                <w:sz w:val="16"/>
                <w:szCs w:val="16"/>
              </w:rPr>
              <w:tab/>
            </w:r>
            <w:r w:rsidRPr="000B02EE">
              <w:rPr>
                <w:rStyle w:val="Hyperlink"/>
                <w:rFonts w:asciiTheme="majorHAnsi" w:hAnsiTheme="majorHAnsi"/>
                <w:noProof/>
                <w:sz w:val="16"/>
                <w:szCs w:val="16"/>
              </w:rPr>
              <w:t>Persons with Disability Act of 2018</w:t>
            </w:r>
            <w:r w:rsidRPr="000B02EE">
              <w:rPr>
                <w:rFonts w:asciiTheme="majorHAnsi" w:hAnsiTheme="majorHAnsi"/>
                <w:noProof/>
                <w:webHidden/>
                <w:sz w:val="16"/>
                <w:szCs w:val="16"/>
              </w:rPr>
              <w:tab/>
            </w:r>
            <w:r w:rsidRPr="000B02EE">
              <w:rPr>
                <w:rFonts w:asciiTheme="majorHAnsi" w:hAnsiTheme="majorHAnsi"/>
                <w:noProof/>
                <w:webHidden/>
                <w:sz w:val="16"/>
                <w:szCs w:val="16"/>
              </w:rPr>
              <w:fldChar w:fldCharType="begin"/>
            </w:r>
            <w:r w:rsidRPr="000B02EE">
              <w:rPr>
                <w:rFonts w:asciiTheme="majorHAnsi" w:hAnsiTheme="majorHAnsi"/>
                <w:noProof/>
                <w:webHidden/>
                <w:sz w:val="16"/>
                <w:szCs w:val="16"/>
              </w:rPr>
              <w:instrText xml:space="preserve"> PAGEREF _Toc156361388 \h </w:instrText>
            </w:r>
            <w:r w:rsidRPr="000B02EE">
              <w:rPr>
                <w:rFonts w:asciiTheme="majorHAnsi" w:hAnsiTheme="majorHAnsi"/>
                <w:noProof/>
                <w:webHidden/>
                <w:sz w:val="16"/>
                <w:szCs w:val="16"/>
              </w:rPr>
            </w:r>
            <w:r w:rsidRPr="000B02EE">
              <w:rPr>
                <w:rFonts w:asciiTheme="majorHAnsi" w:hAnsiTheme="majorHAnsi"/>
                <w:noProof/>
                <w:webHidden/>
                <w:sz w:val="16"/>
                <w:szCs w:val="16"/>
              </w:rPr>
              <w:fldChar w:fldCharType="separate"/>
            </w:r>
            <w:r w:rsidRPr="000B02EE">
              <w:rPr>
                <w:rFonts w:asciiTheme="majorHAnsi" w:hAnsiTheme="majorHAnsi"/>
                <w:noProof/>
                <w:webHidden/>
                <w:sz w:val="16"/>
                <w:szCs w:val="16"/>
              </w:rPr>
              <w:t>7</w:t>
            </w:r>
            <w:r w:rsidRPr="000B02EE">
              <w:rPr>
                <w:rFonts w:asciiTheme="majorHAnsi" w:hAnsiTheme="majorHAnsi"/>
                <w:noProof/>
                <w:webHidden/>
                <w:sz w:val="16"/>
                <w:szCs w:val="16"/>
              </w:rPr>
              <w:fldChar w:fldCharType="end"/>
            </w:r>
          </w:hyperlink>
        </w:p>
        <w:p w14:paraId="52DE2F5E" w14:textId="77777777" w:rsidR="00210022" w:rsidRPr="000B02EE" w:rsidRDefault="00210022" w:rsidP="00210022">
          <w:pPr>
            <w:pStyle w:val="TOC2"/>
            <w:tabs>
              <w:tab w:val="left" w:pos="880"/>
              <w:tab w:val="right" w:leader="dot" w:pos="9350"/>
            </w:tabs>
            <w:spacing w:after="0" w:line="240" w:lineRule="auto"/>
            <w:rPr>
              <w:rFonts w:asciiTheme="majorHAnsi" w:hAnsiTheme="majorHAnsi"/>
              <w:noProof/>
              <w:sz w:val="16"/>
              <w:szCs w:val="16"/>
            </w:rPr>
          </w:pPr>
          <w:hyperlink w:anchor="_Toc156361389" w:history="1">
            <w:r w:rsidRPr="000B02EE">
              <w:rPr>
                <w:rStyle w:val="Hyperlink"/>
                <w:rFonts w:asciiTheme="majorHAnsi" w:hAnsiTheme="majorHAnsi"/>
                <w:noProof/>
                <w:sz w:val="16"/>
                <w:szCs w:val="16"/>
              </w:rPr>
              <w:t>1.7</w:t>
            </w:r>
            <w:r w:rsidRPr="000B02EE">
              <w:rPr>
                <w:rFonts w:asciiTheme="majorHAnsi" w:hAnsiTheme="majorHAnsi"/>
                <w:noProof/>
                <w:sz w:val="16"/>
                <w:szCs w:val="16"/>
              </w:rPr>
              <w:tab/>
            </w:r>
            <w:r w:rsidRPr="000B02EE">
              <w:rPr>
                <w:rStyle w:val="Hyperlink"/>
                <w:rFonts w:asciiTheme="majorHAnsi" w:hAnsiTheme="majorHAnsi"/>
                <w:noProof/>
                <w:sz w:val="16"/>
                <w:szCs w:val="16"/>
              </w:rPr>
              <w:t>Eswatini National Disability Plan of Action of 2018 - 2022</w:t>
            </w:r>
            <w:r w:rsidRPr="000B02EE">
              <w:rPr>
                <w:rFonts w:asciiTheme="majorHAnsi" w:hAnsiTheme="majorHAnsi"/>
                <w:noProof/>
                <w:webHidden/>
                <w:sz w:val="16"/>
                <w:szCs w:val="16"/>
              </w:rPr>
              <w:tab/>
            </w:r>
            <w:r w:rsidRPr="000B02EE">
              <w:rPr>
                <w:rFonts w:asciiTheme="majorHAnsi" w:hAnsiTheme="majorHAnsi"/>
                <w:noProof/>
                <w:webHidden/>
                <w:sz w:val="16"/>
                <w:szCs w:val="16"/>
              </w:rPr>
              <w:fldChar w:fldCharType="begin"/>
            </w:r>
            <w:r w:rsidRPr="000B02EE">
              <w:rPr>
                <w:rFonts w:asciiTheme="majorHAnsi" w:hAnsiTheme="majorHAnsi"/>
                <w:noProof/>
                <w:webHidden/>
                <w:sz w:val="16"/>
                <w:szCs w:val="16"/>
              </w:rPr>
              <w:instrText xml:space="preserve"> PAGEREF _Toc156361389 \h </w:instrText>
            </w:r>
            <w:r w:rsidRPr="000B02EE">
              <w:rPr>
                <w:rFonts w:asciiTheme="majorHAnsi" w:hAnsiTheme="majorHAnsi"/>
                <w:noProof/>
                <w:webHidden/>
                <w:sz w:val="16"/>
                <w:szCs w:val="16"/>
              </w:rPr>
            </w:r>
            <w:r w:rsidRPr="000B02EE">
              <w:rPr>
                <w:rFonts w:asciiTheme="majorHAnsi" w:hAnsiTheme="majorHAnsi"/>
                <w:noProof/>
                <w:webHidden/>
                <w:sz w:val="16"/>
                <w:szCs w:val="16"/>
              </w:rPr>
              <w:fldChar w:fldCharType="separate"/>
            </w:r>
            <w:r w:rsidRPr="000B02EE">
              <w:rPr>
                <w:rFonts w:asciiTheme="majorHAnsi" w:hAnsiTheme="majorHAnsi"/>
                <w:noProof/>
                <w:webHidden/>
                <w:sz w:val="16"/>
                <w:szCs w:val="16"/>
              </w:rPr>
              <w:t>7</w:t>
            </w:r>
            <w:r w:rsidRPr="000B02EE">
              <w:rPr>
                <w:rFonts w:asciiTheme="majorHAnsi" w:hAnsiTheme="majorHAnsi"/>
                <w:noProof/>
                <w:webHidden/>
                <w:sz w:val="16"/>
                <w:szCs w:val="16"/>
              </w:rPr>
              <w:fldChar w:fldCharType="end"/>
            </w:r>
          </w:hyperlink>
        </w:p>
        <w:p w14:paraId="30CC06E3" w14:textId="77777777" w:rsidR="00210022" w:rsidRPr="000B02EE" w:rsidRDefault="00210022" w:rsidP="00210022">
          <w:pPr>
            <w:pStyle w:val="TOC2"/>
            <w:tabs>
              <w:tab w:val="left" w:pos="880"/>
              <w:tab w:val="right" w:leader="dot" w:pos="9350"/>
            </w:tabs>
            <w:spacing w:after="0" w:line="240" w:lineRule="auto"/>
            <w:rPr>
              <w:rFonts w:asciiTheme="majorHAnsi" w:hAnsiTheme="majorHAnsi"/>
              <w:noProof/>
              <w:sz w:val="16"/>
              <w:szCs w:val="16"/>
            </w:rPr>
          </w:pPr>
          <w:hyperlink w:anchor="_Toc156361390" w:history="1">
            <w:r w:rsidRPr="000B02EE">
              <w:rPr>
                <w:rStyle w:val="Hyperlink"/>
                <w:rFonts w:asciiTheme="majorHAnsi" w:hAnsiTheme="majorHAnsi"/>
                <w:noProof/>
                <w:sz w:val="16"/>
                <w:szCs w:val="16"/>
              </w:rPr>
              <w:t>1.8</w:t>
            </w:r>
            <w:r w:rsidRPr="000B02EE">
              <w:rPr>
                <w:rFonts w:asciiTheme="majorHAnsi" w:hAnsiTheme="majorHAnsi"/>
                <w:noProof/>
                <w:sz w:val="16"/>
                <w:szCs w:val="16"/>
              </w:rPr>
              <w:tab/>
            </w:r>
            <w:r w:rsidRPr="000B02EE">
              <w:rPr>
                <w:rStyle w:val="Hyperlink"/>
                <w:rFonts w:asciiTheme="majorHAnsi" w:hAnsiTheme="majorHAnsi"/>
                <w:noProof/>
                <w:sz w:val="16"/>
                <w:szCs w:val="16"/>
              </w:rPr>
              <w:t>Eswatini National Social Development Policy (ENSDP) 2010</w:t>
            </w:r>
            <w:r w:rsidRPr="000B02EE">
              <w:rPr>
                <w:rFonts w:asciiTheme="majorHAnsi" w:hAnsiTheme="majorHAnsi"/>
                <w:noProof/>
                <w:webHidden/>
                <w:sz w:val="16"/>
                <w:szCs w:val="16"/>
              </w:rPr>
              <w:tab/>
            </w:r>
            <w:r w:rsidRPr="000B02EE">
              <w:rPr>
                <w:rFonts w:asciiTheme="majorHAnsi" w:hAnsiTheme="majorHAnsi"/>
                <w:noProof/>
                <w:webHidden/>
                <w:sz w:val="16"/>
                <w:szCs w:val="16"/>
              </w:rPr>
              <w:fldChar w:fldCharType="begin"/>
            </w:r>
            <w:r w:rsidRPr="000B02EE">
              <w:rPr>
                <w:rFonts w:asciiTheme="majorHAnsi" w:hAnsiTheme="majorHAnsi"/>
                <w:noProof/>
                <w:webHidden/>
                <w:sz w:val="16"/>
                <w:szCs w:val="16"/>
              </w:rPr>
              <w:instrText xml:space="preserve"> PAGEREF _Toc156361390 \h </w:instrText>
            </w:r>
            <w:r w:rsidRPr="000B02EE">
              <w:rPr>
                <w:rFonts w:asciiTheme="majorHAnsi" w:hAnsiTheme="majorHAnsi"/>
                <w:noProof/>
                <w:webHidden/>
                <w:sz w:val="16"/>
                <w:szCs w:val="16"/>
              </w:rPr>
            </w:r>
            <w:r w:rsidRPr="000B02EE">
              <w:rPr>
                <w:rFonts w:asciiTheme="majorHAnsi" w:hAnsiTheme="majorHAnsi"/>
                <w:noProof/>
                <w:webHidden/>
                <w:sz w:val="16"/>
                <w:szCs w:val="16"/>
              </w:rPr>
              <w:fldChar w:fldCharType="separate"/>
            </w:r>
            <w:r w:rsidRPr="000B02EE">
              <w:rPr>
                <w:rFonts w:asciiTheme="majorHAnsi" w:hAnsiTheme="majorHAnsi"/>
                <w:noProof/>
                <w:webHidden/>
                <w:sz w:val="16"/>
                <w:szCs w:val="16"/>
              </w:rPr>
              <w:t>9</w:t>
            </w:r>
            <w:r w:rsidRPr="000B02EE">
              <w:rPr>
                <w:rFonts w:asciiTheme="majorHAnsi" w:hAnsiTheme="majorHAnsi"/>
                <w:noProof/>
                <w:webHidden/>
                <w:sz w:val="16"/>
                <w:szCs w:val="16"/>
              </w:rPr>
              <w:fldChar w:fldCharType="end"/>
            </w:r>
          </w:hyperlink>
        </w:p>
        <w:p w14:paraId="1E30EEDC" w14:textId="77777777" w:rsidR="00210022" w:rsidRPr="000B02EE" w:rsidRDefault="00210022" w:rsidP="00210022">
          <w:pPr>
            <w:pStyle w:val="TOC2"/>
            <w:tabs>
              <w:tab w:val="left" w:pos="880"/>
              <w:tab w:val="right" w:leader="dot" w:pos="9350"/>
            </w:tabs>
            <w:spacing w:after="0" w:line="240" w:lineRule="auto"/>
            <w:rPr>
              <w:rFonts w:asciiTheme="majorHAnsi" w:hAnsiTheme="majorHAnsi"/>
              <w:noProof/>
              <w:sz w:val="16"/>
              <w:szCs w:val="16"/>
            </w:rPr>
          </w:pPr>
          <w:hyperlink w:anchor="_Toc156361391" w:history="1">
            <w:r w:rsidRPr="000B02EE">
              <w:rPr>
                <w:rStyle w:val="Hyperlink"/>
                <w:rFonts w:asciiTheme="majorHAnsi" w:hAnsiTheme="majorHAnsi"/>
                <w:noProof/>
                <w:sz w:val="16"/>
                <w:szCs w:val="16"/>
                <w:lang w:eastAsia="en-GB"/>
              </w:rPr>
              <w:t>1.9</w:t>
            </w:r>
            <w:r w:rsidRPr="000B02EE">
              <w:rPr>
                <w:rFonts w:asciiTheme="majorHAnsi" w:hAnsiTheme="majorHAnsi"/>
                <w:noProof/>
                <w:sz w:val="16"/>
                <w:szCs w:val="16"/>
              </w:rPr>
              <w:tab/>
            </w:r>
            <w:r w:rsidRPr="000B02EE">
              <w:rPr>
                <w:rStyle w:val="Hyperlink"/>
                <w:rFonts w:asciiTheme="majorHAnsi" w:hAnsiTheme="majorHAnsi"/>
                <w:noProof/>
                <w:sz w:val="16"/>
                <w:szCs w:val="16"/>
                <w:lang w:eastAsia="en-GB"/>
              </w:rPr>
              <w:t>Draft Eswatini National Social Assistance Policy 2022</w:t>
            </w:r>
            <w:r w:rsidRPr="000B02EE">
              <w:rPr>
                <w:rFonts w:asciiTheme="majorHAnsi" w:hAnsiTheme="majorHAnsi"/>
                <w:noProof/>
                <w:webHidden/>
                <w:sz w:val="16"/>
                <w:szCs w:val="16"/>
              </w:rPr>
              <w:tab/>
            </w:r>
            <w:r w:rsidRPr="000B02EE">
              <w:rPr>
                <w:rFonts w:asciiTheme="majorHAnsi" w:hAnsiTheme="majorHAnsi"/>
                <w:noProof/>
                <w:webHidden/>
                <w:sz w:val="16"/>
                <w:szCs w:val="16"/>
              </w:rPr>
              <w:fldChar w:fldCharType="begin"/>
            </w:r>
            <w:r w:rsidRPr="000B02EE">
              <w:rPr>
                <w:rFonts w:asciiTheme="majorHAnsi" w:hAnsiTheme="majorHAnsi"/>
                <w:noProof/>
                <w:webHidden/>
                <w:sz w:val="16"/>
                <w:szCs w:val="16"/>
              </w:rPr>
              <w:instrText xml:space="preserve"> PAGEREF _Toc156361391 \h </w:instrText>
            </w:r>
            <w:r w:rsidRPr="000B02EE">
              <w:rPr>
                <w:rFonts w:asciiTheme="majorHAnsi" w:hAnsiTheme="majorHAnsi"/>
                <w:noProof/>
                <w:webHidden/>
                <w:sz w:val="16"/>
                <w:szCs w:val="16"/>
              </w:rPr>
            </w:r>
            <w:r w:rsidRPr="000B02EE">
              <w:rPr>
                <w:rFonts w:asciiTheme="majorHAnsi" w:hAnsiTheme="majorHAnsi"/>
                <w:noProof/>
                <w:webHidden/>
                <w:sz w:val="16"/>
                <w:szCs w:val="16"/>
              </w:rPr>
              <w:fldChar w:fldCharType="separate"/>
            </w:r>
            <w:r w:rsidRPr="000B02EE">
              <w:rPr>
                <w:rFonts w:asciiTheme="majorHAnsi" w:hAnsiTheme="majorHAnsi"/>
                <w:noProof/>
                <w:webHidden/>
                <w:sz w:val="16"/>
                <w:szCs w:val="16"/>
              </w:rPr>
              <w:t>9</w:t>
            </w:r>
            <w:r w:rsidRPr="000B02EE">
              <w:rPr>
                <w:rFonts w:asciiTheme="majorHAnsi" w:hAnsiTheme="majorHAnsi"/>
                <w:noProof/>
                <w:webHidden/>
                <w:sz w:val="16"/>
                <w:szCs w:val="16"/>
              </w:rPr>
              <w:fldChar w:fldCharType="end"/>
            </w:r>
          </w:hyperlink>
        </w:p>
        <w:p w14:paraId="564830D5" w14:textId="77777777" w:rsidR="00210022" w:rsidRPr="000B02EE" w:rsidRDefault="00210022" w:rsidP="00210022">
          <w:pPr>
            <w:pStyle w:val="TOC2"/>
            <w:tabs>
              <w:tab w:val="left" w:pos="880"/>
              <w:tab w:val="right" w:leader="dot" w:pos="9350"/>
            </w:tabs>
            <w:spacing w:after="0" w:line="240" w:lineRule="auto"/>
            <w:rPr>
              <w:rFonts w:asciiTheme="majorHAnsi" w:hAnsiTheme="majorHAnsi"/>
              <w:noProof/>
              <w:sz w:val="16"/>
              <w:szCs w:val="16"/>
            </w:rPr>
          </w:pPr>
          <w:hyperlink w:anchor="_Toc156361392" w:history="1">
            <w:r w:rsidRPr="000B02EE">
              <w:rPr>
                <w:rStyle w:val="Hyperlink"/>
                <w:rFonts w:asciiTheme="majorHAnsi" w:hAnsiTheme="majorHAnsi"/>
                <w:noProof/>
                <w:sz w:val="16"/>
                <w:szCs w:val="16"/>
                <w:lang w:eastAsia="en-GB"/>
              </w:rPr>
              <w:t>1.10</w:t>
            </w:r>
            <w:r w:rsidRPr="000B02EE">
              <w:rPr>
                <w:rFonts w:asciiTheme="majorHAnsi" w:hAnsiTheme="majorHAnsi"/>
                <w:noProof/>
                <w:sz w:val="16"/>
                <w:szCs w:val="16"/>
              </w:rPr>
              <w:tab/>
            </w:r>
            <w:r w:rsidRPr="000B02EE">
              <w:rPr>
                <w:rStyle w:val="Hyperlink"/>
                <w:rFonts w:asciiTheme="majorHAnsi" w:hAnsiTheme="majorHAnsi"/>
                <w:noProof/>
                <w:sz w:val="16"/>
                <w:szCs w:val="16"/>
                <w:lang w:eastAsia="en-GB"/>
              </w:rPr>
              <w:t>Draft National Social Security Policy of 2022</w:t>
            </w:r>
            <w:r w:rsidRPr="000B02EE">
              <w:rPr>
                <w:rFonts w:asciiTheme="majorHAnsi" w:hAnsiTheme="majorHAnsi"/>
                <w:noProof/>
                <w:webHidden/>
                <w:sz w:val="16"/>
                <w:szCs w:val="16"/>
              </w:rPr>
              <w:tab/>
            </w:r>
            <w:r w:rsidRPr="000B02EE">
              <w:rPr>
                <w:rFonts w:asciiTheme="majorHAnsi" w:hAnsiTheme="majorHAnsi"/>
                <w:noProof/>
                <w:webHidden/>
                <w:sz w:val="16"/>
                <w:szCs w:val="16"/>
              </w:rPr>
              <w:fldChar w:fldCharType="begin"/>
            </w:r>
            <w:r w:rsidRPr="000B02EE">
              <w:rPr>
                <w:rFonts w:asciiTheme="majorHAnsi" w:hAnsiTheme="majorHAnsi"/>
                <w:noProof/>
                <w:webHidden/>
                <w:sz w:val="16"/>
                <w:szCs w:val="16"/>
              </w:rPr>
              <w:instrText xml:space="preserve"> PAGEREF _Toc156361392 \h </w:instrText>
            </w:r>
            <w:r w:rsidRPr="000B02EE">
              <w:rPr>
                <w:rFonts w:asciiTheme="majorHAnsi" w:hAnsiTheme="majorHAnsi"/>
                <w:noProof/>
                <w:webHidden/>
                <w:sz w:val="16"/>
                <w:szCs w:val="16"/>
              </w:rPr>
            </w:r>
            <w:r w:rsidRPr="000B02EE">
              <w:rPr>
                <w:rFonts w:asciiTheme="majorHAnsi" w:hAnsiTheme="majorHAnsi"/>
                <w:noProof/>
                <w:webHidden/>
                <w:sz w:val="16"/>
                <w:szCs w:val="16"/>
              </w:rPr>
              <w:fldChar w:fldCharType="separate"/>
            </w:r>
            <w:r w:rsidRPr="000B02EE">
              <w:rPr>
                <w:rFonts w:asciiTheme="majorHAnsi" w:hAnsiTheme="majorHAnsi"/>
                <w:noProof/>
                <w:webHidden/>
                <w:sz w:val="16"/>
                <w:szCs w:val="16"/>
              </w:rPr>
              <w:t>10</w:t>
            </w:r>
            <w:r w:rsidRPr="000B02EE">
              <w:rPr>
                <w:rFonts w:asciiTheme="majorHAnsi" w:hAnsiTheme="majorHAnsi"/>
                <w:noProof/>
                <w:webHidden/>
                <w:sz w:val="16"/>
                <w:szCs w:val="16"/>
              </w:rPr>
              <w:fldChar w:fldCharType="end"/>
            </w:r>
          </w:hyperlink>
        </w:p>
        <w:p w14:paraId="2A863D16" w14:textId="77777777" w:rsidR="00210022" w:rsidRPr="000B02EE" w:rsidRDefault="00210022" w:rsidP="00210022">
          <w:pPr>
            <w:pStyle w:val="TOC2"/>
            <w:tabs>
              <w:tab w:val="left" w:pos="880"/>
              <w:tab w:val="right" w:leader="dot" w:pos="9350"/>
            </w:tabs>
            <w:spacing w:after="0" w:line="240" w:lineRule="auto"/>
            <w:rPr>
              <w:rFonts w:asciiTheme="majorHAnsi" w:hAnsiTheme="majorHAnsi"/>
              <w:noProof/>
              <w:sz w:val="16"/>
              <w:szCs w:val="16"/>
            </w:rPr>
          </w:pPr>
          <w:hyperlink w:anchor="_Toc156361393" w:history="1">
            <w:r w:rsidRPr="000B02EE">
              <w:rPr>
                <w:rStyle w:val="Hyperlink"/>
                <w:rFonts w:asciiTheme="majorHAnsi" w:hAnsiTheme="majorHAnsi"/>
                <w:noProof/>
                <w:sz w:val="16"/>
                <w:szCs w:val="16"/>
              </w:rPr>
              <w:t>1.11</w:t>
            </w:r>
            <w:r w:rsidRPr="000B02EE">
              <w:rPr>
                <w:rFonts w:asciiTheme="majorHAnsi" w:hAnsiTheme="majorHAnsi"/>
                <w:noProof/>
                <w:sz w:val="16"/>
                <w:szCs w:val="16"/>
              </w:rPr>
              <w:tab/>
            </w:r>
            <w:r w:rsidRPr="000B02EE">
              <w:rPr>
                <w:rStyle w:val="Hyperlink"/>
                <w:rFonts w:asciiTheme="majorHAnsi" w:hAnsiTheme="majorHAnsi"/>
                <w:noProof/>
                <w:sz w:val="16"/>
                <w:szCs w:val="16"/>
              </w:rPr>
              <w:t>Eswatini Strategic Road Map 2019 -2022</w:t>
            </w:r>
            <w:r w:rsidRPr="000B02EE">
              <w:rPr>
                <w:rFonts w:asciiTheme="majorHAnsi" w:hAnsiTheme="majorHAnsi"/>
                <w:noProof/>
                <w:webHidden/>
                <w:sz w:val="16"/>
                <w:szCs w:val="16"/>
              </w:rPr>
              <w:tab/>
            </w:r>
            <w:r w:rsidRPr="000B02EE">
              <w:rPr>
                <w:rFonts w:asciiTheme="majorHAnsi" w:hAnsiTheme="majorHAnsi"/>
                <w:noProof/>
                <w:webHidden/>
                <w:sz w:val="16"/>
                <w:szCs w:val="16"/>
              </w:rPr>
              <w:fldChar w:fldCharType="begin"/>
            </w:r>
            <w:r w:rsidRPr="000B02EE">
              <w:rPr>
                <w:rFonts w:asciiTheme="majorHAnsi" w:hAnsiTheme="majorHAnsi"/>
                <w:noProof/>
                <w:webHidden/>
                <w:sz w:val="16"/>
                <w:szCs w:val="16"/>
              </w:rPr>
              <w:instrText xml:space="preserve"> PAGEREF _Toc156361393 \h </w:instrText>
            </w:r>
            <w:r w:rsidRPr="000B02EE">
              <w:rPr>
                <w:rFonts w:asciiTheme="majorHAnsi" w:hAnsiTheme="majorHAnsi"/>
                <w:noProof/>
                <w:webHidden/>
                <w:sz w:val="16"/>
                <w:szCs w:val="16"/>
              </w:rPr>
            </w:r>
            <w:r w:rsidRPr="000B02EE">
              <w:rPr>
                <w:rFonts w:asciiTheme="majorHAnsi" w:hAnsiTheme="majorHAnsi"/>
                <w:noProof/>
                <w:webHidden/>
                <w:sz w:val="16"/>
                <w:szCs w:val="16"/>
              </w:rPr>
              <w:fldChar w:fldCharType="separate"/>
            </w:r>
            <w:r w:rsidRPr="000B02EE">
              <w:rPr>
                <w:rFonts w:asciiTheme="majorHAnsi" w:hAnsiTheme="majorHAnsi"/>
                <w:noProof/>
                <w:webHidden/>
                <w:sz w:val="16"/>
                <w:szCs w:val="16"/>
              </w:rPr>
              <w:t>11</w:t>
            </w:r>
            <w:r w:rsidRPr="000B02EE">
              <w:rPr>
                <w:rFonts w:asciiTheme="majorHAnsi" w:hAnsiTheme="majorHAnsi"/>
                <w:noProof/>
                <w:webHidden/>
                <w:sz w:val="16"/>
                <w:szCs w:val="16"/>
              </w:rPr>
              <w:fldChar w:fldCharType="end"/>
            </w:r>
          </w:hyperlink>
        </w:p>
        <w:p w14:paraId="7AE2496F" w14:textId="77777777" w:rsidR="00210022" w:rsidRPr="000B02EE" w:rsidRDefault="00210022" w:rsidP="00210022">
          <w:pPr>
            <w:pStyle w:val="TOC3"/>
            <w:tabs>
              <w:tab w:val="left" w:pos="1320"/>
              <w:tab w:val="right" w:leader="dot" w:pos="9350"/>
            </w:tabs>
            <w:spacing w:after="0" w:line="240" w:lineRule="auto"/>
            <w:ind w:left="0"/>
            <w:rPr>
              <w:rFonts w:asciiTheme="majorHAnsi" w:eastAsiaTheme="minorEastAsia" w:hAnsiTheme="majorHAnsi"/>
              <w:noProof/>
              <w:kern w:val="0"/>
              <w:sz w:val="16"/>
              <w:szCs w:val="16"/>
              <w14:ligatures w14:val="none"/>
            </w:rPr>
          </w:pPr>
          <w:hyperlink w:anchor="_Toc156361396" w:history="1">
            <w:r w:rsidRPr="000B02EE">
              <w:rPr>
                <w:rStyle w:val="Hyperlink"/>
                <w:rFonts w:asciiTheme="majorHAnsi" w:hAnsiTheme="majorHAnsi"/>
                <w:noProof/>
                <w:sz w:val="16"/>
                <w:szCs w:val="16"/>
              </w:rPr>
              <w:t>1.2</w:t>
            </w:r>
            <w:r w:rsidRPr="000B02EE">
              <w:rPr>
                <w:rFonts w:asciiTheme="majorHAnsi" w:eastAsiaTheme="minorEastAsia" w:hAnsiTheme="majorHAnsi"/>
                <w:noProof/>
                <w:kern w:val="0"/>
                <w:sz w:val="16"/>
                <w:szCs w:val="16"/>
                <w14:ligatures w14:val="none"/>
              </w:rPr>
              <w:tab/>
            </w:r>
            <w:r w:rsidRPr="000B02EE">
              <w:rPr>
                <w:rStyle w:val="Hyperlink"/>
                <w:rFonts w:asciiTheme="majorHAnsi" w:hAnsiTheme="majorHAnsi"/>
                <w:noProof/>
                <w:sz w:val="16"/>
                <w:szCs w:val="16"/>
              </w:rPr>
              <w:t>The African Disability Protocol on Human and Peoples Rights for Persons with Disabilities</w:t>
            </w:r>
            <w:r w:rsidRPr="000B02EE">
              <w:rPr>
                <w:rFonts w:asciiTheme="majorHAnsi" w:hAnsiTheme="majorHAnsi"/>
                <w:noProof/>
                <w:webHidden/>
                <w:sz w:val="16"/>
                <w:szCs w:val="16"/>
              </w:rPr>
              <w:tab/>
            </w:r>
            <w:r w:rsidRPr="000B02EE">
              <w:rPr>
                <w:rFonts w:asciiTheme="majorHAnsi" w:hAnsiTheme="majorHAnsi"/>
                <w:noProof/>
                <w:webHidden/>
                <w:sz w:val="16"/>
                <w:szCs w:val="16"/>
              </w:rPr>
              <w:fldChar w:fldCharType="begin"/>
            </w:r>
            <w:r w:rsidRPr="000B02EE">
              <w:rPr>
                <w:rFonts w:asciiTheme="majorHAnsi" w:hAnsiTheme="majorHAnsi"/>
                <w:noProof/>
                <w:webHidden/>
                <w:sz w:val="16"/>
                <w:szCs w:val="16"/>
              </w:rPr>
              <w:instrText xml:space="preserve"> PAGEREF _Toc156361396 \h </w:instrText>
            </w:r>
            <w:r w:rsidRPr="000B02EE">
              <w:rPr>
                <w:rFonts w:asciiTheme="majorHAnsi" w:hAnsiTheme="majorHAnsi"/>
                <w:noProof/>
                <w:webHidden/>
                <w:sz w:val="16"/>
                <w:szCs w:val="16"/>
              </w:rPr>
            </w:r>
            <w:r w:rsidRPr="000B02EE">
              <w:rPr>
                <w:rFonts w:asciiTheme="majorHAnsi" w:hAnsiTheme="majorHAnsi"/>
                <w:noProof/>
                <w:webHidden/>
                <w:sz w:val="16"/>
                <w:szCs w:val="16"/>
              </w:rPr>
              <w:fldChar w:fldCharType="separate"/>
            </w:r>
            <w:r w:rsidRPr="000B02EE">
              <w:rPr>
                <w:rFonts w:asciiTheme="majorHAnsi" w:hAnsiTheme="majorHAnsi"/>
                <w:noProof/>
                <w:webHidden/>
                <w:sz w:val="16"/>
                <w:szCs w:val="16"/>
              </w:rPr>
              <w:t>11</w:t>
            </w:r>
            <w:r w:rsidRPr="000B02EE">
              <w:rPr>
                <w:rFonts w:asciiTheme="majorHAnsi" w:hAnsiTheme="majorHAnsi"/>
                <w:noProof/>
                <w:webHidden/>
                <w:sz w:val="16"/>
                <w:szCs w:val="16"/>
              </w:rPr>
              <w:fldChar w:fldCharType="end"/>
            </w:r>
          </w:hyperlink>
        </w:p>
        <w:p w14:paraId="56281C5C" w14:textId="77777777" w:rsidR="00210022" w:rsidRPr="000B02EE" w:rsidRDefault="00210022" w:rsidP="00210022">
          <w:pPr>
            <w:pStyle w:val="TOC2"/>
            <w:tabs>
              <w:tab w:val="left" w:pos="1100"/>
              <w:tab w:val="right" w:leader="dot" w:pos="9350"/>
            </w:tabs>
            <w:spacing w:after="0" w:line="240" w:lineRule="auto"/>
            <w:rPr>
              <w:rFonts w:asciiTheme="majorHAnsi" w:hAnsiTheme="majorHAnsi"/>
              <w:noProof/>
              <w:sz w:val="16"/>
              <w:szCs w:val="16"/>
            </w:rPr>
          </w:pPr>
          <w:hyperlink w:anchor="_Toc156361397" w:history="1">
            <w:r w:rsidRPr="000B02EE">
              <w:rPr>
                <w:rStyle w:val="Hyperlink"/>
                <w:rFonts w:asciiTheme="majorHAnsi" w:hAnsiTheme="majorHAnsi"/>
                <w:noProof/>
                <w:sz w:val="16"/>
                <w:szCs w:val="16"/>
              </w:rPr>
              <w:t>1.2.1</w:t>
            </w:r>
            <w:r w:rsidRPr="000B02EE">
              <w:rPr>
                <w:rFonts w:asciiTheme="majorHAnsi" w:hAnsiTheme="majorHAnsi"/>
                <w:noProof/>
                <w:sz w:val="16"/>
                <w:szCs w:val="16"/>
              </w:rPr>
              <w:tab/>
            </w:r>
            <w:r w:rsidRPr="000B02EE">
              <w:rPr>
                <w:rStyle w:val="Hyperlink"/>
                <w:rFonts w:asciiTheme="majorHAnsi" w:hAnsiTheme="majorHAnsi"/>
                <w:noProof/>
                <w:sz w:val="16"/>
                <w:szCs w:val="16"/>
              </w:rPr>
              <w:t>Background to the African Disability Protocol in May 2003</w:t>
            </w:r>
            <w:r w:rsidRPr="000B02EE">
              <w:rPr>
                <w:rFonts w:asciiTheme="majorHAnsi" w:hAnsiTheme="majorHAnsi"/>
                <w:noProof/>
                <w:webHidden/>
                <w:sz w:val="16"/>
                <w:szCs w:val="16"/>
              </w:rPr>
              <w:tab/>
            </w:r>
            <w:r w:rsidRPr="000B02EE">
              <w:rPr>
                <w:rFonts w:asciiTheme="majorHAnsi" w:hAnsiTheme="majorHAnsi"/>
                <w:noProof/>
                <w:webHidden/>
                <w:sz w:val="16"/>
                <w:szCs w:val="16"/>
              </w:rPr>
              <w:fldChar w:fldCharType="begin"/>
            </w:r>
            <w:r w:rsidRPr="000B02EE">
              <w:rPr>
                <w:rFonts w:asciiTheme="majorHAnsi" w:hAnsiTheme="majorHAnsi"/>
                <w:noProof/>
                <w:webHidden/>
                <w:sz w:val="16"/>
                <w:szCs w:val="16"/>
              </w:rPr>
              <w:instrText xml:space="preserve"> PAGEREF _Toc156361397 \h </w:instrText>
            </w:r>
            <w:r w:rsidRPr="000B02EE">
              <w:rPr>
                <w:rFonts w:asciiTheme="majorHAnsi" w:hAnsiTheme="majorHAnsi"/>
                <w:noProof/>
                <w:webHidden/>
                <w:sz w:val="16"/>
                <w:szCs w:val="16"/>
              </w:rPr>
            </w:r>
            <w:r w:rsidRPr="000B02EE">
              <w:rPr>
                <w:rFonts w:asciiTheme="majorHAnsi" w:hAnsiTheme="majorHAnsi"/>
                <w:noProof/>
                <w:webHidden/>
                <w:sz w:val="16"/>
                <w:szCs w:val="16"/>
              </w:rPr>
              <w:fldChar w:fldCharType="separate"/>
            </w:r>
            <w:r w:rsidRPr="000B02EE">
              <w:rPr>
                <w:rFonts w:asciiTheme="majorHAnsi" w:hAnsiTheme="majorHAnsi"/>
                <w:noProof/>
                <w:webHidden/>
                <w:sz w:val="16"/>
                <w:szCs w:val="16"/>
              </w:rPr>
              <w:t>11</w:t>
            </w:r>
            <w:r w:rsidRPr="000B02EE">
              <w:rPr>
                <w:rFonts w:asciiTheme="majorHAnsi" w:hAnsiTheme="majorHAnsi"/>
                <w:noProof/>
                <w:webHidden/>
                <w:sz w:val="16"/>
                <w:szCs w:val="16"/>
              </w:rPr>
              <w:fldChar w:fldCharType="end"/>
            </w:r>
          </w:hyperlink>
        </w:p>
        <w:p w14:paraId="5BD4EB22" w14:textId="77777777" w:rsidR="00210022" w:rsidRPr="000B02EE" w:rsidRDefault="00210022" w:rsidP="00210022">
          <w:pPr>
            <w:pStyle w:val="TOC2"/>
            <w:tabs>
              <w:tab w:val="left" w:pos="1100"/>
              <w:tab w:val="right" w:leader="dot" w:pos="9350"/>
            </w:tabs>
            <w:spacing w:after="0" w:line="240" w:lineRule="auto"/>
            <w:rPr>
              <w:rFonts w:asciiTheme="majorHAnsi" w:hAnsiTheme="majorHAnsi"/>
              <w:noProof/>
              <w:sz w:val="16"/>
              <w:szCs w:val="16"/>
            </w:rPr>
          </w:pPr>
          <w:hyperlink w:anchor="_Toc156361398" w:history="1">
            <w:r w:rsidRPr="000B02EE">
              <w:rPr>
                <w:rStyle w:val="Hyperlink"/>
                <w:rFonts w:asciiTheme="majorHAnsi" w:hAnsiTheme="majorHAnsi"/>
                <w:noProof/>
                <w:sz w:val="16"/>
                <w:szCs w:val="16"/>
              </w:rPr>
              <w:t>1.2.2</w:t>
            </w:r>
            <w:r w:rsidRPr="000B02EE">
              <w:rPr>
                <w:rFonts w:asciiTheme="majorHAnsi" w:hAnsiTheme="majorHAnsi"/>
                <w:noProof/>
                <w:sz w:val="16"/>
                <w:szCs w:val="16"/>
              </w:rPr>
              <w:tab/>
            </w:r>
            <w:r w:rsidRPr="000B02EE">
              <w:rPr>
                <w:rStyle w:val="Hyperlink"/>
                <w:rFonts w:asciiTheme="majorHAnsi" w:hAnsiTheme="majorHAnsi"/>
                <w:noProof/>
                <w:sz w:val="16"/>
                <w:szCs w:val="16"/>
              </w:rPr>
              <w:t>The Sustainable Development Goals (SDG’s) And Disability</w:t>
            </w:r>
            <w:r w:rsidRPr="000B02EE">
              <w:rPr>
                <w:rFonts w:asciiTheme="majorHAnsi" w:hAnsiTheme="majorHAnsi"/>
                <w:noProof/>
                <w:webHidden/>
                <w:sz w:val="16"/>
                <w:szCs w:val="16"/>
              </w:rPr>
              <w:tab/>
            </w:r>
            <w:r w:rsidRPr="000B02EE">
              <w:rPr>
                <w:rFonts w:asciiTheme="majorHAnsi" w:hAnsiTheme="majorHAnsi"/>
                <w:noProof/>
                <w:webHidden/>
                <w:sz w:val="16"/>
                <w:szCs w:val="16"/>
              </w:rPr>
              <w:fldChar w:fldCharType="begin"/>
            </w:r>
            <w:r w:rsidRPr="000B02EE">
              <w:rPr>
                <w:rFonts w:asciiTheme="majorHAnsi" w:hAnsiTheme="majorHAnsi"/>
                <w:noProof/>
                <w:webHidden/>
                <w:sz w:val="16"/>
                <w:szCs w:val="16"/>
              </w:rPr>
              <w:instrText xml:space="preserve"> PAGEREF _Toc156361398 \h </w:instrText>
            </w:r>
            <w:r w:rsidRPr="000B02EE">
              <w:rPr>
                <w:rFonts w:asciiTheme="majorHAnsi" w:hAnsiTheme="majorHAnsi"/>
                <w:noProof/>
                <w:webHidden/>
                <w:sz w:val="16"/>
                <w:szCs w:val="16"/>
              </w:rPr>
            </w:r>
            <w:r w:rsidRPr="000B02EE">
              <w:rPr>
                <w:rFonts w:asciiTheme="majorHAnsi" w:hAnsiTheme="majorHAnsi"/>
                <w:noProof/>
                <w:webHidden/>
                <w:sz w:val="16"/>
                <w:szCs w:val="16"/>
              </w:rPr>
              <w:fldChar w:fldCharType="separate"/>
            </w:r>
            <w:r w:rsidRPr="000B02EE">
              <w:rPr>
                <w:rFonts w:asciiTheme="majorHAnsi" w:hAnsiTheme="majorHAnsi"/>
                <w:noProof/>
                <w:webHidden/>
                <w:sz w:val="16"/>
                <w:szCs w:val="16"/>
              </w:rPr>
              <w:t>12</w:t>
            </w:r>
            <w:r w:rsidRPr="000B02EE">
              <w:rPr>
                <w:rFonts w:asciiTheme="majorHAnsi" w:hAnsiTheme="majorHAnsi"/>
                <w:noProof/>
                <w:webHidden/>
                <w:sz w:val="16"/>
                <w:szCs w:val="16"/>
              </w:rPr>
              <w:fldChar w:fldCharType="end"/>
            </w:r>
          </w:hyperlink>
        </w:p>
        <w:p w14:paraId="124D5EE8" w14:textId="77777777" w:rsidR="00210022" w:rsidRPr="000B02EE" w:rsidRDefault="00210022" w:rsidP="00210022">
          <w:pPr>
            <w:pStyle w:val="TOC2"/>
            <w:tabs>
              <w:tab w:val="left" w:pos="880"/>
              <w:tab w:val="right" w:leader="dot" w:pos="9350"/>
            </w:tabs>
            <w:spacing w:after="0" w:line="240" w:lineRule="auto"/>
            <w:rPr>
              <w:rFonts w:asciiTheme="majorHAnsi" w:hAnsiTheme="majorHAnsi"/>
              <w:noProof/>
              <w:sz w:val="16"/>
              <w:szCs w:val="16"/>
            </w:rPr>
          </w:pPr>
          <w:hyperlink w:anchor="_Toc156361399" w:history="1">
            <w:r w:rsidRPr="000B02EE">
              <w:rPr>
                <w:rStyle w:val="Hyperlink"/>
                <w:rFonts w:asciiTheme="majorHAnsi" w:hAnsiTheme="majorHAnsi"/>
                <w:noProof/>
                <w:sz w:val="16"/>
                <w:szCs w:val="16"/>
              </w:rPr>
              <w:t>1.3</w:t>
            </w:r>
            <w:r w:rsidRPr="000B02EE">
              <w:rPr>
                <w:rFonts w:asciiTheme="majorHAnsi" w:hAnsiTheme="majorHAnsi"/>
                <w:noProof/>
                <w:sz w:val="16"/>
                <w:szCs w:val="16"/>
              </w:rPr>
              <w:tab/>
            </w:r>
            <w:r w:rsidRPr="000B02EE">
              <w:rPr>
                <w:rStyle w:val="Hyperlink"/>
                <w:rFonts w:asciiTheme="majorHAnsi" w:hAnsiTheme="majorHAnsi"/>
                <w:noProof/>
                <w:sz w:val="16"/>
                <w:szCs w:val="16"/>
              </w:rPr>
              <w:t>Africa Agenda 2063</w:t>
            </w:r>
            <w:r w:rsidRPr="000B02EE">
              <w:rPr>
                <w:rFonts w:asciiTheme="majorHAnsi" w:hAnsiTheme="majorHAnsi"/>
                <w:noProof/>
                <w:webHidden/>
                <w:sz w:val="16"/>
                <w:szCs w:val="16"/>
              </w:rPr>
              <w:tab/>
            </w:r>
            <w:r w:rsidRPr="000B02EE">
              <w:rPr>
                <w:rFonts w:asciiTheme="majorHAnsi" w:hAnsiTheme="majorHAnsi"/>
                <w:noProof/>
                <w:webHidden/>
                <w:sz w:val="16"/>
                <w:szCs w:val="16"/>
              </w:rPr>
              <w:fldChar w:fldCharType="begin"/>
            </w:r>
            <w:r w:rsidRPr="000B02EE">
              <w:rPr>
                <w:rFonts w:asciiTheme="majorHAnsi" w:hAnsiTheme="majorHAnsi"/>
                <w:noProof/>
                <w:webHidden/>
                <w:sz w:val="16"/>
                <w:szCs w:val="16"/>
              </w:rPr>
              <w:instrText xml:space="preserve"> PAGEREF _Toc156361399 \h </w:instrText>
            </w:r>
            <w:r w:rsidRPr="000B02EE">
              <w:rPr>
                <w:rFonts w:asciiTheme="majorHAnsi" w:hAnsiTheme="majorHAnsi"/>
                <w:noProof/>
                <w:webHidden/>
                <w:sz w:val="16"/>
                <w:szCs w:val="16"/>
              </w:rPr>
            </w:r>
            <w:r w:rsidRPr="000B02EE">
              <w:rPr>
                <w:rFonts w:asciiTheme="majorHAnsi" w:hAnsiTheme="majorHAnsi"/>
                <w:noProof/>
                <w:webHidden/>
                <w:sz w:val="16"/>
                <w:szCs w:val="16"/>
              </w:rPr>
              <w:fldChar w:fldCharType="separate"/>
            </w:r>
            <w:r w:rsidRPr="000B02EE">
              <w:rPr>
                <w:rFonts w:asciiTheme="majorHAnsi" w:hAnsiTheme="majorHAnsi"/>
                <w:noProof/>
                <w:webHidden/>
                <w:sz w:val="16"/>
                <w:szCs w:val="16"/>
              </w:rPr>
              <w:t>14</w:t>
            </w:r>
            <w:r w:rsidRPr="000B02EE">
              <w:rPr>
                <w:rFonts w:asciiTheme="majorHAnsi" w:hAnsiTheme="majorHAnsi"/>
                <w:noProof/>
                <w:webHidden/>
                <w:sz w:val="16"/>
                <w:szCs w:val="16"/>
              </w:rPr>
              <w:fldChar w:fldCharType="end"/>
            </w:r>
          </w:hyperlink>
        </w:p>
        <w:p w14:paraId="3D3E9ECE" w14:textId="77777777" w:rsidR="00210022" w:rsidRPr="000B02EE" w:rsidRDefault="00210022" w:rsidP="00210022">
          <w:pPr>
            <w:pStyle w:val="TOC2"/>
            <w:tabs>
              <w:tab w:val="left" w:pos="880"/>
              <w:tab w:val="right" w:leader="dot" w:pos="9350"/>
            </w:tabs>
            <w:spacing w:after="0" w:line="240" w:lineRule="auto"/>
            <w:rPr>
              <w:rFonts w:asciiTheme="majorHAnsi" w:hAnsiTheme="majorHAnsi"/>
              <w:noProof/>
              <w:sz w:val="16"/>
              <w:szCs w:val="16"/>
            </w:rPr>
          </w:pPr>
          <w:hyperlink w:anchor="_Toc156361400" w:history="1">
            <w:r w:rsidRPr="000B02EE">
              <w:rPr>
                <w:rStyle w:val="Hyperlink"/>
                <w:rFonts w:asciiTheme="majorHAnsi" w:hAnsiTheme="majorHAnsi"/>
                <w:noProof/>
                <w:sz w:val="16"/>
                <w:szCs w:val="16"/>
              </w:rPr>
              <w:t>1.4</w:t>
            </w:r>
            <w:r w:rsidRPr="000B02EE">
              <w:rPr>
                <w:rFonts w:asciiTheme="majorHAnsi" w:hAnsiTheme="majorHAnsi"/>
                <w:noProof/>
                <w:sz w:val="16"/>
                <w:szCs w:val="16"/>
              </w:rPr>
              <w:tab/>
            </w:r>
            <w:r w:rsidRPr="000B02EE">
              <w:rPr>
                <w:rStyle w:val="Hyperlink"/>
                <w:rFonts w:asciiTheme="majorHAnsi" w:hAnsiTheme="majorHAnsi"/>
                <w:noProof/>
                <w:sz w:val="16"/>
                <w:szCs w:val="16"/>
                <w:highlight w:val="yellow"/>
              </w:rPr>
              <w:t>Eswatini Population Census of 2017 /Eswatini Disability Profile of 2017</w:t>
            </w:r>
            <w:r w:rsidRPr="000B02EE">
              <w:rPr>
                <w:rFonts w:asciiTheme="majorHAnsi" w:hAnsiTheme="majorHAnsi"/>
                <w:noProof/>
                <w:webHidden/>
                <w:sz w:val="16"/>
                <w:szCs w:val="16"/>
              </w:rPr>
              <w:tab/>
            </w:r>
            <w:r w:rsidRPr="000B02EE">
              <w:rPr>
                <w:rFonts w:asciiTheme="majorHAnsi" w:hAnsiTheme="majorHAnsi"/>
                <w:noProof/>
                <w:webHidden/>
                <w:sz w:val="16"/>
                <w:szCs w:val="16"/>
              </w:rPr>
              <w:fldChar w:fldCharType="begin"/>
            </w:r>
            <w:r w:rsidRPr="000B02EE">
              <w:rPr>
                <w:rFonts w:asciiTheme="majorHAnsi" w:hAnsiTheme="majorHAnsi"/>
                <w:noProof/>
                <w:webHidden/>
                <w:sz w:val="16"/>
                <w:szCs w:val="16"/>
              </w:rPr>
              <w:instrText xml:space="preserve"> PAGEREF _Toc156361400 \h </w:instrText>
            </w:r>
            <w:r w:rsidRPr="000B02EE">
              <w:rPr>
                <w:rFonts w:asciiTheme="majorHAnsi" w:hAnsiTheme="majorHAnsi"/>
                <w:noProof/>
                <w:webHidden/>
                <w:sz w:val="16"/>
                <w:szCs w:val="16"/>
              </w:rPr>
            </w:r>
            <w:r w:rsidRPr="000B02EE">
              <w:rPr>
                <w:rFonts w:asciiTheme="majorHAnsi" w:hAnsiTheme="majorHAnsi"/>
                <w:noProof/>
                <w:webHidden/>
                <w:sz w:val="16"/>
                <w:szCs w:val="16"/>
              </w:rPr>
              <w:fldChar w:fldCharType="separate"/>
            </w:r>
            <w:r w:rsidRPr="000B02EE">
              <w:rPr>
                <w:rFonts w:asciiTheme="majorHAnsi" w:hAnsiTheme="majorHAnsi"/>
                <w:noProof/>
                <w:webHidden/>
                <w:sz w:val="16"/>
                <w:szCs w:val="16"/>
              </w:rPr>
              <w:t>15</w:t>
            </w:r>
            <w:r w:rsidRPr="000B02EE">
              <w:rPr>
                <w:rFonts w:asciiTheme="majorHAnsi" w:hAnsiTheme="majorHAnsi"/>
                <w:noProof/>
                <w:webHidden/>
                <w:sz w:val="16"/>
                <w:szCs w:val="16"/>
              </w:rPr>
              <w:fldChar w:fldCharType="end"/>
            </w:r>
          </w:hyperlink>
        </w:p>
        <w:p w14:paraId="265F2B57" w14:textId="77777777" w:rsidR="00210022" w:rsidRPr="000B02EE" w:rsidRDefault="00210022" w:rsidP="00210022">
          <w:pPr>
            <w:pStyle w:val="TOC1"/>
            <w:tabs>
              <w:tab w:val="left" w:pos="440"/>
              <w:tab w:val="right" w:leader="dot" w:pos="9350"/>
            </w:tabs>
            <w:spacing w:after="0" w:line="240" w:lineRule="auto"/>
            <w:rPr>
              <w:rFonts w:asciiTheme="majorHAnsi" w:eastAsiaTheme="minorEastAsia" w:hAnsiTheme="majorHAnsi"/>
              <w:noProof/>
              <w:kern w:val="0"/>
              <w:sz w:val="16"/>
              <w:szCs w:val="16"/>
              <w14:ligatures w14:val="none"/>
            </w:rPr>
          </w:pPr>
          <w:hyperlink w:anchor="_Toc156361401" w:history="1">
            <w:r w:rsidRPr="000B02EE">
              <w:rPr>
                <w:rStyle w:val="Hyperlink"/>
                <w:rFonts w:asciiTheme="majorHAnsi" w:hAnsiTheme="majorHAnsi"/>
                <w:noProof/>
                <w:sz w:val="16"/>
                <w:szCs w:val="16"/>
              </w:rPr>
              <w:t>2</w:t>
            </w:r>
            <w:r w:rsidRPr="000B02EE">
              <w:rPr>
                <w:rFonts w:asciiTheme="majorHAnsi" w:eastAsiaTheme="minorEastAsia" w:hAnsiTheme="majorHAnsi"/>
                <w:noProof/>
                <w:kern w:val="0"/>
                <w:sz w:val="16"/>
                <w:szCs w:val="16"/>
                <w14:ligatures w14:val="none"/>
              </w:rPr>
              <w:tab/>
            </w:r>
            <w:r w:rsidRPr="000B02EE">
              <w:rPr>
                <w:rStyle w:val="Hyperlink"/>
                <w:rFonts w:asciiTheme="majorHAnsi" w:hAnsiTheme="majorHAnsi"/>
                <w:noProof/>
                <w:sz w:val="16"/>
                <w:szCs w:val="16"/>
              </w:rPr>
              <w:t>UNDERSTANDING, DEFINING AND DEMYSTIFYING DISABILITY DEFINING DISABILITY</w:t>
            </w:r>
            <w:r w:rsidRPr="000B02EE">
              <w:rPr>
                <w:rFonts w:asciiTheme="majorHAnsi" w:hAnsiTheme="majorHAnsi"/>
                <w:noProof/>
                <w:webHidden/>
                <w:sz w:val="16"/>
                <w:szCs w:val="16"/>
              </w:rPr>
              <w:tab/>
            </w:r>
            <w:r w:rsidRPr="000B02EE">
              <w:rPr>
                <w:rFonts w:asciiTheme="majorHAnsi" w:hAnsiTheme="majorHAnsi"/>
                <w:noProof/>
                <w:webHidden/>
                <w:sz w:val="16"/>
                <w:szCs w:val="16"/>
              </w:rPr>
              <w:fldChar w:fldCharType="begin"/>
            </w:r>
            <w:r w:rsidRPr="000B02EE">
              <w:rPr>
                <w:rFonts w:asciiTheme="majorHAnsi" w:hAnsiTheme="majorHAnsi"/>
                <w:noProof/>
                <w:webHidden/>
                <w:sz w:val="16"/>
                <w:szCs w:val="16"/>
              </w:rPr>
              <w:instrText xml:space="preserve"> PAGEREF _Toc156361401 \h </w:instrText>
            </w:r>
            <w:r w:rsidRPr="000B02EE">
              <w:rPr>
                <w:rFonts w:asciiTheme="majorHAnsi" w:hAnsiTheme="majorHAnsi"/>
                <w:noProof/>
                <w:webHidden/>
                <w:sz w:val="16"/>
                <w:szCs w:val="16"/>
              </w:rPr>
            </w:r>
            <w:r w:rsidRPr="000B02EE">
              <w:rPr>
                <w:rFonts w:asciiTheme="majorHAnsi" w:hAnsiTheme="majorHAnsi"/>
                <w:noProof/>
                <w:webHidden/>
                <w:sz w:val="16"/>
                <w:szCs w:val="16"/>
              </w:rPr>
              <w:fldChar w:fldCharType="separate"/>
            </w:r>
            <w:r w:rsidRPr="000B02EE">
              <w:rPr>
                <w:rFonts w:asciiTheme="majorHAnsi" w:hAnsiTheme="majorHAnsi"/>
                <w:noProof/>
                <w:webHidden/>
                <w:sz w:val="16"/>
                <w:szCs w:val="16"/>
              </w:rPr>
              <w:t>16</w:t>
            </w:r>
            <w:r w:rsidRPr="000B02EE">
              <w:rPr>
                <w:rFonts w:asciiTheme="majorHAnsi" w:hAnsiTheme="majorHAnsi"/>
                <w:noProof/>
                <w:webHidden/>
                <w:sz w:val="16"/>
                <w:szCs w:val="16"/>
              </w:rPr>
              <w:fldChar w:fldCharType="end"/>
            </w:r>
          </w:hyperlink>
        </w:p>
        <w:p w14:paraId="2C0E6EAA" w14:textId="77777777" w:rsidR="00210022" w:rsidRPr="000B02EE" w:rsidRDefault="00210022" w:rsidP="00210022">
          <w:pPr>
            <w:pStyle w:val="TOC2"/>
            <w:tabs>
              <w:tab w:val="left" w:pos="880"/>
              <w:tab w:val="right" w:leader="dot" w:pos="9350"/>
            </w:tabs>
            <w:spacing w:after="0" w:line="240" w:lineRule="auto"/>
            <w:rPr>
              <w:rFonts w:asciiTheme="majorHAnsi" w:hAnsiTheme="majorHAnsi"/>
              <w:noProof/>
              <w:sz w:val="16"/>
              <w:szCs w:val="16"/>
            </w:rPr>
          </w:pPr>
          <w:hyperlink w:anchor="_Toc156361402" w:history="1">
            <w:r w:rsidRPr="000B02EE">
              <w:rPr>
                <w:rStyle w:val="Hyperlink"/>
                <w:rFonts w:asciiTheme="majorHAnsi" w:hAnsiTheme="majorHAnsi"/>
                <w:noProof/>
                <w:sz w:val="16"/>
                <w:szCs w:val="16"/>
              </w:rPr>
              <w:t>2.1</w:t>
            </w:r>
            <w:r w:rsidRPr="000B02EE">
              <w:rPr>
                <w:rFonts w:asciiTheme="majorHAnsi" w:hAnsiTheme="majorHAnsi"/>
                <w:noProof/>
                <w:sz w:val="16"/>
                <w:szCs w:val="16"/>
              </w:rPr>
              <w:tab/>
            </w:r>
            <w:r w:rsidRPr="000B02EE">
              <w:rPr>
                <w:rStyle w:val="Hyperlink"/>
                <w:rFonts w:asciiTheme="majorHAnsi" w:hAnsiTheme="majorHAnsi"/>
                <w:noProof/>
                <w:sz w:val="16"/>
                <w:szCs w:val="16"/>
              </w:rPr>
              <w:t>Definition of Disability</w:t>
            </w:r>
            <w:r w:rsidRPr="000B02EE">
              <w:rPr>
                <w:rFonts w:asciiTheme="majorHAnsi" w:hAnsiTheme="majorHAnsi"/>
                <w:noProof/>
                <w:webHidden/>
                <w:sz w:val="16"/>
                <w:szCs w:val="16"/>
              </w:rPr>
              <w:tab/>
            </w:r>
            <w:r w:rsidRPr="000B02EE">
              <w:rPr>
                <w:rFonts w:asciiTheme="majorHAnsi" w:hAnsiTheme="majorHAnsi"/>
                <w:noProof/>
                <w:webHidden/>
                <w:sz w:val="16"/>
                <w:szCs w:val="16"/>
              </w:rPr>
              <w:fldChar w:fldCharType="begin"/>
            </w:r>
            <w:r w:rsidRPr="000B02EE">
              <w:rPr>
                <w:rFonts w:asciiTheme="majorHAnsi" w:hAnsiTheme="majorHAnsi"/>
                <w:noProof/>
                <w:webHidden/>
                <w:sz w:val="16"/>
                <w:szCs w:val="16"/>
              </w:rPr>
              <w:instrText xml:space="preserve"> PAGEREF _Toc156361402 \h </w:instrText>
            </w:r>
            <w:r w:rsidRPr="000B02EE">
              <w:rPr>
                <w:rFonts w:asciiTheme="majorHAnsi" w:hAnsiTheme="majorHAnsi"/>
                <w:noProof/>
                <w:webHidden/>
                <w:sz w:val="16"/>
                <w:szCs w:val="16"/>
              </w:rPr>
            </w:r>
            <w:r w:rsidRPr="000B02EE">
              <w:rPr>
                <w:rFonts w:asciiTheme="majorHAnsi" w:hAnsiTheme="majorHAnsi"/>
                <w:noProof/>
                <w:webHidden/>
                <w:sz w:val="16"/>
                <w:szCs w:val="16"/>
              </w:rPr>
              <w:fldChar w:fldCharType="separate"/>
            </w:r>
            <w:r w:rsidRPr="000B02EE">
              <w:rPr>
                <w:rFonts w:asciiTheme="majorHAnsi" w:hAnsiTheme="majorHAnsi"/>
                <w:noProof/>
                <w:webHidden/>
                <w:sz w:val="16"/>
                <w:szCs w:val="16"/>
              </w:rPr>
              <w:t>16</w:t>
            </w:r>
            <w:r w:rsidRPr="000B02EE">
              <w:rPr>
                <w:rFonts w:asciiTheme="majorHAnsi" w:hAnsiTheme="majorHAnsi"/>
                <w:noProof/>
                <w:webHidden/>
                <w:sz w:val="16"/>
                <w:szCs w:val="16"/>
              </w:rPr>
              <w:fldChar w:fldCharType="end"/>
            </w:r>
          </w:hyperlink>
        </w:p>
        <w:p w14:paraId="40B8433A" w14:textId="77777777" w:rsidR="00210022" w:rsidRPr="000B02EE" w:rsidRDefault="00210022" w:rsidP="00210022">
          <w:pPr>
            <w:pStyle w:val="TOC2"/>
            <w:tabs>
              <w:tab w:val="left" w:pos="880"/>
              <w:tab w:val="right" w:leader="dot" w:pos="9350"/>
            </w:tabs>
            <w:spacing w:after="0" w:line="240" w:lineRule="auto"/>
            <w:rPr>
              <w:rFonts w:asciiTheme="majorHAnsi" w:hAnsiTheme="majorHAnsi"/>
              <w:noProof/>
              <w:sz w:val="16"/>
              <w:szCs w:val="16"/>
            </w:rPr>
          </w:pPr>
          <w:hyperlink w:anchor="_Toc156361403" w:history="1">
            <w:r w:rsidRPr="000B02EE">
              <w:rPr>
                <w:rStyle w:val="Hyperlink"/>
                <w:rFonts w:asciiTheme="majorHAnsi" w:hAnsiTheme="majorHAnsi"/>
                <w:noProof/>
                <w:sz w:val="16"/>
                <w:szCs w:val="16"/>
              </w:rPr>
              <w:t>2.2</w:t>
            </w:r>
            <w:r w:rsidRPr="000B02EE">
              <w:rPr>
                <w:rFonts w:asciiTheme="majorHAnsi" w:hAnsiTheme="majorHAnsi"/>
                <w:noProof/>
                <w:sz w:val="16"/>
                <w:szCs w:val="16"/>
              </w:rPr>
              <w:tab/>
            </w:r>
            <w:r w:rsidRPr="000B02EE">
              <w:rPr>
                <w:rStyle w:val="Hyperlink"/>
                <w:rFonts w:asciiTheme="majorHAnsi" w:hAnsiTheme="majorHAnsi"/>
                <w:noProof/>
                <w:sz w:val="16"/>
                <w:szCs w:val="16"/>
              </w:rPr>
              <w:t>Disability as an evolving concept (from Medical to Social and Human Rights Models)</w:t>
            </w:r>
            <w:r w:rsidRPr="000B02EE">
              <w:rPr>
                <w:rFonts w:asciiTheme="majorHAnsi" w:hAnsiTheme="majorHAnsi"/>
                <w:noProof/>
                <w:webHidden/>
                <w:sz w:val="16"/>
                <w:szCs w:val="16"/>
              </w:rPr>
              <w:tab/>
            </w:r>
            <w:r w:rsidRPr="000B02EE">
              <w:rPr>
                <w:rFonts w:asciiTheme="majorHAnsi" w:hAnsiTheme="majorHAnsi"/>
                <w:noProof/>
                <w:webHidden/>
                <w:sz w:val="16"/>
                <w:szCs w:val="16"/>
              </w:rPr>
              <w:fldChar w:fldCharType="begin"/>
            </w:r>
            <w:r w:rsidRPr="000B02EE">
              <w:rPr>
                <w:rFonts w:asciiTheme="majorHAnsi" w:hAnsiTheme="majorHAnsi"/>
                <w:noProof/>
                <w:webHidden/>
                <w:sz w:val="16"/>
                <w:szCs w:val="16"/>
              </w:rPr>
              <w:instrText xml:space="preserve"> PAGEREF _Toc156361403 \h </w:instrText>
            </w:r>
            <w:r w:rsidRPr="000B02EE">
              <w:rPr>
                <w:rFonts w:asciiTheme="majorHAnsi" w:hAnsiTheme="majorHAnsi"/>
                <w:noProof/>
                <w:webHidden/>
                <w:sz w:val="16"/>
                <w:szCs w:val="16"/>
              </w:rPr>
            </w:r>
            <w:r w:rsidRPr="000B02EE">
              <w:rPr>
                <w:rFonts w:asciiTheme="majorHAnsi" w:hAnsiTheme="majorHAnsi"/>
                <w:noProof/>
                <w:webHidden/>
                <w:sz w:val="16"/>
                <w:szCs w:val="16"/>
              </w:rPr>
              <w:fldChar w:fldCharType="separate"/>
            </w:r>
            <w:r w:rsidRPr="000B02EE">
              <w:rPr>
                <w:rFonts w:asciiTheme="majorHAnsi" w:hAnsiTheme="majorHAnsi"/>
                <w:noProof/>
                <w:webHidden/>
                <w:sz w:val="16"/>
                <w:szCs w:val="16"/>
              </w:rPr>
              <w:t>17</w:t>
            </w:r>
            <w:r w:rsidRPr="000B02EE">
              <w:rPr>
                <w:rFonts w:asciiTheme="majorHAnsi" w:hAnsiTheme="majorHAnsi"/>
                <w:noProof/>
                <w:webHidden/>
                <w:sz w:val="16"/>
                <w:szCs w:val="16"/>
              </w:rPr>
              <w:fldChar w:fldCharType="end"/>
            </w:r>
          </w:hyperlink>
        </w:p>
        <w:p w14:paraId="77F7EF3E" w14:textId="77777777" w:rsidR="00210022" w:rsidRPr="000B02EE" w:rsidRDefault="00210022" w:rsidP="00210022">
          <w:pPr>
            <w:pStyle w:val="TOC2"/>
            <w:tabs>
              <w:tab w:val="left" w:pos="1100"/>
              <w:tab w:val="right" w:leader="dot" w:pos="9350"/>
            </w:tabs>
            <w:spacing w:after="0" w:line="240" w:lineRule="auto"/>
            <w:rPr>
              <w:rFonts w:asciiTheme="majorHAnsi" w:hAnsiTheme="majorHAnsi"/>
              <w:noProof/>
              <w:sz w:val="16"/>
              <w:szCs w:val="16"/>
            </w:rPr>
          </w:pPr>
          <w:hyperlink w:anchor="_Toc156361404" w:history="1">
            <w:r w:rsidRPr="000B02EE">
              <w:rPr>
                <w:rStyle w:val="Hyperlink"/>
                <w:rFonts w:asciiTheme="majorHAnsi" w:hAnsiTheme="majorHAnsi"/>
                <w:noProof/>
                <w:sz w:val="16"/>
                <w:szCs w:val="16"/>
              </w:rPr>
              <w:t>2.2.3</w:t>
            </w:r>
            <w:r w:rsidRPr="000B02EE">
              <w:rPr>
                <w:rFonts w:asciiTheme="majorHAnsi" w:hAnsiTheme="majorHAnsi"/>
                <w:noProof/>
                <w:sz w:val="16"/>
                <w:szCs w:val="16"/>
              </w:rPr>
              <w:tab/>
            </w:r>
            <w:r w:rsidRPr="000B02EE">
              <w:rPr>
                <w:rStyle w:val="Hyperlink"/>
                <w:rFonts w:asciiTheme="majorHAnsi" w:hAnsiTheme="majorHAnsi"/>
                <w:noProof/>
                <w:sz w:val="16"/>
                <w:szCs w:val="16"/>
              </w:rPr>
              <w:t>The Charity Approach</w:t>
            </w:r>
            <w:r w:rsidRPr="000B02EE">
              <w:rPr>
                <w:rFonts w:asciiTheme="majorHAnsi" w:hAnsiTheme="majorHAnsi"/>
                <w:noProof/>
                <w:webHidden/>
                <w:sz w:val="16"/>
                <w:szCs w:val="16"/>
              </w:rPr>
              <w:tab/>
            </w:r>
            <w:r w:rsidRPr="000B02EE">
              <w:rPr>
                <w:rFonts w:asciiTheme="majorHAnsi" w:hAnsiTheme="majorHAnsi"/>
                <w:noProof/>
                <w:webHidden/>
                <w:sz w:val="16"/>
                <w:szCs w:val="16"/>
              </w:rPr>
              <w:fldChar w:fldCharType="begin"/>
            </w:r>
            <w:r w:rsidRPr="000B02EE">
              <w:rPr>
                <w:rFonts w:asciiTheme="majorHAnsi" w:hAnsiTheme="majorHAnsi"/>
                <w:noProof/>
                <w:webHidden/>
                <w:sz w:val="16"/>
                <w:szCs w:val="16"/>
              </w:rPr>
              <w:instrText xml:space="preserve"> PAGEREF _Toc156361404 \h </w:instrText>
            </w:r>
            <w:r w:rsidRPr="000B02EE">
              <w:rPr>
                <w:rFonts w:asciiTheme="majorHAnsi" w:hAnsiTheme="majorHAnsi"/>
                <w:noProof/>
                <w:webHidden/>
                <w:sz w:val="16"/>
                <w:szCs w:val="16"/>
              </w:rPr>
            </w:r>
            <w:r w:rsidRPr="000B02EE">
              <w:rPr>
                <w:rFonts w:asciiTheme="majorHAnsi" w:hAnsiTheme="majorHAnsi"/>
                <w:noProof/>
                <w:webHidden/>
                <w:sz w:val="16"/>
                <w:szCs w:val="16"/>
              </w:rPr>
              <w:fldChar w:fldCharType="separate"/>
            </w:r>
            <w:r w:rsidRPr="000B02EE">
              <w:rPr>
                <w:rFonts w:asciiTheme="majorHAnsi" w:hAnsiTheme="majorHAnsi"/>
                <w:noProof/>
                <w:webHidden/>
                <w:sz w:val="16"/>
                <w:szCs w:val="16"/>
              </w:rPr>
              <w:t>18</w:t>
            </w:r>
            <w:r w:rsidRPr="000B02EE">
              <w:rPr>
                <w:rFonts w:asciiTheme="majorHAnsi" w:hAnsiTheme="majorHAnsi"/>
                <w:noProof/>
                <w:webHidden/>
                <w:sz w:val="16"/>
                <w:szCs w:val="16"/>
              </w:rPr>
              <w:fldChar w:fldCharType="end"/>
            </w:r>
          </w:hyperlink>
        </w:p>
        <w:p w14:paraId="7DA2224B" w14:textId="77777777" w:rsidR="00210022" w:rsidRPr="000B02EE" w:rsidRDefault="00210022" w:rsidP="00210022">
          <w:pPr>
            <w:pStyle w:val="TOC2"/>
            <w:tabs>
              <w:tab w:val="left" w:pos="880"/>
              <w:tab w:val="right" w:leader="dot" w:pos="9350"/>
            </w:tabs>
            <w:spacing w:after="0" w:line="240" w:lineRule="auto"/>
            <w:rPr>
              <w:rFonts w:asciiTheme="majorHAnsi" w:hAnsiTheme="majorHAnsi"/>
              <w:noProof/>
              <w:sz w:val="16"/>
              <w:szCs w:val="16"/>
            </w:rPr>
          </w:pPr>
          <w:hyperlink w:anchor="_Toc156361405" w:history="1">
            <w:r w:rsidRPr="000B02EE">
              <w:rPr>
                <w:rStyle w:val="Hyperlink"/>
                <w:rFonts w:asciiTheme="majorHAnsi" w:hAnsiTheme="majorHAnsi"/>
                <w:noProof/>
                <w:sz w:val="16"/>
                <w:szCs w:val="16"/>
              </w:rPr>
              <w:t>2.3</w:t>
            </w:r>
            <w:r w:rsidRPr="000B02EE">
              <w:rPr>
                <w:rFonts w:asciiTheme="majorHAnsi" w:hAnsiTheme="majorHAnsi"/>
                <w:noProof/>
                <w:sz w:val="16"/>
                <w:szCs w:val="16"/>
              </w:rPr>
              <w:tab/>
            </w:r>
            <w:r w:rsidRPr="000B02EE">
              <w:rPr>
                <w:rStyle w:val="Hyperlink"/>
                <w:rFonts w:asciiTheme="majorHAnsi" w:hAnsiTheme="majorHAnsi"/>
                <w:noProof/>
                <w:sz w:val="16"/>
                <w:szCs w:val="16"/>
              </w:rPr>
              <w:t>Disability Etiquette</w:t>
            </w:r>
            <w:r w:rsidRPr="000B02EE">
              <w:rPr>
                <w:rFonts w:asciiTheme="majorHAnsi" w:hAnsiTheme="majorHAnsi"/>
                <w:noProof/>
                <w:webHidden/>
                <w:sz w:val="16"/>
                <w:szCs w:val="16"/>
              </w:rPr>
              <w:tab/>
            </w:r>
            <w:r w:rsidRPr="000B02EE">
              <w:rPr>
                <w:rFonts w:asciiTheme="majorHAnsi" w:hAnsiTheme="majorHAnsi"/>
                <w:noProof/>
                <w:webHidden/>
                <w:sz w:val="16"/>
                <w:szCs w:val="16"/>
              </w:rPr>
              <w:fldChar w:fldCharType="begin"/>
            </w:r>
            <w:r w:rsidRPr="000B02EE">
              <w:rPr>
                <w:rFonts w:asciiTheme="majorHAnsi" w:hAnsiTheme="majorHAnsi"/>
                <w:noProof/>
                <w:webHidden/>
                <w:sz w:val="16"/>
                <w:szCs w:val="16"/>
              </w:rPr>
              <w:instrText xml:space="preserve"> PAGEREF _Toc156361405 \h </w:instrText>
            </w:r>
            <w:r w:rsidRPr="000B02EE">
              <w:rPr>
                <w:rFonts w:asciiTheme="majorHAnsi" w:hAnsiTheme="majorHAnsi"/>
                <w:noProof/>
                <w:webHidden/>
                <w:sz w:val="16"/>
                <w:szCs w:val="16"/>
              </w:rPr>
            </w:r>
            <w:r w:rsidRPr="000B02EE">
              <w:rPr>
                <w:rFonts w:asciiTheme="majorHAnsi" w:hAnsiTheme="majorHAnsi"/>
                <w:noProof/>
                <w:webHidden/>
                <w:sz w:val="16"/>
                <w:szCs w:val="16"/>
              </w:rPr>
              <w:fldChar w:fldCharType="separate"/>
            </w:r>
            <w:r w:rsidRPr="000B02EE">
              <w:rPr>
                <w:rFonts w:asciiTheme="majorHAnsi" w:hAnsiTheme="majorHAnsi"/>
                <w:noProof/>
                <w:webHidden/>
                <w:sz w:val="16"/>
                <w:szCs w:val="16"/>
              </w:rPr>
              <w:t>20</w:t>
            </w:r>
            <w:r w:rsidRPr="000B02EE">
              <w:rPr>
                <w:rFonts w:asciiTheme="majorHAnsi" w:hAnsiTheme="majorHAnsi"/>
                <w:noProof/>
                <w:webHidden/>
                <w:sz w:val="16"/>
                <w:szCs w:val="16"/>
              </w:rPr>
              <w:fldChar w:fldCharType="end"/>
            </w:r>
          </w:hyperlink>
        </w:p>
        <w:p w14:paraId="500A925A" w14:textId="77777777" w:rsidR="00210022" w:rsidRPr="000B02EE" w:rsidRDefault="00210022" w:rsidP="00210022">
          <w:pPr>
            <w:pStyle w:val="TOC3"/>
            <w:tabs>
              <w:tab w:val="left" w:pos="1320"/>
              <w:tab w:val="right" w:leader="dot" w:pos="9350"/>
            </w:tabs>
            <w:spacing w:after="0" w:line="240" w:lineRule="auto"/>
            <w:rPr>
              <w:rFonts w:asciiTheme="majorHAnsi" w:hAnsiTheme="majorHAnsi"/>
              <w:noProof/>
              <w:sz w:val="16"/>
              <w:szCs w:val="16"/>
            </w:rPr>
          </w:pPr>
          <w:hyperlink w:anchor="_Toc156361406" w:history="1">
            <w:r w:rsidRPr="000B02EE">
              <w:rPr>
                <w:rStyle w:val="Hyperlink"/>
                <w:rFonts w:asciiTheme="majorHAnsi" w:hAnsiTheme="majorHAnsi"/>
                <w:noProof/>
                <w:sz w:val="16"/>
                <w:szCs w:val="16"/>
              </w:rPr>
              <w:t>2.3.1</w:t>
            </w:r>
            <w:r w:rsidRPr="000B02EE">
              <w:rPr>
                <w:rFonts w:asciiTheme="majorHAnsi" w:hAnsiTheme="majorHAnsi"/>
                <w:noProof/>
                <w:sz w:val="16"/>
                <w:szCs w:val="16"/>
              </w:rPr>
              <w:tab/>
            </w:r>
            <w:r w:rsidRPr="000B02EE">
              <w:rPr>
                <w:rStyle w:val="Hyperlink"/>
                <w:rFonts w:asciiTheme="majorHAnsi" w:hAnsiTheme="majorHAnsi"/>
                <w:noProof/>
                <w:sz w:val="16"/>
                <w:szCs w:val="16"/>
              </w:rPr>
              <w:t>Conversational   Disability Etiquette</w:t>
            </w:r>
            <w:r w:rsidRPr="000B02EE">
              <w:rPr>
                <w:rFonts w:asciiTheme="majorHAnsi" w:hAnsiTheme="majorHAnsi"/>
                <w:noProof/>
                <w:webHidden/>
                <w:sz w:val="16"/>
                <w:szCs w:val="16"/>
              </w:rPr>
              <w:tab/>
            </w:r>
            <w:r w:rsidRPr="000B02EE">
              <w:rPr>
                <w:rFonts w:asciiTheme="majorHAnsi" w:hAnsiTheme="majorHAnsi"/>
                <w:noProof/>
                <w:webHidden/>
                <w:sz w:val="16"/>
                <w:szCs w:val="16"/>
              </w:rPr>
              <w:fldChar w:fldCharType="begin"/>
            </w:r>
            <w:r w:rsidRPr="000B02EE">
              <w:rPr>
                <w:rFonts w:asciiTheme="majorHAnsi" w:hAnsiTheme="majorHAnsi"/>
                <w:noProof/>
                <w:webHidden/>
                <w:sz w:val="16"/>
                <w:szCs w:val="16"/>
              </w:rPr>
              <w:instrText xml:space="preserve"> PAGEREF _Toc156361406 \h </w:instrText>
            </w:r>
            <w:r w:rsidRPr="000B02EE">
              <w:rPr>
                <w:rFonts w:asciiTheme="majorHAnsi" w:hAnsiTheme="majorHAnsi"/>
                <w:noProof/>
                <w:webHidden/>
                <w:sz w:val="16"/>
                <w:szCs w:val="16"/>
              </w:rPr>
            </w:r>
            <w:r w:rsidRPr="000B02EE">
              <w:rPr>
                <w:rFonts w:asciiTheme="majorHAnsi" w:hAnsiTheme="majorHAnsi"/>
                <w:noProof/>
                <w:webHidden/>
                <w:sz w:val="16"/>
                <w:szCs w:val="16"/>
              </w:rPr>
              <w:fldChar w:fldCharType="separate"/>
            </w:r>
            <w:r w:rsidRPr="000B02EE">
              <w:rPr>
                <w:rFonts w:asciiTheme="majorHAnsi" w:hAnsiTheme="majorHAnsi"/>
                <w:noProof/>
                <w:webHidden/>
                <w:sz w:val="16"/>
                <w:szCs w:val="16"/>
              </w:rPr>
              <w:t>20</w:t>
            </w:r>
            <w:r w:rsidRPr="000B02EE">
              <w:rPr>
                <w:rFonts w:asciiTheme="majorHAnsi" w:hAnsiTheme="majorHAnsi"/>
                <w:noProof/>
                <w:webHidden/>
                <w:sz w:val="16"/>
                <w:szCs w:val="16"/>
              </w:rPr>
              <w:fldChar w:fldCharType="end"/>
            </w:r>
          </w:hyperlink>
        </w:p>
        <w:p w14:paraId="409D7152" w14:textId="77777777" w:rsidR="00210022" w:rsidRPr="000B02EE" w:rsidRDefault="00210022" w:rsidP="00210022">
          <w:pPr>
            <w:pStyle w:val="TOC2"/>
            <w:tabs>
              <w:tab w:val="left" w:pos="880"/>
              <w:tab w:val="right" w:leader="dot" w:pos="9350"/>
            </w:tabs>
            <w:spacing w:after="0" w:line="240" w:lineRule="auto"/>
            <w:rPr>
              <w:rFonts w:asciiTheme="majorHAnsi" w:hAnsiTheme="majorHAnsi"/>
              <w:noProof/>
              <w:sz w:val="16"/>
              <w:szCs w:val="16"/>
            </w:rPr>
          </w:pPr>
          <w:hyperlink w:anchor="_Toc156361407" w:history="1">
            <w:r w:rsidRPr="000B02EE">
              <w:rPr>
                <w:rStyle w:val="Hyperlink"/>
                <w:rFonts w:asciiTheme="majorHAnsi" w:hAnsiTheme="majorHAnsi"/>
                <w:noProof/>
                <w:sz w:val="16"/>
                <w:szCs w:val="16"/>
              </w:rPr>
              <w:t>2.4</w:t>
            </w:r>
            <w:r w:rsidRPr="000B02EE">
              <w:rPr>
                <w:rFonts w:asciiTheme="majorHAnsi" w:hAnsiTheme="majorHAnsi"/>
                <w:noProof/>
                <w:sz w:val="16"/>
                <w:szCs w:val="16"/>
              </w:rPr>
              <w:tab/>
            </w:r>
            <w:r w:rsidRPr="000B02EE">
              <w:rPr>
                <w:rStyle w:val="Hyperlink"/>
                <w:rFonts w:asciiTheme="majorHAnsi" w:hAnsiTheme="majorHAnsi"/>
                <w:noProof/>
                <w:sz w:val="16"/>
                <w:szCs w:val="16"/>
              </w:rPr>
              <w:t>Disability Terminology Chart</w:t>
            </w:r>
            <w:r w:rsidRPr="000B02EE">
              <w:rPr>
                <w:rFonts w:asciiTheme="majorHAnsi" w:hAnsiTheme="majorHAnsi"/>
                <w:noProof/>
                <w:webHidden/>
                <w:sz w:val="16"/>
                <w:szCs w:val="16"/>
              </w:rPr>
              <w:tab/>
            </w:r>
            <w:r w:rsidRPr="000B02EE">
              <w:rPr>
                <w:rFonts w:asciiTheme="majorHAnsi" w:hAnsiTheme="majorHAnsi"/>
                <w:noProof/>
                <w:webHidden/>
                <w:sz w:val="16"/>
                <w:szCs w:val="16"/>
              </w:rPr>
              <w:fldChar w:fldCharType="begin"/>
            </w:r>
            <w:r w:rsidRPr="000B02EE">
              <w:rPr>
                <w:rFonts w:asciiTheme="majorHAnsi" w:hAnsiTheme="majorHAnsi"/>
                <w:noProof/>
                <w:webHidden/>
                <w:sz w:val="16"/>
                <w:szCs w:val="16"/>
              </w:rPr>
              <w:instrText xml:space="preserve"> PAGEREF _Toc156361407 \h </w:instrText>
            </w:r>
            <w:r w:rsidRPr="000B02EE">
              <w:rPr>
                <w:rFonts w:asciiTheme="majorHAnsi" w:hAnsiTheme="majorHAnsi"/>
                <w:noProof/>
                <w:webHidden/>
                <w:sz w:val="16"/>
                <w:szCs w:val="16"/>
              </w:rPr>
            </w:r>
            <w:r w:rsidRPr="000B02EE">
              <w:rPr>
                <w:rFonts w:asciiTheme="majorHAnsi" w:hAnsiTheme="majorHAnsi"/>
                <w:noProof/>
                <w:webHidden/>
                <w:sz w:val="16"/>
                <w:szCs w:val="16"/>
              </w:rPr>
              <w:fldChar w:fldCharType="separate"/>
            </w:r>
            <w:r w:rsidRPr="000B02EE">
              <w:rPr>
                <w:rFonts w:asciiTheme="majorHAnsi" w:hAnsiTheme="majorHAnsi"/>
                <w:noProof/>
                <w:webHidden/>
                <w:sz w:val="16"/>
                <w:szCs w:val="16"/>
              </w:rPr>
              <w:t>22</w:t>
            </w:r>
            <w:r w:rsidRPr="000B02EE">
              <w:rPr>
                <w:rFonts w:asciiTheme="majorHAnsi" w:hAnsiTheme="majorHAnsi"/>
                <w:noProof/>
                <w:webHidden/>
                <w:sz w:val="16"/>
                <w:szCs w:val="16"/>
              </w:rPr>
              <w:fldChar w:fldCharType="end"/>
            </w:r>
          </w:hyperlink>
        </w:p>
        <w:p w14:paraId="73111C78" w14:textId="77777777" w:rsidR="00210022" w:rsidRPr="000B02EE" w:rsidRDefault="00210022" w:rsidP="00210022">
          <w:pPr>
            <w:pStyle w:val="TOC1"/>
            <w:tabs>
              <w:tab w:val="left" w:pos="660"/>
              <w:tab w:val="right" w:leader="dot" w:pos="9350"/>
            </w:tabs>
            <w:spacing w:after="0" w:line="240" w:lineRule="auto"/>
            <w:rPr>
              <w:rFonts w:asciiTheme="majorHAnsi" w:eastAsiaTheme="minorEastAsia" w:hAnsiTheme="majorHAnsi"/>
              <w:noProof/>
              <w:kern w:val="0"/>
              <w:sz w:val="16"/>
              <w:szCs w:val="16"/>
              <w14:ligatures w14:val="none"/>
            </w:rPr>
          </w:pPr>
          <w:hyperlink w:anchor="_Toc156361408" w:history="1">
            <w:r w:rsidRPr="000B02EE">
              <w:rPr>
                <w:rStyle w:val="Hyperlink"/>
                <w:rFonts w:asciiTheme="majorHAnsi" w:hAnsiTheme="majorHAnsi"/>
                <w:noProof/>
                <w:sz w:val="16"/>
                <w:szCs w:val="16"/>
              </w:rPr>
              <w:t>2.5</w:t>
            </w:r>
            <w:r w:rsidRPr="000B02EE">
              <w:rPr>
                <w:rFonts w:asciiTheme="majorHAnsi" w:eastAsiaTheme="minorEastAsia" w:hAnsiTheme="majorHAnsi"/>
                <w:noProof/>
                <w:kern w:val="0"/>
                <w:sz w:val="16"/>
                <w:szCs w:val="16"/>
                <w14:ligatures w14:val="none"/>
              </w:rPr>
              <w:tab/>
            </w:r>
            <w:r w:rsidRPr="000B02EE">
              <w:rPr>
                <w:rStyle w:val="Hyperlink"/>
                <w:rFonts w:asciiTheme="majorHAnsi" w:hAnsiTheme="majorHAnsi"/>
                <w:noProof/>
                <w:sz w:val="16"/>
                <w:szCs w:val="16"/>
              </w:rPr>
              <w:t>SOME DO’S AND DON’TS IN THE DEAF CULTURE</w:t>
            </w:r>
            <w:r w:rsidRPr="000B02EE">
              <w:rPr>
                <w:rFonts w:asciiTheme="majorHAnsi" w:hAnsiTheme="majorHAnsi"/>
                <w:noProof/>
                <w:webHidden/>
                <w:sz w:val="16"/>
                <w:szCs w:val="16"/>
              </w:rPr>
              <w:tab/>
            </w:r>
            <w:r w:rsidRPr="000B02EE">
              <w:rPr>
                <w:rFonts w:asciiTheme="majorHAnsi" w:hAnsiTheme="majorHAnsi"/>
                <w:noProof/>
                <w:webHidden/>
                <w:sz w:val="16"/>
                <w:szCs w:val="16"/>
              </w:rPr>
              <w:fldChar w:fldCharType="begin"/>
            </w:r>
            <w:r w:rsidRPr="000B02EE">
              <w:rPr>
                <w:rFonts w:asciiTheme="majorHAnsi" w:hAnsiTheme="majorHAnsi"/>
                <w:noProof/>
                <w:webHidden/>
                <w:sz w:val="16"/>
                <w:szCs w:val="16"/>
              </w:rPr>
              <w:instrText xml:space="preserve"> PAGEREF _Toc156361408 \h </w:instrText>
            </w:r>
            <w:r w:rsidRPr="000B02EE">
              <w:rPr>
                <w:rFonts w:asciiTheme="majorHAnsi" w:hAnsiTheme="majorHAnsi"/>
                <w:noProof/>
                <w:webHidden/>
                <w:sz w:val="16"/>
                <w:szCs w:val="16"/>
              </w:rPr>
            </w:r>
            <w:r w:rsidRPr="000B02EE">
              <w:rPr>
                <w:rFonts w:asciiTheme="majorHAnsi" w:hAnsiTheme="majorHAnsi"/>
                <w:noProof/>
                <w:webHidden/>
                <w:sz w:val="16"/>
                <w:szCs w:val="16"/>
              </w:rPr>
              <w:fldChar w:fldCharType="separate"/>
            </w:r>
            <w:r w:rsidRPr="000B02EE">
              <w:rPr>
                <w:rFonts w:asciiTheme="majorHAnsi" w:hAnsiTheme="majorHAnsi"/>
                <w:noProof/>
                <w:webHidden/>
                <w:sz w:val="16"/>
                <w:szCs w:val="16"/>
              </w:rPr>
              <w:t>23</w:t>
            </w:r>
            <w:r w:rsidRPr="000B02EE">
              <w:rPr>
                <w:rFonts w:asciiTheme="majorHAnsi" w:hAnsiTheme="majorHAnsi"/>
                <w:noProof/>
                <w:webHidden/>
                <w:sz w:val="16"/>
                <w:szCs w:val="16"/>
              </w:rPr>
              <w:fldChar w:fldCharType="end"/>
            </w:r>
          </w:hyperlink>
        </w:p>
        <w:p w14:paraId="727E24F2" w14:textId="77777777" w:rsidR="00210022" w:rsidRPr="000B02EE" w:rsidRDefault="00210022" w:rsidP="00210022">
          <w:pPr>
            <w:pStyle w:val="TOC2"/>
            <w:tabs>
              <w:tab w:val="left" w:pos="1100"/>
              <w:tab w:val="right" w:leader="dot" w:pos="9350"/>
            </w:tabs>
            <w:spacing w:after="0" w:line="240" w:lineRule="auto"/>
            <w:rPr>
              <w:rFonts w:asciiTheme="majorHAnsi" w:hAnsiTheme="majorHAnsi"/>
              <w:noProof/>
              <w:sz w:val="16"/>
              <w:szCs w:val="16"/>
            </w:rPr>
          </w:pPr>
          <w:hyperlink w:anchor="_Toc156361409" w:history="1">
            <w:r w:rsidRPr="000B02EE">
              <w:rPr>
                <w:rStyle w:val="Hyperlink"/>
                <w:rFonts w:asciiTheme="majorHAnsi" w:hAnsiTheme="majorHAnsi"/>
                <w:noProof/>
                <w:sz w:val="16"/>
                <w:szCs w:val="16"/>
              </w:rPr>
              <w:t>2.5.1</w:t>
            </w:r>
            <w:r w:rsidRPr="000B02EE">
              <w:rPr>
                <w:rFonts w:asciiTheme="majorHAnsi" w:hAnsiTheme="majorHAnsi"/>
                <w:noProof/>
                <w:sz w:val="16"/>
                <w:szCs w:val="16"/>
              </w:rPr>
              <w:tab/>
            </w:r>
            <w:r w:rsidRPr="000B02EE">
              <w:rPr>
                <w:rStyle w:val="Hyperlink"/>
                <w:rFonts w:asciiTheme="majorHAnsi" w:hAnsiTheme="majorHAnsi"/>
                <w:noProof/>
                <w:sz w:val="16"/>
                <w:szCs w:val="16"/>
              </w:rPr>
              <w:t>Do’s</w:t>
            </w:r>
            <w:r w:rsidRPr="000B02EE">
              <w:rPr>
                <w:rFonts w:asciiTheme="majorHAnsi" w:hAnsiTheme="majorHAnsi"/>
                <w:noProof/>
                <w:webHidden/>
                <w:sz w:val="16"/>
                <w:szCs w:val="16"/>
              </w:rPr>
              <w:tab/>
            </w:r>
            <w:r w:rsidRPr="000B02EE">
              <w:rPr>
                <w:rFonts w:asciiTheme="majorHAnsi" w:hAnsiTheme="majorHAnsi"/>
                <w:noProof/>
                <w:webHidden/>
                <w:sz w:val="16"/>
                <w:szCs w:val="16"/>
              </w:rPr>
              <w:fldChar w:fldCharType="begin"/>
            </w:r>
            <w:r w:rsidRPr="000B02EE">
              <w:rPr>
                <w:rFonts w:asciiTheme="majorHAnsi" w:hAnsiTheme="majorHAnsi"/>
                <w:noProof/>
                <w:webHidden/>
                <w:sz w:val="16"/>
                <w:szCs w:val="16"/>
              </w:rPr>
              <w:instrText xml:space="preserve"> PAGEREF _Toc156361409 \h </w:instrText>
            </w:r>
            <w:r w:rsidRPr="000B02EE">
              <w:rPr>
                <w:rFonts w:asciiTheme="majorHAnsi" w:hAnsiTheme="majorHAnsi"/>
                <w:noProof/>
                <w:webHidden/>
                <w:sz w:val="16"/>
                <w:szCs w:val="16"/>
              </w:rPr>
            </w:r>
            <w:r w:rsidRPr="000B02EE">
              <w:rPr>
                <w:rFonts w:asciiTheme="majorHAnsi" w:hAnsiTheme="majorHAnsi"/>
                <w:noProof/>
                <w:webHidden/>
                <w:sz w:val="16"/>
                <w:szCs w:val="16"/>
              </w:rPr>
              <w:fldChar w:fldCharType="separate"/>
            </w:r>
            <w:r w:rsidRPr="000B02EE">
              <w:rPr>
                <w:rFonts w:asciiTheme="majorHAnsi" w:hAnsiTheme="majorHAnsi"/>
                <w:noProof/>
                <w:webHidden/>
                <w:sz w:val="16"/>
                <w:szCs w:val="16"/>
              </w:rPr>
              <w:t>23</w:t>
            </w:r>
            <w:r w:rsidRPr="000B02EE">
              <w:rPr>
                <w:rFonts w:asciiTheme="majorHAnsi" w:hAnsiTheme="majorHAnsi"/>
                <w:noProof/>
                <w:webHidden/>
                <w:sz w:val="16"/>
                <w:szCs w:val="16"/>
              </w:rPr>
              <w:fldChar w:fldCharType="end"/>
            </w:r>
          </w:hyperlink>
        </w:p>
        <w:p w14:paraId="6C5C53C5" w14:textId="77777777" w:rsidR="00210022" w:rsidRPr="000B02EE" w:rsidRDefault="00210022" w:rsidP="00210022">
          <w:pPr>
            <w:pStyle w:val="TOC1"/>
            <w:tabs>
              <w:tab w:val="left" w:pos="440"/>
              <w:tab w:val="right" w:leader="dot" w:pos="9350"/>
            </w:tabs>
            <w:spacing w:after="0" w:line="240" w:lineRule="auto"/>
            <w:rPr>
              <w:rFonts w:asciiTheme="majorHAnsi" w:eastAsiaTheme="minorEastAsia" w:hAnsiTheme="majorHAnsi"/>
              <w:noProof/>
              <w:kern w:val="0"/>
              <w:sz w:val="16"/>
              <w:szCs w:val="16"/>
              <w14:ligatures w14:val="none"/>
            </w:rPr>
          </w:pPr>
          <w:hyperlink w:anchor="_Toc156361410" w:history="1">
            <w:r w:rsidRPr="000B02EE">
              <w:rPr>
                <w:rStyle w:val="Hyperlink"/>
                <w:rFonts w:asciiTheme="majorHAnsi" w:hAnsiTheme="majorHAnsi"/>
                <w:noProof/>
                <w:sz w:val="16"/>
                <w:szCs w:val="16"/>
              </w:rPr>
              <w:t>3</w:t>
            </w:r>
            <w:r w:rsidRPr="000B02EE">
              <w:rPr>
                <w:rFonts w:asciiTheme="majorHAnsi" w:eastAsiaTheme="minorEastAsia" w:hAnsiTheme="majorHAnsi"/>
                <w:noProof/>
                <w:kern w:val="0"/>
                <w:sz w:val="16"/>
                <w:szCs w:val="16"/>
                <w14:ligatures w14:val="none"/>
              </w:rPr>
              <w:tab/>
            </w:r>
            <w:r w:rsidRPr="000B02EE">
              <w:rPr>
                <w:rStyle w:val="Hyperlink"/>
                <w:rFonts w:asciiTheme="majorHAnsi" w:hAnsiTheme="majorHAnsi"/>
                <w:noProof/>
                <w:sz w:val="16"/>
                <w:szCs w:val="16"/>
              </w:rPr>
              <w:t>United Nations International Disability Days</w:t>
            </w:r>
            <w:r w:rsidRPr="000B02EE">
              <w:rPr>
                <w:rFonts w:asciiTheme="majorHAnsi" w:hAnsiTheme="majorHAnsi"/>
                <w:noProof/>
                <w:webHidden/>
                <w:sz w:val="16"/>
                <w:szCs w:val="16"/>
              </w:rPr>
              <w:tab/>
            </w:r>
            <w:r w:rsidRPr="000B02EE">
              <w:rPr>
                <w:rFonts w:asciiTheme="majorHAnsi" w:hAnsiTheme="majorHAnsi"/>
                <w:noProof/>
                <w:webHidden/>
                <w:sz w:val="16"/>
                <w:szCs w:val="16"/>
              </w:rPr>
              <w:fldChar w:fldCharType="begin"/>
            </w:r>
            <w:r w:rsidRPr="000B02EE">
              <w:rPr>
                <w:rFonts w:asciiTheme="majorHAnsi" w:hAnsiTheme="majorHAnsi"/>
                <w:noProof/>
                <w:webHidden/>
                <w:sz w:val="16"/>
                <w:szCs w:val="16"/>
              </w:rPr>
              <w:instrText xml:space="preserve"> PAGEREF _Toc156361410 \h </w:instrText>
            </w:r>
            <w:r w:rsidRPr="000B02EE">
              <w:rPr>
                <w:rFonts w:asciiTheme="majorHAnsi" w:hAnsiTheme="majorHAnsi"/>
                <w:noProof/>
                <w:webHidden/>
                <w:sz w:val="16"/>
                <w:szCs w:val="16"/>
              </w:rPr>
            </w:r>
            <w:r w:rsidRPr="000B02EE">
              <w:rPr>
                <w:rFonts w:asciiTheme="majorHAnsi" w:hAnsiTheme="majorHAnsi"/>
                <w:noProof/>
                <w:webHidden/>
                <w:sz w:val="16"/>
                <w:szCs w:val="16"/>
              </w:rPr>
              <w:fldChar w:fldCharType="separate"/>
            </w:r>
            <w:r w:rsidRPr="000B02EE">
              <w:rPr>
                <w:rFonts w:asciiTheme="majorHAnsi" w:hAnsiTheme="majorHAnsi"/>
                <w:noProof/>
                <w:webHidden/>
                <w:sz w:val="16"/>
                <w:szCs w:val="16"/>
              </w:rPr>
              <w:t>24</w:t>
            </w:r>
            <w:r w:rsidRPr="000B02EE">
              <w:rPr>
                <w:rFonts w:asciiTheme="majorHAnsi" w:hAnsiTheme="majorHAnsi"/>
                <w:noProof/>
                <w:webHidden/>
                <w:sz w:val="16"/>
                <w:szCs w:val="16"/>
              </w:rPr>
              <w:fldChar w:fldCharType="end"/>
            </w:r>
          </w:hyperlink>
        </w:p>
        <w:p w14:paraId="2D069026" w14:textId="77777777" w:rsidR="00210022" w:rsidRPr="000B02EE" w:rsidRDefault="00210022" w:rsidP="00210022">
          <w:pPr>
            <w:pStyle w:val="TOC1"/>
            <w:tabs>
              <w:tab w:val="left" w:pos="440"/>
              <w:tab w:val="right" w:leader="dot" w:pos="9350"/>
            </w:tabs>
            <w:spacing w:after="0" w:line="240" w:lineRule="auto"/>
            <w:rPr>
              <w:rFonts w:asciiTheme="majorHAnsi" w:eastAsiaTheme="minorEastAsia" w:hAnsiTheme="majorHAnsi"/>
              <w:noProof/>
              <w:kern w:val="0"/>
              <w:sz w:val="16"/>
              <w:szCs w:val="16"/>
              <w14:ligatures w14:val="none"/>
            </w:rPr>
          </w:pPr>
          <w:hyperlink w:anchor="_Toc156361411" w:history="1">
            <w:r w:rsidRPr="000B02EE">
              <w:rPr>
                <w:rStyle w:val="Hyperlink"/>
                <w:rFonts w:asciiTheme="majorHAnsi" w:hAnsiTheme="majorHAnsi"/>
                <w:noProof/>
                <w:sz w:val="16"/>
                <w:szCs w:val="16"/>
              </w:rPr>
              <w:t>4</w:t>
            </w:r>
            <w:r w:rsidRPr="000B02EE">
              <w:rPr>
                <w:rFonts w:asciiTheme="majorHAnsi" w:eastAsiaTheme="minorEastAsia" w:hAnsiTheme="majorHAnsi"/>
                <w:noProof/>
                <w:kern w:val="0"/>
                <w:sz w:val="16"/>
                <w:szCs w:val="16"/>
                <w14:ligatures w14:val="none"/>
              </w:rPr>
              <w:tab/>
            </w:r>
            <w:r w:rsidRPr="000B02EE">
              <w:rPr>
                <w:rStyle w:val="Hyperlink"/>
                <w:rFonts w:asciiTheme="majorHAnsi" w:hAnsiTheme="majorHAnsi"/>
                <w:noProof/>
                <w:sz w:val="16"/>
                <w:szCs w:val="16"/>
                <w:shd w:val="clear" w:color="auto" w:fill="FFFFFF"/>
              </w:rPr>
              <w:t>DISABILITY MAINSTREAMING</w:t>
            </w:r>
            <w:r w:rsidRPr="000B02EE">
              <w:rPr>
                <w:rFonts w:asciiTheme="majorHAnsi" w:hAnsiTheme="majorHAnsi"/>
                <w:noProof/>
                <w:webHidden/>
                <w:sz w:val="16"/>
                <w:szCs w:val="16"/>
              </w:rPr>
              <w:tab/>
            </w:r>
            <w:r w:rsidRPr="000B02EE">
              <w:rPr>
                <w:rFonts w:asciiTheme="majorHAnsi" w:hAnsiTheme="majorHAnsi"/>
                <w:noProof/>
                <w:webHidden/>
                <w:sz w:val="16"/>
                <w:szCs w:val="16"/>
              </w:rPr>
              <w:fldChar w:fldCharType="begin"/>
            </w:r>
            <w:r w:rsidRPr="000B02EE">
              <w:rPr>
                <w:rFonts w:asciiTheme="majorHAnsi" w:hAnsiTheme="majorHAnsi"/>
                <w:noProof/>
                <w:webHidden/>
                <w:sz w:val="16"/>
                <w:szCs w:val="16"/>
              </w:rPr>
              <w:instrText xml:space="preserve"> PAGEREF _Toc156361411 \h </w:instrText>
            </w:r>
            <w:r w:rsidRPr="000B02EE">
              <w:rPr>
                <w:rFonts w:asciiTheme="majorHAnsi" w:hAnsiTheme="majorHAnsi"/>
                <w:noProof/>
                <w:webHidden/>
                <w:sz w:val="16"/>
                <w:szCs w:val="16"/>
              </w:rPr>
            </w:r>
            <w:r w:rsidRPr="000B02EE">
              <w:rPr>
                <w:rFonts w:asciiTheme="majorHAnsi" w:hAnsiTheme="majorHAnsi"/>
                <w:noProof/>
                <w:webHidden/>
                <w:sz w:val="16"/>
                <w:szCs w:val="16"/>
              </w:rPr>
              <w:fldChar w:fldCharType="separate"/>
            </w:r>
            <w:r w:rsidRPr="000B02EE">
              <w:rPr>
                <w:rFonts w:asciiTheme="majorHAnsi" w:hAnsiTheme="majorHAnsi"/>
                <w:noProof/>
                <w:webHidden/>
                <w:sz w:val="16"/>
                <w:szCs w:val="16"/>
              </w:rPr>
              <w:t>27</w:t>
            </w:r>
            <w:r w:rsidRPr="000B02EE">
              <w:rPr>
                <w:rFonts w:asciiTheme="majorHAnsi" w:hAnsiTheme="majorHAnsi"/>
                <w:noProof/>
                <w:webHidden/>
                <w:sz w:val="16"/>
                <w:szCs w:val="16"/>
              </w:rPr>
              <w:fldChar w:fldCharType="end"/>
            </w:r>
          </w:hyperlink>
        </w:p>
        <w:p w14:paraId="6FD4C4B7" w14:textId="77777777" w:rsidR="00210022" w:rsidRPr="000B02EE" w:rsidRDefault="00210022" w:rsidP="00210022">
          <w:pPr>
            <w:pStyle w:val="TOC1"/>
            <w:tabs>
              <w:tab w:val="left" w:pos="660"/>
              <w:tab w:val="right" w:leader="dot" w:pos="9350"/>
            </w:tabs>
            <w:spacing w:after="0" w:line="240" w:lineRule="auto"/>
            <w:rPr>
              <w:rFonts w:asciiTheme="majorHAnsi" w:eastAsiaTheme="minorEastAsia" w:hAnsiTheme="majorHAnsi"/>
              <w:noProof/>
              <w:kern w:val="0"/>
              <w:sz w:val="16"/>
              <w:szCs w:val="16"/>
              <w14:ligatures w14:val="none"/>
            </w:rPr>
          </w:pPr>
          <w:hyperlink w:anchor="_Toc156361412" w:history="1">
            <w:r w:rsidRPr="000B02EE">
              <w:rPr>
                <w:rStyle w:val="Hyperlink"/>
                <w:rFonts w:asciiTheme="majorHAnsi" w:hAnsiTheme="majorHAnsi" w:cs="Tahoma"/>
                <w:noProof/>
                <w:sz w:val="16"/>
                <w:szCs w:val="16"/>
              </w:rPr>
              <w:t>4.1.</w:t>
            </w:r>
            <w:r w:rsidRPr="000B02EE">
              <w:rPr>
                <w:rFonts w:asciiTheme="majorHAnsi" w:eastAsiaTheme="minorEastAsia" w:hAnsiTheme="majorHAnsi"/>
                <w:noProof/>
                <w:kern w:val="0"/>
                <w:sz w:val="16"/>
                <w:szCs w:val="16"/>
                <w14:ligatures w14:val="none"/>
              </w:rPr>
              <w:tab/>
            </w:r>
            <w:r w:rsidRPr="000B02EE">
              <w:rPr>
                <w:rStyle w:val="Hyperlink"/>
                <w:rFonts w:asciiTheme="majorHAnsi" w:hAnsiTheme="majorHAnsi" w:cs="Tahoma"/>
                <w:noProof/>
                <w:sz w:val="16"/>
                <w:szCs w:val="16"/>
              </w:rPr>
              <w:t>Definition and approaches</w:t>
            </w:r>
            <w:r w:rsidRPr="000B02EE">
              <w:rPr>
                <w:rFonts w:asciiTheme="majorHAnsi" w:hAnsiTheme="majorHAnsi"/>
                <w:noProof/>
                <w:webHidden/>
                <w:sz w:val="16"/>
                <w:szCs w:val="16"/>
              </w:rPr>
              <w:tab/>
            </w:r>
            <w:r w:rsidRPr="000B02EE">
              <w:rPr>
                <w:rFonts w:asciiTheme="majorHAnsi" w:hAnsiTheme="majorHAnsi"/>
                <w:noProof/>
                <w:webHidden/>
                <w:sz w:val="16"/>
                <w:szCs w:val="16"/>
              </w:rPr>
              <w:fldChar w:fldCharType="begin"/>
            </w:r>
            <w:r w:rsidRPr="000B02EE">
              <w:rPr>
                <w:rFonts w:asciiTheme="majorHAnsi" w:hAnsiTheme="majorHAnsi"/>
                <w:noProof/>
                <w:webHidden/>
                <w:sz w:val="16"/>
                <w:szCs w:val="16"/>
              </w:rPr>
              <w:instrText xml:space="preserve"> PAGEREF _Toc156361412 \h </w:instrText>
            </w:r>
            <w:r w:rsidRPr="000B02EE">
              <w:rPr>
                <w:rFonts w:asciiTheme="majorHAnsi" w:hAnsiTheme="majorHAnsi"/>
                <w:noProof/>
                <w:webHidden/>
                <w:sz w:val="16"/>
                <w:szCs w:val="16"/>
              </w:rPr>
            </w:r>
            <w:r w:rsidRPr="000B02EE">
              <w:rPr>
                <w:rFonts w:asciiTheme="majorHAnsi" w:hAnsiTheme="majorHAnsi"/>
                <w:noProof/>
                <w:webHidden/>
                <w:sz w:val="16"/>
                <w:szCs w:val="16"/>
              </w:rPr>
              <w:fldChar w:fldCharType="separate"/>
            </w:r>
            <w:r w:rsidRPr="000B02EE">
              <w:rPr>
                <w:rFonts w:asciiTheme="majorHAnsi" w:hAnsiTheme="majorHAnsi"/>
                <w:noProof/>
                <w:webHidden/>
                <w:sz w:val="16"/>
                <w:szCs w:val="16"/>
              </w:rPr>
              <w:t>27</w:t>
            </w:r>
            <w:r w:rsidRPr="000B02EE">
              <w:rPr>
                <w:rFonts w:asciiTheme="majorHAnsi" w:hAnsiTheme="majorHAnsi"/>
                <w:noProof/>
                <w:webHidden/>
                <w:sz w:val="16"/>
                <w:szCs w:val="16"/>
              </w:rPr>
              <w:fldChar w:fldCharType="end"/>
            </w:r>
          </w:hyperlink>
        </w:p>
        <w:p w14:paraId="508B8230" w14:textId="77777777" w:rsidR="00210022" w:rsidRPr="000B02EE" w:rsidRDefault="00210022" w:rsidP="00210022">
          <w:pPr>
            <w:pStyle w:val="TOC1"/>
            <w:tabs>
              <w:tab w:val="left" w:pos="660"/>
              <w:tab w:val="right" w:leader="dot" w:pos="9350"/>
            </w:tabs>
            <w:spacing w:after="0" w:line="240" w:lineRule="auto"/>
            <w:rPr>
              <w:rFonts w:asciiTheme="majorHAnsi" w:eastAsiaTheme="minorEastAsia" w:hAnsiTheme="majorHAnsi"/>
              <w:noProof/>
              <w:kern w:val="0"/>
              <w:sz w:val="16"/>
              <w:szCs w:val="16"/>
              <w14:ligatures w14:val="none"/>
            </w:rPr>
          </w:pPr>
          <w:hyperlink w:anchor="_Toc156361416" w:history="1">
            <w:r w:rsidRPr="000B02EE">
              <w:rPr>
                <w:rStyle w:val="Hyperlink"/>
                <w:rFonts w:asciiTheme="majorHAnsi" w:hAnsiTheme="majorHAnsi" w:cs="Tahoma"/>
                <w:noProof/>
                <w:sz w:val="16"/>
                <w:szCs w:val="16"/>
              </w:rPr>
              <w:t>4.2.</w:t>
            </w:r>
            <w:r w:rsidRPr="000B02EE">
              <w:rPr>
                <w:rFonts w:asciiTheme="majorHAnsi" w:eastAsiaTheme="minorEastAsia" w:hAnsiTheme="majorHAnsi"/>
                <w:noProof/>
                <w:kern w:val="0"/>
                <w:sz w:val="16"/>
                <w:szCs w:val="16"/>
                <w14:ligatures w14:val="none"/>
              </w:rPr>
              <w:tab/>
            </w:r>
            <w:r w:rsidRPr="000B02EE">
              <w:rPr>
                <w:rStyle w:val="Hyperlink"/>
                <w:rFonts w:asciiTheme="majorHAnsi" w:hAnsiTheme="majorHAnsi"/>
                <w:noProof/>
                <w:sz w:val="16"/>
                <w:szCs w:val="16"/>
              </w:rPr>
              <w:t>Disability-Inclusive Development</w:t>
            </w:r>
            <w:r w:rsidRPr="000B02EE">
              <w:rPr>
                <w:rFonts w:asciiTheme="majorHAnsi" w:hAnsiTheme="majorHAnsi"/>
                <w:noProof/>
                <w:webHidden/>
                <w:sz w:val="16"/>
                <w:szCs w:val="16"/>
              </w:rPr>
              <w:tab/>
            </w:r>
            <w:r w:rsidRPr="000B02EE">
              <w:rPr>
                <w:rFonts w:asciiTheme="majorHAnsi" w:hAnsiTheme="majorHAnsi"/>
                <w:noProof/>
                <w:webHidden/>
                <w:sz w:val="16"/>
                <w:szCs w:val="16"/>
              </w:rPr>
              <w:fldChar w:fldCharType="begin"/>
            </w:r>
            <w:r w:rsidRPr="000B02EE">
              <w:rPr>
                <w:rFonts w:asciiTheme="majorHAnsi" w:hAnsiTheme="majorHAnsi"/>
                <w:noProof/>
                <w:webHidden/>
                <w:sz w:val="16"/>
                <w:szCs w:val="16"/>
              </w:rPr>
              <w:instrText xml:space="preserve"> PAGEREF _Toc156361416 \h </w:instrText>
            </w:r>
            <w:r w:rsidRPr="000B02EE">
              <w:rPr>
                <w:rFonts w:asciiTheme="majorHAnsi" w:hAnsiTheme="majorHAnsi"/>
                <w:noProof/>
                <w:webHidden/>
                <w:sz w:val="16"/>
                <w:szCs w:val="16"/>
              </w:rPr>
            </w:r>
            <w:r w:rsidRPr="000B02EE">
              <w:rPr>
                <w:rFonts w:asciiTheme="majorHAnsi" w:hAnsiTheme="majorHAnsi"/>
                <w:noProof/>
                <w:webHidden/>
                <w:sz w:val="16"/>
                <w:szCs w:val="16"/>
              </w:rPr>
              <w:fldChar w:fldCharType="separate"/>
            </w:r>
            <w:r w:rsidRPr="000B02EE">
              <w:rPr>
                <w:rFonts w:asciiTheme="majorHAnsi" w:hAnsiTheme="majorHAnsi"/>
                <w:noProof/>
                <w:webHidden/>
                <w:sz w:val="16"/>
                <w:szCs w:val="16"/>
              </w:rPr>
              <w:t>28</w:t>
            </w:r>
            <w:r w:rsidRPr="000B02EE">
              <w:rPr>
                <w:rFonts w:asciiTheme="majorHAnsi" w:hAnsiTheme="majorHAnsi"/>
                <w:noProof/>
                <w:webHidden/>
                <w:sz w:val="16"/>
                <w:szCs w:val="16"/>
              </w:rPr>
              <w:fldChar w:fldCharType="end"/>
            </w:r>
          </w:hyperlink>
        </w:p>
        <w:p w14:paraId="130E3FE2" w14:textId="77777777" w:rsidR="00210022" w:rsidRPr="000B02EE" w:rsidRDefault="00210022" w:rsidP="00210022">
          <w:pPr>
            <w:pStyle w:val="TOC1"/>
            <w:tabs>
              <w:tab w:val="left" w:pos="880"/>
              <w:tab w:val="right" w:leader="dot" w:pos="9350"/>
            </w:tabs>
            <w:spacing w:after="0" w:line="240" w:lineRule="auto"/>
            <w:rPr>
              <w:rFonts w:asciiTheme="majorHAnsi" w:eastAsiaTheme="minorEastAsia" w:hAnsiTheme="majorHAnsi"/>
              <w:noProof/>
              <w:kern w:val="0"/>
              <w:sz w:val="16"/>
              <w:szCs w:val="16"/>
              <w14:ligatures w14:val="none"/>
            </w:rPr>
          </w:pPr>
          <w:hyperlink w:anchor="_Toc156361417" w:history="1">
            <w:r w:rsidRPr="000B02EE">
              <w:rPr>
                <w:rStyle w:val="Hyperlink"/>
                <w:rFonts w:asciiTheme="majorHAnsi" w:hAnsiTheme="majorHAnsi" w:cs="Tahoma"/>
                <w:noProof/>
                <w:sz w:val="16"/>
                <w:szCs w:val="16"/>
              </w:rPr>
              <w:t>4.2.1.</w:t>
            </w:r>
            <w:r w:rsidRPr="000B02EE">
              <w:rPr>
                <w:rFonts w:asciiTheme="majorHAnsi" w:eastAsiaTheme="minorEastAsia" w:hAnsiTheme="majorHAnsi"/>
                <w:noProof/>
                <w:kern w:val="0"/>
                <w:sz w:val="16"/>
                <w:szCs w:val="16"/>
                <w14:ligatures w14:val="none"/>
              </w:rPr>
              <w:tab/>
            </w:r>
            <w:r w:rsidRPr="000B02EE">
              <w:rPr>
                <w:rStyle w:val="Hyperlink"/>
                <w:rFonts w:asciiTheme="majorHAnsi" w:hAnsiTheme="majorHAnsi"/>
                <w:noProof/>
                <w:sz w:val="16"/>
                <w:szCs w:val="16"/>
              </w:rPr>
              <w:t>Definition of Inclusive development</w:t>
            </w:r>
            <w:r w:rsidRPr="000B02EE">
              <w:rPr>
                <w:rFonts w:asciiTheme="majorHAnsi" w:hAnsiTheme="majorHAnsi"/>
                <w:noProof/>
                <w:webHidden/>
                <w:sz w:val="16"/>
                <w:szCs w:val="16"/>
              </w:rPr>
              <w:tab/>
            </w:r>
            <w:r w:rsidRPr="000B02EE">
              <w:rPr>
                <w:rFonts w:asciiTheme="majorHAnsi" w:hAnsiTheme="majorHAnsi"/>
                <w:noProof/>
                <w:webHidden/>
                <w:sz w:val="16"/>
                <w:szCs w:val="16"/>
              </w:rPr>
              <w:fldChar w:fldCharType="begin"/>
            </w:r>
            <w:r w:rsidRPr="000B02EE">
              <w:rPr>
                <w:rFonts w:asciiTheme="majorHAnsi" w:hAnsiTheme="majorHAnsi"/>
                <w:noProof/>
                <w:webHidden/>
                <w:sz w:val="16"/>
                <w:szCs w:val="16"/>
              </w:rPr>
              <w:instrText xml:space="preserve"> PAGEREF _Toc156361417 \h </w:instrText>
            </w:r>
            <w:r w:rsidRPr="000B02EE">
              <w:rPr>
                <w:rFonts w:asciiTheme="majorHAnsi" w:hAnsiTheme="majorHAnsi"/>
                <w:noProof/>
                <w:webHidden/>
                <w:sz w:val="16"/>
                <w:szCs w:val="16"/>
              </w:rPr>
            </w:r>
            <w:r w:rsidRPr="000B02EE">
              <w:rPr>
                <w:rFonts w:asciiTheme="majorHAnsi" w:hAnsiTheme="majorHAnsi"/>
                <w:noProof/>
                <w:webHidden/>
                <w:sz w:val="16"/>
                <w:szCs w:val="16"/>
              </w:rPr>
              <w:fldChar w:fldCharType="separate"/>
            </w:r>
            <w:r w:rsidRPr="000B02EE">
              <w:rPr>
                <w:rFonts w:asciiTheme="majorHAnsi" w:hAnsiTheme="majorHAnsi"/>
                <w:noProof/>
                <w:webHidden/>
                <w:sz w:val="16"/>
                <w:szCs w:val="16"/>
              </w:rPr>
              <w:t>28</w:t>
            </w:r>
            <w:r w:rsidRPr="000B02EE">
              <w:rPr>
                <w:rFonts w:asciiTheme="majorHAnsi" w:hAnsiTheme="majorHAnsi"/>
                <w:noProof/>
                <w:webHidden/>
                <w:sz w:val="16"/>
                <w:szCs w:val="16"/>
              </w:rPr>
              <w:fldChar w:fldCharType="end"/>
            </w:r>
          </w:hyperlink>
        </w:p>
        <w:p w14:paraId="24B58FC7" w14:textId="77777777" w:rsidR="00210022" w:rsidRPr="000B02EE" w:rsidRDefault="00210022" w:rsidP="00210022">
          <w:pPr>
            <w:pStyle w:val="TOC1"/>
            <w:tabs>
              <w:tab w:val="left" w:pos="660"/>
              <w:tab w:val="right" w:leader="dot" w:pos="9350"/>
            </w:tabs>
            <w:spacing w:after="0" w:line="240" w:lineRule="auto"/>
            <w:rPr>
              <w:rFonts w:asciiTheme="majorHAnsi" w:eastAsiaTheme="minorEastAsia" w:hAnsiTheme="majorHAnsi"/>
              <w:noProof/>
              <w:kern w:val="0"/>
              <w:sz w:val="16"/>
              <w:szCs w:val="16"/>
              <w14:ligatures w14:val="none"/>
            </w:rPr>
          </w:pPr>
          <w:hyperlink w:anchor="_Toc156361419" w:history="1">
            <w:r w:rsidRPr="000B02EE">
              <w:rPr>
                <w:rStyle w:val="Hyperlink"/>
                <w:rFonts w:asciiTheme="majorHAnsi" w:hAnsiTheme="majorHAnsi" w:cs="Tahoma"/>
                <w:noProof/>
                <w:sz w:val="16"/>
                <w:szCs w:val="16"/>
              </w:rPr>
              <w:t>4.3.</w:t>
            </w:r>
            <w:r w:rsidRPr="000B02EE">
              <w:rPr>
                <w:rFonts w:asciiTheme="majorHAnsi" w:eastAsiaTheme="minorEastAsia" w:hAnsiTheme="majorHAnsi"/>
                <w:noProof/>
                <w:kern w:val="0"/>
                <w:sz w:val="16"/>
                <w:szCs w:val="16"/>
                <w14:ligatures w14:val="none"/>
              </w:rPr>
              <w:tab/>
            </w:r>
            <w:r w:rsidRPr="000B02EE">
              <w:rPr>
                <w:rStyle w:val="Hyperlink"/>
                <w:rFonts w:asciiTheme="majorHAnsi" w:hAnsiTheme="majorHAnsi"/>
                <w:noProof/>
                <w:sz w:val="16"/>
                <w:szCs w:val="16"/>
              </w:rPr>
              <w:t>DEVELOPMENT OF A NATIONAL DISABILITY MAINSTREAMING PLAN</w:t>
            </w:r>
            <w:r w:rsidRPr="000B02EE">
              <w:rPr>
                <w:rFonts w:asciiTheme="majorHAnsi" w:hAnsiTheme="majorHAnsi"/>
                <w:noProof/>
                <w:webHidden/>
                <w:sz w:val="16"/>
                <w:szCs w:val="16"/>
              </w:rPr>
              <w:tab/>
            </w:r>
            <w:r w:rsidRPr="000B02EE">
              <w:rPr>
                <w:rFonts w:asciiTheme="majorHAnsi" w:hAnsiTheme="majorHAnsi"/>
                <w:noProof/>
                <w:webHidden/>
                <w:sz w:val="16"/>
                <w:szCs w:val="16"/>
              </w:rPr>
              <w:fldChar w:fldCharType="begin"/>
            </w:r>
            <w:r w:rsidRPr="000B02EE">
              <w:rPr>
                <w:rFonts w:asciiTheme="majorHAnsi" w:hAnsiTheme="majorHAnsi"/>
                <w:noProof/>
                <w:webHidden/>
                <w:sz w:val="16"/>
                <w:szCs w:val="16"/>
              </w:rPr>
              <w:instrText xml:space="preserve"> PAGEREF _Toc156361419 \h </w:instrText>
            </w:r>
            <w:r w:rsidRPr="000B02EE">
              <w:rPr>
                <w:rFonts w:asciiTheme="majorHAnsi" w:hAnsiTheme="majorHAnsi"/>
                <w:noProof/>
                <w:webHidden/>
                <w:sz w:val="16"/>
                <w:szCs w:val="16"/>
              </w:rPr>
            </w:r>
            <w:r w:rsidRPr="000B02EE">
              <w:rPr>
                <w:rFonts w:asciiTheme="majorHAnsi" w:hAnsiTheme="majorHAnsi"/>
                <w:noProof/>
                <w:webHidden/>
                <w:sz w:val="16"/>
                <w:szCs w:val="16"/>
              </w:rPr>
              <w:fldChar w:fldCharType="separate"/>
            </w:r>
            <w:r w:rsidRPr="000B02EE">
              <w:rPr>
                <w:rFonts w:asciiTheme="majorHAnsi" w:hAnsiTheme="majorHAnsi"/>
                <w:noProof/>
                <w:webHidden/>
                <w:sz w:val="16"/>
                <w:szCs w:val="16"/>
              </w:rPr>
              <w:t>29</w:t>
            </w:r>
            <w:r w:rsidRPr="000B02EE">
              <w:rPr>
                <w:rFonts w:asciiTheme="majorHAnsi" w:hAnsiTheme="majorHAnsi"/>
                <w:noProof/>
                <w:webHidden/>
                <w:sz w:val="16"/>
                <w:szCs w:val="16"/>
              </w:rPr>
              <w:fldChar w:fldCharType="end"/>
            </w:r>
          </w:hyperlink>
        </w:p>
        <w:p w14:paraId="6459947E" w14:textId="77777777" w:rsidR="00210022" w:rsidRPr="000B02EE" w:rsidRDefault="00210022" w:rsidP="00210022">
          <w:pPr>
            <w:pStyle w:val="TOC1"/>
            <w:tabs>
              <w:tab w:val="left" w:pos="440"/>
              <w:tab w:val="right" w:leader="dot" w:pos="9350"/>
            </w:tabs>
            <w:spacing w:after="0" w:line="240" w:lineRule="auto"/>
            <w:rPr>
              <w:rFonts w:asciiTheme="majorHAnsi" w:eastAsiaTheme="minorEastAsia" w:hAnsiTheme="majorHAnsi"/>
              <w:noProof/>
              <w:kern w:val="0"/>
              <w:sz w:val="16"/>
              <w:szCs w:val="16"/>
              <w14:ligatures w14:val="none"/>
            </w:rPr>
          </w:pPr>
          <w:hyperlink w:anchor="_Toc156361470" w:history="1">
            <w:r w:rsidRPr="000B02EE">
              <w:rPr>
                <w:rStyle w:val="Hyperlink"/>
                <w:rFonts w:asciiTheme="majorHAnsi" w:hAnsiTheme="majorHAnsi" w:cs="Tahoma"/>
                <w:noProof/>
                <w:sz w:val="16"/>
                <w:szCs w:val="16"/>
              </w:rPr>
              <w:t>5</w:t>
            </w:r>
            <w:r w:rsidRPr="000B02EE">
              <w:rPr>
                <w:rFonts w:asciiTheme="majorHAnsi" w:eastAsiaTheme="minorEastAsia" w:hAnsiTheme="majorHAnsi"/>
                <w:noProof/>
                <w:kern w:val="0"/>
                <w:sz w:val="16"/>
                <w:szCs w:val="16"/>
                <w14:ligatures w14:val="none"/>
              </w:rPr>
              <w:tab/>
            </w:r>
            <w:r w:rsidRPr="000B02EE">
              <w:rPr>
                <w:rStyle w:val="Hyperlink"/>
                <w:rFonts w:asciiTheme="majorHAnsi" w:hAnsiTheme="majorHAnsi"/>
                <w:noProof/>
                <w:sz w:val="16"/>
                <w:szCs w:val="16"/>
              </w:rPr>
              <w:t>Financing disability-inclusive plans</w:t>
            </w:r>
            <w:r w:rsidRPr="000B02EE">
              <w:rPr>
                <w:rFonts w:asciiTheme="majorHAnsi" w:hAnsiTheme="majorHAnsi"/>
                <w:noProof/>
                <w:webHidden/>
                <w:sz w:val="16"/>
                <w:szCs w:val="16"/>
              </w:rPr>
              <w:tab/>
            </w:r>
            <w:r w:rsidRPr="000B02EE">
              <w:rPr>
                <w:rFonts w:asciiTheme="majorHAnsi" w:hAnsiTheme="majorHAnsi"/>
                <w:noProof/>
                <w:webHidden/>
                <w:sz w:val="16"/>
                <w:szCs w:val="16"/>
              </w:rPr>
              <w:fldChar w:fldCharType="begin"/>
            </w:r>
            <w:r w:rsidRPr="000B02EE">
              <w:rPr>
                <w:rFonts w:asciiTheme="majorHAnsi" w:hAnsiTheme="majorHAnsi"/>
                <w:noProof/>
                <w:webHidden/>
                <w:sz w:val="16"/>
                <w:szCs w:val="16"/>
              </w:rPr>
              <w:instrText xml:space="preserve"> PAGEREF _Toc156361470 \h </w:instrText>
            </w:r>
            <w:r w:rsidRPr="000B02EE">
              <w:rPr>
                <w:rFonts w:asciiTheme="majorHAnsi" w:hAnsiTheme="majorHAnsi"/>
                <w:noProof/>
                <w:webHidden/>
                <w:sz w:val="16"/>
                <w:szCs w:val="16"/>
              </w:rPr>
            </w:r>
            <w:r w:rsidRPr="000B02EE">
              <w:rPr>
                <w:rFonts w:asciiTheme="majorHAnsi" w:hAnsiTheme="majorHAnsi"/>
                <w:noProof/>
                <w:webHidden/>
                <w:sz w:val="16"/>
                <w:szCs w:val="16"/>
              </w:rPr>
              <w:fldChar w:fldCharType="separate"/>
            </w:r>
            <w:r w:rsidRPr="000B02EE">
              <w:rPr>
                <w:rFonts w:asciiTheme="majorHAnsi" w:hAnsiTheme="majorHAnsi"/>
                <w:noProof/>
                <w:webHidden/>
                <w:sz w:val="16"/>
                <w:szCs w:val="16"/>
              </w:rPr>
              <w:t>37</w:t>
            </w:r>
            <w:r w:rsidRPr="000B02EE">
              <w:rPr>
                <w:rFonts w:asciiTheme="majorHAnsi" w:hAnsiTheme="majorHAnsi"/>
                <w:noProof/>
                <w:webHidden/>
                <w:sz w:val="16"/>
                <w:szCs w:val="16"/>
              </w:rPr>
              <w:fldChar w:fldCharType="end"/>
            </w:r>
          </w:hyperlink>
        </w:p>
        <w:p w14:paraId="5BA27F63" w14:textId="77777777" w:rsidR="00210022" w:rsidRPr="000B02EE" w:rsidRDefault="00210022" w:rsidP="00210022">
          <w:pPr>
            <w:pStyle w:val="TOC1"/>
            <w:tabs>
              <w:tab w:val="left" w:pos="660"/>
              <w:tab w:val="right" w:leader="dot" w:pos="9350"/>
            </w:tabs>
            <w:spacing w:after="0" w:line="240" w:lineRule="auto"/>
            <w:rPr>
              <w:rFonts w:asciiTheme="majorHAnsi" w:eastAsiaTheme="minorEastAsia" w:hAnsiTheme="majorHAnsi"/>
              <w:noProof/>
              <w:kern w:val="0"/>
              <w:sz w:val="16"/>
              <w:szCs w:val="16"/>
              <w14:ligatures w14:val="none"/>
            </w:rPr>
          </w:pPr>
          <w:hyperlink w:anchor="_Toc156361471" w:history="1">
            <w:r w:rsidRPr="000B02EE">
              <w:rPr>
                <w:rStyle w:val="Hyperlink"/>
                <w:rFonts w:asciiTheme="majorHAnsi" w:hAnsiTheme="majorHAnsi" w:cs="Tahoma"/>
                <w:noProof/>
                <w:sz w:val="16"/>
                <w:szCs w:val="16"/>
              </w:rPr>
              <w:t>5.1</w:t>
            </w:r>
            <w:r w:rsidRPr="000B02EE">
              <w:rPr>
                <w:rFonts w:asciiTheme="majorHAnsi" w:eastAsiaTheme="minorEastAsia" w:hAnsiTheme="majorHAnsi"/>
                <w:noProof/>
                <w:kern w:val="0"/>
                <w:sz w:val="16"/>
                <w:szCs w:val="16"/>
                <w14:ligatures w14:val="none"/>
              </w:rPr>
              <w:tab/>
            </w:r>
            <w:r w:rsidRPr="000B02EE">
              <w:rPr>
                <w:rStyle w:val="Hyperlink"/>
                <w:rFonts w:asciiTheme="majorHAnsi" w:hAnsiTheme="majorHAnsi" w:cs="Tahoma"/>
                <w:noProof/>
                <w:sz w:val="16"/>
                <w:szCs w:val="16"/>
              </w:rPr>
              <w:t>Budget/ Fiscal allocation</w:t>
            </w:r>
            <w:r w:rsidRPr="000B02EE">
              <w:rPr>
                <w:rFonts w:asciiTheme="majorHAnsi" w:hAnsiTheme="majorHAnsi"/>
                <w:noProof/>
                <w:webHidden/>
                <w:sz w:val="16"/>
                <w:szCs w:val="16"/>
              </w:rPr>
              <w:tab/>
            </w:r>
            <w:r w:rsidRPr="000B02EE">
              <w:rPr>
                <w:rFonts w:asciiTheme="majorHAnsi" w:hAnsiTheme="majorHAnsi"/>
                <w:noProof/>
                <w:webHidden/>
                <w:sz w:val="16"/>
                <w:szCs w:val="16"/>
              </w:rPr>
              <w:fldChar w:fldCharType="begin"/>
            </w:r>
            <w:r w:rsidRPr="000B02EE">
              <w:rPr>
                <w:rFonts w:asciiTheme="majorHAnsi" w:hAnsiTheme="majorHAnsi"/>
                <w:noProof/>
                <w:webHidden/>
                <w:sz w:val="16"/>
                <w:szCs w:val="16"/>
              </w:rPr>
              <w:instrText xml:space="preserve"> PAGEREF _Toc156361471 \h </w:instrText>
            </w:r>
            <w:r w:rsidRPr="000B02EE">
              <w:rPr>
                <w:rFonts w:asciiTheme="majorHAnsi" w:hAnsiTheme="majorHAnsi"/>
                <w:noProof/>
                <w:webHidden/>
                <w:sz w:val="16"/>
                <w:szCs w:val="16"/>
              </w:rPr>
            </w:r>
            <w:r w:rsidRPr="000B02EE">
              <w:rPr>
                <w:rFonts w:asciiTheme="majorHAnsi" w:hAnsiTheme="majorHAnsi"/>
                <w:noProof/>
                <w:webHidden/>
                <w:sz w:val="16"/>
                <w:szCs w:val="16"/>
              </w:rPr>
              <w:fldChar w:fldCharType="separate"/>
            </w:r>
            <w:r w:rsidRPr="000B02EE">
              <w:rPr>
                <w:rFonts w:asciiTheme="majorHAnsi" w:hAnsiTheme="majorHAnsi"/>
                <w:noProof/>
                <w:webHidden/>
                <w:sz w:val="16"/>
                <w:szCs w:val="16"/>
              </w:rPr>
              <w:t>37</w:t>
            </w:r>
            <w:r w:rsidRPr="000B02EE">
              <w:rPr>
                <w:rFonts w:asciiTheme="majorHAnsi" w:hAnsiTheme="majorHAnsi"/>
                <w:noProof/>
                <w:webHidden/>
                <w:sz w:val="16"/>
                <w:szCs w:val="16"/>
              </w:rPr>
              <w:fldChar w:fldCharType="end"/>
            </w:r>
          </w:hyperlink>
        </w:p>
        <w:p w14:paraId="03FDDC19" w14:textId="77777777" w:rsidR="00210022" w:rsidRPr="000B02EE" w:rsidRDefault="00210022" w:rsidP="00210022">
          <w:pPr>
            <w:pStyle w:val="TOC1"/>
            <w:tabs>
              <w:tab w:val="left" w:pos="880"/>
              <w:tab w:val="right" w:leader="dot" w:pos="9350"/>
            </w:tabs>
            <w:spacing w:after="0" w:line="240" w:lineRule="auto"/>
            <w:rPr>
              <w:rFonts w:asciiTheme="majorHAnsi" w:eastAsiaTheme="minorEastAsia" w:hAnsiTheme="majorHAnsi"/>
              <w:noProof/>
              <w:kern w:val="0"/>
              <w:sz w:val="16"/>
              <w:szCs w:val="16"/>
              <w14:ligatures w14:val="none"/>
            </w:rPr>
          </w:pPr>
          <w:hyperlink w:anchor="_Toc156361472" w:history="1">
            <w:r w:rsidRPr="000B02EE">
              <w:rPr>
                <w:rStyle w:val="Hyperlink"/>
                <w:rFonts w:asciiTheme="majorHAnsi" w:hAnsiTheme="majorHAnsi" w:cs="Tahoma"/>
                <w:noProof/>
                <w:sz w:val="16"/>
                <w:szCs w:val="16"/>
              </w:rPr>
              <w:t>5.1.1</w:t>
            </w:r>
            <w:r w:rsidRPr="000B02EE">
              <w:rPr>
                <w:rFonts w:asciiTheme="majorHAnsi" w:eastAsiaTheme="minorEastAsia" w:hAnsiTheme="majorHAnsi"/>
                <w:noProof/>
                <w:kern w:val="0"/>
                <w:sz w:val="16"/>
                <w:szCs w:val="16"/>
                <w14:ligatures w14:val="none"/>
              </w:rPr>
              <w:tab/>
            </w:r>
            <w:r w:rsidRPr="000B02EE">
              <w:rPr>
                <w:rStyle w:val="Hyperlink"/>
                <w:rFonts w:asciiTheme="majorHAnsi" w:hAnsiTheme="majorHAnsi"/>
                <w:noProof/>
                <w:sz w:val="16"/>
                <w:szCs w:val="16"/>
              </w:rPr>
              <w:t>Financing disability</w:t>
            </w:r>
            <w:r w:rsidRPr="000B02EE">
              <w:rPr>
                <w:rFonts w:asciiTheme="majorHAnsi" w:hAnsiTheme="majorHAnsi"/>
                <w:noProof/>
                <w:webHidden/>
                <w:sz w:val="16"/>
                <w:szCs w:val="16"/>
              </w:rPr>
              <w:tab/>
            </w:r>
            <w:r w:rsidRPr="000B02EE">
              <w:rPr>
                <w:rFonts w:asciiTheme="majorHAnsi" w:hAnsiTheme="majorHAnsi"/>
                <w:noProof/>
                <w:webHidden/>
                <w:sz w:val="16"/>
                <w:szCs w:val="16"/>
              </w:rPr>
              <w:fldChar w:fldCharType="begin"/>
            </w:r>
            <w:r w:rsidRPr="000B02EE">
              <w:rPr>
                <w:rFonts w:asciiTheme="majorHAnsi" w:hAnsiTheme="majorHAnsi"/>
                <w:noProof/>
                <w:webHidden/>
                <w:sz w:val="16"/>
                <w:szCs w:val="16"/>
              </w:rPr>
              <w:instrText xml:space="preserve"> PAGEREF _Toc156361472 \h </w:instrText>
            </w:r>
            <w:r w:rsidRPr="000B02EE">
              <w:rPr>
                <w:rFonts w:asciiTheme="majorHAnsi" w:hAnsiTheme="majorHAnsi"/>
                <w:noProof/>
                <w:webHidden/>
                <w:sz w:val="16"/>
                <w:szCs w:val="16"/>
              </w:rPr>
            </w:r>
            <w:r w:rsidRPr="000B02EE">
              <w:rPr>
                <w:rFonts w:asciiTheme="majorHAnsi" w:hAnsiTheme="majorHAnsi"/>
                <w:noProof/>
                <w:webHidden/>
                <w:sz w:val="16"/>
                <w:szCs w:val="16"/>
              </w:rPr>
              <w:fldChar w:fldCharType="separate"/>
            </w:r>
            <w:r w:rsidRPr="000B02EE">
              <w:rPr>
                <w:rFonts w:asciiTheme="majorHAnsi" w:hAnsiTheme="majorHAnsi"/>
                <w:noProof/>
                <w:webHidden/>
                <w:sz w:val="16"/>
                <w:szCs w:val="16"/>
              </w:rPr>
              <w:t>37</w:t>
            </w:r>
            <w:r w:rsidRPr="000B02EE">
              <w:rPr>
                <w:rFonts w:asciiTheme="majorHAnsi" w:hAnsiTheme="majorHAnsi"/>
                <w:noProof/>
                <w:webHidden/>
                <w:sz w:val="16"/>
                <w:szCs w:val="16"/>
              </w:rPr>
              <w:fldChar w:fldCharType="end"/>
            </w:r>
          </w:hyperlink>
        </w:p>
        <w:p w14:paraId="3CF16A79" w14:textId="77777777" w:rsidR="00210022" w:rsidRPr="000B02EE" w:rsidRDefault="00210022" w:rsidP="00210022">
          <w:pPr>
            <w:pStyle w:val="TOC1"/>
            <w:tabs>
              <w:tab w:val="left" w:pos="660"/>
              <w:tab w:val="right" w:leader="dot" w:pos="9350"/>
            </w:tabs>
            <w:spacing w:after="0" w:line="240" w:lineRule="auto"/>
            <w:rPr>
              <w:rFonts w:asciiTheme="majorHAnsi" w:eastAsiaTheme="minorEastAsia" w:hAnsiTheme="majorHAnsi"/>
              <w:noProof/>
              <w:kern w:val="0"/>
              <w:sz w:val="16"/>
              <w:szCs w:val="16"/>
              <w14:ligatures w14:val="none"/>
            </w:rPr>
          </w:pPr>
          <w:hyperlink w:anchor="_Toc156361478" w:history="1">
            <w:r w:rsidRPr="000B02EE">
              <w:rPr>
                <w:rStyle w:val="Hyperlink"/>
                <w:rFonts w:asciiTheme="majorHAnsi" w:hAnsiTheme="majorHAnsi" w:cs="Tahoma"/>
                <w:noProof/>
                <w:sz w:val="16"/>
                <w:szCs w:val="16"/>
              </w:rPr>
              <w:t>5.2</w:t>
            </w:r>
            <w:r w:rsidRPr="000B02EE">
              <w:rPr>
                <w:rFonts w:asciiTheme="majorHAnsi" w:eastAsiaTheme="minorEastAsia" w:hAnsiTheme="majorHAnsi"/>
                <w:noProof/>
                <w:kern w:val="0"/>
                <w:sz w:val="16"/>
                <w:szCs w:val="16"/>
                <w14:ligatures w14:val="none"/>
              </w:rPr>
              <w:tab/>
            </w:r>
            <w:r w:rsidRPr="000B02EE">
              <w:rPr>
                <w:rStyle w:val="Hyperlink"/>
                <w:rFonts w:asciiTheme="majorHAnsi" w:hAnsiTheme="majorHAnsi"/>
                <w:noProof/>
                <w:sz w:val="16"/>
                <w:szCs w:val="16"/>
              </w:rPr>
              <w:t>Examples of Disability Budgeting</w:t>
            </w:r>
            <w:r w:rsidRPr="000B02EE">
              <w:rPr>
                <w:rFonts w:asciiTheme="majorHAnsi" w:hAnsiTheme="majorHAnsi"/>
                <w:noProof/>
                <w:webHidden/>
                <w:sz w:val="16"/>
                <w:szCs w:val="16"/>
              </w:rPr>
              <w:tab/>
            </w:r>
            <w:r w:rsidRPr="000B02EE">
              <w:rPr>
                <w:rFonts w:asciiTheme="majorHAnsi" w:hAnsiTheme="majorHAnsi"/>
                <w:noProof/>
                <w:webHidden/>
                <w:sz w:val="16"/>
                <w:szCs w:val="16"/>
              </w:rPr>
              <w:fldChar w:fldCharType="begin"/>
            </w:r>
            <w:r w:rsidRPr="000B02EE">
              <w:rPr>
                <w:rFonts w:asciiTheme="majorHAnsi" w:hAnsiTheme="majorHAnsi"/>
                <w:noProof/>
                <w:webHidden/>
                <w:sz w:val="16"/>
                <w:szCs w:val="16"/>
              </w:rPr>
              <w:instrText xml:space="preserve"> PAGEREF _Toc156361478 \h </w:instrText>
            </w:r>
            <w:r w:rsidRPr="000B02EE">
              <w:rPr>
                <w:rFonts w:asciiTheme="majorHAnsi" w:hAnsiTheme="majorHAnsi"/>
                <w:noProof/>
                <w:webHidden/>
                <w:sz w:val="16"/>
                <w:szCs w:val="16"/>
              </w:rPr>
            </w:r>
            <w:r w:rsidRPr="000B02EE">
              <w:rPr>
                <w:rFonts w:asciiTheme="majorHAnsi" w:hAnsiTheme="majorHAnsi"/>
                <w:noProof/>
                <w:webHidden/>
                <w:sz w:val="16"/>
                <w:szCs w:val="16"/>
              </w:rPr>
              <w:fldChar w:fldCharType="separate"/>
            </w:r>
            <w:r w:rsidRPr="000B02EE">
              <w:rPr>
                <w:rFonts w:asciiTheme="majorHAnsi" w:hAnsiTheme="majorHAnsi"/>
                <w:noProof/>
                <w:webHidden/>
                <w:sz w:val="16"/>
                <w:szCs w:val="16"/>
              </w:rPr>
              <w:t>40</w:t>
            </w:r>
            <w:r w:rsidRPr="000B02EE">
              <w:rPr>
                <w:rFonts w:asciiTheme="majorHAnsi" w:hAnsiTheme="majorHAnsi"/>
                <w:noProof/>
                <w:webHidden/>
                <w:sz w:val="16"/>
                <w:szCs w:val="16"/>
              </w:rPr>
              <w:fldChar w:fldCharType="end"/>
            </w:r>
          </w:hyperlink>
        </w:p>
        <w:p w14:paraId="148E7110" w14:textId="77777777" w:rsidR="00210022" w:rsidRPr="000B02EE" w:rsidRDefault="00210022" w:rsidP="00210022">
          <w:pPr>
            <w:pStyle w:val="TOC1"/>
            <w:tabs>
              <w:tab w:val="left" w:pos="660"/>
              <w:tab w:val="right" w:leader="dot" w:pos="9350"/>
            </w:tabs>
            <w:spacing w:after="0" w:line="240" w:lineRule="auto"/>
            <w:rPr>
              <w:rFonts w:asciiTheme="majorHAnsi" w:eastAsiaTheme="minorEastAsia" w:hAnsiTheme="majorHAnsi"/>
              <w:noProof/>
              <w:kern w:val="0"/>
              <w:sz w:val="16"/>
              <w:szCs w:val="16"/>
              <w14:ligatures w14:val="none"/>
            </w:rPr>
          </w:pPr>
          <w:hyperlink w:anchor="_Toc156361479" w:history="1">
            <w:r w:rsidRPr="000B02EE">
              <w:rPr>
                <w:rStyle w:val="Hyperlink"/>
                <w:rFonts w:asciiTheme="majorHAnsi" w:hAnsiTheme="majorHAnsi" w:cs="Tahoma"/>
                <w:noProof/>
                <w:sz w:val="16"/>
                <w:szCs w:val="16"/>
              </w:rPr>
              <w:t>5.3</w:t>
            </w:r>
            <w:r w:rsidRPr="000B02EE">
              <w:rPr>
                <w:rFonts w:asciiTheme="majorHAnsi" w:eastAsiaTheme="minorEastAsia" w:hAnsiTheme="majorHAnsi"/>
                <w:noProof/>
                <w:kern w:val="0"/>
                <w:sz w:val="16"/>
                <w:szCs w:val="16"/>
                <w14:ligatures w14:val="none"/>
              </w:rPr>
              <w:tab/>
            </w:r>
            <w:r w:rsidRPr="000B02EE">
              <w:rPr>
                <w:rStyle w:val="Hyperlink"/>
                <w:rFonts w:asciiTheme="majorHAnsi" w:hAnsiTheme="majorHAnsi"/>
                <w:noProof/>
                <w:sz w:val="16"/>
                <w:szCs w:val="16"/>
              </w:rPr>
              <w:t>Monitoring and Evaluation of Disability Programs in Eswatini</w:t>
            </w:r>
            <w:r w:rsidRPr="000B02EE">
              <w:rPr>
                <w:rFonts w:asciiTheme="majorHAnsi" w:hAnsiTheme="majorHAnsi"/>
                <w:noProof/>
                <w:webHidden/>
                <w:sz w:val="16"/>
                <w:szCs w:val="16"/>
              </w:rPr>
              <w:tab/>
            </w:r>
            <w:r w:rsidRPr="000B02EE">
              <w:rPr>
                <w:rFonts w:asciiTheme="majorHAnsi" w:hAnsiTheme="majorHAnsi"/>
                <w:noProof/>
                <w:webHidden/>
                <w:sz w:val="16"/>
                <w:szCs w:val="16"/>
              </w:rPr>
              <w:fldChar w:fldCharType="begin"/>
            </w:r>
            <w:r w:rsidRPr="000B02EE">
              <w:rPr>
                <w:rFonts w:asciiTheme="majorHAnsi" w:hAnsiTheme="majorHAnsi"/>
                <w:noProof/>
                <w:webHidden/>
                <w:sz w:val="16"/>
                <w:szCs w:val="16"/>
              </w:rPr>
              <w:instrText xml:space="preserve"> PAGEREF _Toc156361479 \h </w:instrText>
            </w:r>
            <w:r w:rsidRPr="000B02EE">
              <w:rPr>
                <w:rFonts w:asciiTheme="majorHAnsi" w:hAnsiTheme="majorHAnsi"/>
                <w:noProof/>
                <w:webHidden/>
                <w:sz w:val="16"/>
                <w:szCs w:val="16"/>
              </w:rPr>
            </w:r>
            <w:r w:rsidRPr="000B02EE">
              <w:rPr>
                <w:rFonts w:asciiTheme="majorHAnsi" w:hAnsiTheme="majorHAnsi"/>
                <w:noProof/>
                <w:webHidden/>
                <w:sz w:val="16"/>
                <w:szCs w:val="16"/>
              </w:rPr>
              <w:fldChar w:fldCharType="separate"/>
            </w:r>
            <w:r w:rsidRPr="000B02EE">
              <w:rPr>
                <w:rFonts w:asciiTheme="majorHAnsi" w:hAnsiTheme="majorHAnsi"/>
                <w:noProof/>
                <w:webHidden/>
                <w:sz w:val="16"/>
                <w:szCs w:val="16"/>
              </w:rPr>
              <w:t>40</w:t>
            </w:r>
            <w:r w:rsidRPr="000B02EE">
              <w:rPr>
                <w:rFonts w:asciiTheme="majorHAnsi" w:hAnsiTheme="majorHAnsi"/>
                <w:noProof/>
                <w:webHidden/>
                <w:sz w:val="16"/>
                <w:szCs w:val="16"/>
              </w:rPr>
              <w:fldChar w:fldCharType="end"/>
            </w:r>
          </w:hyperlink>
        </w:p>
        <w:p w14:paraId="379422C4" w14:textId="77777777" w:rsidR="00210022" w:rsidRPr="000B02EE" w:rsidRDefault="00210022" w:rsidP="00210022">
          <w:pPr>
            <w:pStyle w:val="TOC1"/>
            <w:tabs>
              <w:tab w:val="left" w:pos="660"/>
              <w:tab w:val="right" w:leader="dot" w:pos="9350"/>
            </w:tabs>
            <w:spacing w:after="0" w:line="240" w:lineRule="auto"/>
            <w:rPr>
              <w:rFonts w:asciiTheme="majorHAnsi" w:eastAsiaTheme="minorEastAsia" w:hAnsiTheme="majorHAnsi"/>
              <w:noProof/>
              <w:kern w:val="0"/>
              <w:sz w:val="16"/>
              <w:szCs w:val="16"/>
              <w14:ligatures w14:val="none"/>
            </w:rPr>
          </w:pPr>
          <w:hyperlink w:anchor="_Toc156361480" w:history="1">
            <w:r w:rsidRPr="000B02EE">
              <w:rPr>
                <w:rStyle w:val="Hyperlink"/>
                <w:rFonts w:asciiTheme="majorHAnsi" w:hAnsiTheme="majorHAnsi" w:cs="Tahoma"/>
                <w:noProof/>
                <w:sz w:val="16"/>
                <w:szCs w:val="16"/>
              </w:rPr>
              <w:t>5.4</w:t>
            </w:r>
            <w:r w:rsidRPr="000B02EE">
              <w:rPr>
                <w:rFonts w:asciiTheme="majorHAnsi" w:eastAsiaTheme="minorEastAsia" w:hAnsiTheme="majorHAnsi"/>
                <w:noProof/>
                <w:kern w:val="0"/>
                <w:sz w:val="16"/>
                <w:szCs w:val="16"/>
                <w14:ligatures w14:val="none"/>
              </w:rPr>
              <w:tab/>
            </w:r>
            <w:r w:rsidRPr="000B02EE">
              <w:rPr>
                <w:rStyle w:val="Hyperlink"/>
                <w:rFonts w:asciiTheme="majorHAnsi" w:hAnsiTheme="majorHAnsi"/>
                <w:noProof/>
                <w:sz w:val="16"/>
                <w:szCs w:val="16"/>
              </w:rPr>
              <w:t>The National Advisory Council for Persons with Disabilities Establishment and its establishments</w:t>
            </w:r>
            <w:r w:rsidRPr="000B02EE">
              <w:rPr>
                <w:rFonts w:asciiTheme="majorHAnsi" w:hAnsiTheme="majorHAnsi"/>
                <w:noProof/>
                <w:webHidden/>
                <w:sz w:val="16"/>
                <w:szCs w:val="16"/>
              </w:rPr>
              <w:tab/>
            </w:r>
            <w:r w:rsidRPr="000B02EE">
              <w:rPr>
                <w:rFonts w:asciiTheme="majorHAnsi" w:hAnsiTheme="majorHAnsi"/>
                <w:noProof/>
                <w:webHidden/>
                <w:sz w:val="16"/>
                <w:szCs w:val="16"/>
              </w:rPr>
              <w:fldChar w:fldCharType="begin"/>
            </w:r>
            <w:r w:rsidRPr="000B02EE">
              <w:rPr>
                <w:rFonts w:asciiTheme="majorHAnsi" w:hAnsiTheme="majorHAnsi"/>
                <w:noProof/>
                <w:webHidden/>
                <w:sz w:val="16"/>
                <w:szCs w:val="16"/>
              </w:rPr>
              <w:instrText xml:space="preserve"> PAGEREF _Toc156361480 \h </w:instrText>
            </w:r>
            <w:r w:rsidRPr="000B02EE">
              <w:rPr>
                <w:rFonts w:asciiTheme="majorHAnsi" w:hAnsiTheme="majorHAnsi"/>
                <w:noProof/>
                <w:webHidden/>
                <w:sz w:val="16"/>
                <w:szCs w:val="16"/>
              </w:rPr>
            </w:r>
            <w:r w:rsidRPr="000B02EE">
              <w:rPr>
                <w:rFonts w:asciiTheme="majorHAnsi" w:hAnsiTheme="majorHAnsi"/>
                <w:noProof/>
                <w:webHidden/>
                <w:sz w:val="16"/>
                <w:szCs w:val="16"/>
              </w:rPr>
              <w:fldChar w:fldCharType="separate"/>
            </w:r>
            <w:r w:rsidRPr="000B02EE">
              <w:rPr>
                <w:rFonts w:asciiTheme="majorHAnsi" w:hAnsiTheme="majorHAnsi"/>
                <w:noProof/>
                <w:webHidden/>
                <w:sz w:val="16"/>
                <w:szCs w:val="16"/>
              </w:rPr>
              <w:t>41</w:t>
            </w:r>
            <w:r w:rsidRPr="000B02EE">
              <w:rPr>
                <w:rFonts w:asciiTheme="majorHAnsi" w:hAnsiTheme="majorHAnsi"/>
                <w:noProof/>
                <w:webHidden/>
                <w:sz w:val="16"/>
                <w:szCs w:val="16"/>
              </w:rPr>
              <w:fldChar w:fldCharType="end"/>
            </w:r>
          </w:hyperlink>
        </w:p>
        <w:p w14:paraId="49069CA2" w14:textId="77777777" w:rsidR="00210022" w:rsidRPr="000B02EE" w:rsidRDefault="00210022" w:rsidP="00210022">
          <w:pPr>
            <w:pStyle w:val="TOC1"/>
            <w:tabs>
              <w:tab w:val="left" w:pos="660"/>
              <w:tab w:val="right" w:leader="dot" w:pos="9350"/>
            </w:tabs>
            <w:spacing w:after="0" w:line="240" w:lineRule="auto"/>
            <w:rPr>
              <w:rFonts w:asciiTheme="majorHAnsi" w:eastAsiaTheme="minorEastAsia" w:hAnsiTheme="majorHAnsi"/>
              <w:noProof/>
              <w:kern w:val="0"/>
              <w:sz w:val="16"/>
              <w:szCs w:val="16"/>
              <w14:ligatures w14:val="none"/>
            </w:rPr>
          </w:pPr>
          <w:hyperlink w:anchor="_Toc156361481" w:history="1">
            <w:r w:rsidRPr="000B02EE">
              <w:rPr>
                <w:rStyle w:val="Hyperlink"/>
                <w:rFonts w:asciiTheme="majorHAnsi" w:hAnsiTheme="majorHAnsi" w:cs="Tahoma"/>
                <w:noProof/>
                <w:sz w:val="16"/>
                <w:szCs w:val="16"/>
              </w:rPr>
              <w:t>5.5</w:t>
            </w:r>
            <w:r w:rsidRPr="000B02EE">
              <w:rPr>
                <w:rFonts w:asciiTheme="majorHAnsi" w:eastAsiaTheme="minorEastAsia" w:hAnsiTheme="majorHAnsi"/>
                <w:noProof/>
                <w:kern w:val="0"/>
                <w:sz w:val="16"/>
                <w:szCs w:val="16"/>
                <w14:ligatures w14:val="none"/>
              </w:rPr>
              <w:tab/>
            </w:r>
            <w:r w:rsidRPr="000B02EE">
              <w:rPr>
                <w:rStyle w:val="Hyperlink"/>
                <w:rFonts w:asciiTheme="majorHAnsi" w:hAnsiTheme="majorHAnsi"/>
                <w:noProof/>
                <w:sz w:val="16"/>
                <w:szCs w:val="16"/>
              </w:rPr>
              <w:t>Objects of the National Advisory Council</w:t>
            </w:r>
            <w:r w:rsidRPr="000B02EE">
              <w:rPr>
                <w:rFonts w:asciiTheme="majorHAnsi" w:hAnsiTheme="majorHAnsi"/>
                <w:noProof/>
                <w:webHidden/>
                <w:sz w:val="16"/>
                <w:szCs w:val="16"/>
              </w:rPr>
              <w:tab/>
            </w:r>
            <w:r w:rsidRPr="000B02EE">
              <w:rPr>
                <w:rFonts w:asciiTheme="majorHAnsi" w:hAnsiTheme="majorHAnsi"/>
                <w:noProof/>
                <w:webHidden/>
                <w:sz w:val="16"/>
                <w:szCs w:val="16"/>
              </w:rPr>
              <w:fldChar w:fldCharType="begin"/>
            </w:r>
            <w:r w:rsidRPr="000B02EE">
              <w:rPr>
                <w:rFonts w:asciiTheme="majorHAnsi" w:hAnsiTheme="majorHAnsi"/>
                <w:noProof/>
                <w:webHidden/>
                <w:sz w:val="16"/>
                <w:szCs w:val="16"/>
              </w:rPr>
              <w:instrText xml:space="preserve"> PAGEREF _Toc156361481 \h </w:instrText>
            </w:r>
            <w:r w:rsidRPr="000B02EE">
              <w:rPr>
                <w:rFonts w:asciiTheme="majorHAnsi" w:hAnsiTheme="majorHAnsi"/>
                <w:noProof/>
                <w:webHidden/>
                <w:sz w:val="16"/>
                <w:szCs w:val="16"/>
              </w:rPr>
            </w:r>
            <w:r w:rsidRPr="000B02EE">
              <w:rPr>
                <w:rFonts w:asciiTheme="majorHAnsi" w:hAnsiTheme="majorHAnsi"/>
                <w:noProof/>
                <w:webHidden/>
                <w:sz w:val="16"/>
                <w:szCs w:val="16"/>
              </w:rPr>
              <w:fldChar w:fldCharType="separate"/>
            </w:r>
            <w:r w:rsidRPr="000B02EE">
              <w:rPr>
                <w:rFonts w:asciiTheme="majorHAnsi" w:hAnsiTheme="majorHAnsi"/>
                <w:noProof/>
                <w:webHidden/>
                <w:sz w:val="16"/>
                <w:szCs w:val="16"/>
              </w:rPr>
              <w:t>41</w:t>
            </w:r>
            <w:r w:rsidRPr="000B02EE">
              <w:rPr>
                <w:rFonts w:asciiTheme="majorHAnsi" w:hAnsiTheme="majorHAnsi"/>
                <w:noProof/>
                <w:webHidden/>
                <w:sz w:val="16"/>
                <w:szCs w:val="16"/>
              </w:rPr>
              <w:fldChar w:fldCharType="end"/>
            </w:r>
          </w:hyperlink>
        </w:p>
        <w:p w14:paraId="1DB3CE1E" w14:textId="77777777" w:rsidR="00210022" w:rsidRPr="000B02EE" w:rsidRDefault="00210022" w:rsidP="00210022">
          <w:pPr>
            <w:pStyle w:val="TOC1"/>
            <w:tabs>
              <w:tab w:val="left" w:pos="660"/>
              <w:tab w:val="right" w:leader="dot" w:pos="9350"/>
            </w:tabs>
            <w:spacing w:after="0" w:line="240" w:lineRule="auto"/>
            <w:rPr>
              <w:rFonts w:asciiTheme="majorHAnsi" w:eastAsiaTheme="minorEastAsia" w:hAnsiTheme="majorHAnsi"/>
              <w:noProof/>
              <w:kern w:val="0"/>
              <w:sz w:val="16"/>
              <w:szCs w:val="16"/>
              <w14:ligatures w14:val="none"/>
            </w:rPr>
          </w:pPr>
          <w:hyperlink w:anchor="_Toc156361482" w:history="1">
            <w:r w:rsidRPr="000B02EE">
              <w:rPr>
                <w:rStyle w:val="Hyperlink"/>
                <w:rFonts w:asciiTheme="majorHAnsi" w:hAnsiTheme="majorHAnsi" w:cs="Tahoma"/>
                <w:noProof/>
                <w:sz w:val="16"/>
                <w:szCs w:val="16"/>
              </w:rPr>
              <w:t>5.6</w:t>
            </w:r>
            <w:r w:rsidRPr="000B02EE">
              <w:rPr>
                <w:rFonts w:asciiTheme="majorHAnsi" w:eastAsiaTheme="minorEastAsia" w:hAnsiTheme="majorHAnsi"/>
                <w:noProof/>
                <w:kern w:val="0"/>
                <w:sz w:val="16"/>
                <w:szCs w:val="16"/>
                <w14:ligatures w14:val="none"/>
              </w:rPr>
              <w:tab/>
            </w:r>
            <w:r w:rsidRPr="000B02EE">
              <w:rPr>
                <w:rStyle w:val="Hyperlink"/>
                <w:rFonts w:asciiTheme="majorHAnsi" w:hAnsiTheme="majorHAnsi"/>
                <w:noProof/>
                <w:sz w:val="16"/>
                <w:szCs w:val="16"/>
              </w:rPr>
              <w:t>The Disability Secretariat</w:t>
            </w:r>
            <w:r w:rsidRPr="000B02EE">
              <w:rPr>
                <w:rFonts w:asciiTheme="majorHAnsi" w:hAnsiTheme="majorHAnsi"/>
                <w:noProof/>
                <w:webHidden/>
                <w:sz w:val="16"/>
                <w:szCs w:val="16"/>
              </w:rPr>
              <w:tab/>
            </w:r>
            <w:r w:rsidRPr="000B02EE">
              <w:rPr>
                <w:rFonts w:asciiTheme="majorHAnsi" w:hAnsiTheme="majorHAnsi"/>
                <w:noProof/>
                <w:webHidden/>
                <w:sz w:val="16"/>
                <w:szCs w:val="16"/>
              </w:rPr>
              <w:fldChar w:fldCharType="begin"/>
            </w:r>
            <w:r w:rsidRPr="000B02EE">
              <w:rPr>
                <w:rFonts w:asciiTheme="majorHAnsi" w:hAnsiTheme="majorHAnsi"/>
                <w:noProof/>
                <w:webHidden/>
                <w:sz w:val="16"/>
                <w:szCs w:val="16"/>
              </w:rPr>
              <w:instrText xml:space="preserve"> PAGEREF _Toc156361482 \h </w:instrText>
            </w:r>
            <w:r w:rsidRPr="000B02EE">
              <w:rPr>
                <w:rFonts w:asciiTheme="majorHAnsi" w:hAnsiTheme="majorHAnsi"/>
                <w:noProof/>
                <w:webHidden/>
                <w:sz w:val="16"/>
                <w:szCs w:val="16"/>
              </w:rPr>
            </w:r>
            <w:r w:rsidRPr="000B02EE">
              <w:rPr>
                <w:rFonts w:asciiTheme="majorHAnsi" w:hAnsiTheme="majorHAnsi"/>
                <w:noProof/>
                <w:webHidden/>
                <w:sz w:val="16"/>
                <w:szCs w:val="16"/>
              </w:rPr>
              <w:fldChar w:fldCharType="separate"/>
            </w:r>
            <w:r w:rsidRPr="000B02EE">
              <w:rPr>
                <w:rFonts w:asciiTheme="majorHAnsi" w:hAnsiTheme="majorHAnsi"/>
                <w:noProof/>
                <w:webHidden/>
                <w:sz w:val="16"/>
                <w:szCs w:val="16"/>
              </w:rPr>
              <w:t>42</w:t>
            </w:r>
            <w:r w:rsidRPr="000B02EE">
              <w:rPr>
                <w:rFonts w:asciiTheme="majorHAnsi" w:hAnsiTheme="majorHAnsi"/>
                <w:noProof/>
                <w:webHidden/>
                <w:sz w:val="16"/>
                <w:szCs w:val="16"/>
              </w:rPr>
              <w:fldChar w:fldCharType="end"/>
            </w:r>
          </w:hyperlink>
        </w:p>
        <w:p w14:paraId="15F71185" w14:textId="77777777" w:rsidR="00210022" w:rsidRPr="000B02EE" w:rsidRDefault="00210022" w:rsidP="00210022">
          <w:pPr>
            <w:pStyle w:val="TOC2"/>
            <w:tabs>
              <w:tab w:val="left" w:pos="1100"/>
              <w:tab w:val="right" w:leader="dot" w:pos="9350"/>
            </w:tabs>
            <w:spacing w:after="0" w:line="240" w:lineRule="auto"/>
            <w:rPr>
              <w:rFonts w:asciiTheme="majorHAnsi" w:hAnsiTheme="majorHAnsi"/>
              <w:noProof/>
              <w:sz w:val="16"/>
              <w:szCs w:val="16"/>
            </w:rPr>
          </w:pPr>
          <w:hyperlink w:anchor="_Toc156361483" w:history="1">
            <w:r w:rsidRPr="000B02EE">
              <w:rPr>
                <w:rStyle w:val="Hyperlink"/>
                <w:rFonts w:asciiTheme="majorHAnsi" w:hAnsiTheme="majorHAnsi" w:cs="Tahoma"/>
                <w:bCs/>
                <w:noProof/>
                <w:sz w:val="16"/>
                <w:szCs w:val="16"/>
              </w:rPr>
              <w:t>5.6.2</w:t>
            </w:r>
            <w:r w:rsidRPr="000B02EE">
              <w:rPr>
                <w:rFonts w:asciiTheme="majorHAnsi" w:hAnsiTheme="majorHAnsi"/>
                <w:noProof/>
                <w:sz w:val="16"/>
                <w:szCs w:val="16"/>
              </w:rPr>
              <w:tab/>
            </w:r>
            <w:r w:rsidRPr="000B02EE">
              <w:rPr>
                <w:rStyle w:val="Hyperlink"/>
                <w:rFonts w:asciiTheme="majorHAnsi" w:hAnsiTheme="majorHAnsi"/>
                <w:noProof/>
                <w:sz w:val="16"/>
                <w:szCs w:val="16"/>
              </w:rPr>
              <w:t>Functions of the Secretariat</w:t>
            </w:r>
            <w:r w:rsidRPr="000B02EE">
              <w:rPr>
                <w:rFonts w:asciiTheme="majorHAnsi" w:hAnsiTheme="majorHAnsi"/>
                <w:noProof/>
                <w:webHidden/>
                <w:sz w:val="16"/>
                <w:szCs w:val="16"/>
              </w:rPr>
              <w:tab/>
            </w:r>
            <w:r w:rsidRPr="000B02EE">
              <w:rPr>
                <w:rFonts w:asciiTheme="majorHAnsi" w:hAnsiTheme="majorHAnsi"/>
                <w:noProof/>
                <w:webHidden/>
                <w:sz w:val="16"/>
                <w:szCs w:val="16"/>
              </w:rPr>
              <w:fldChar w:fldCharType="begin"/>
            </w:r>
            <w:r w:rsidRPr="000B02EE">
              <w:rPr>
                <w:rFonts w:asciiTheme="majorHAnsi" w:hAnsiTheme="majorHAnsi"/>
                <w:noProof/>
                <w:webHidden/>
                <w:sz w:val="16"/>
                <w:szCs w:val="16"/>
              </w:rPr>
              <w:instrText xml:space="preserve"> PAGEREF _Toc156361483 \h </w:instrText>
            </w:r>
            <w:r w:rsidRPr="000B02EE">
              <w:rPr>
                <w:rFonts w:asciiTheme="majorHAnsi" w:hAnsiTheme="majorHAnsi"/>
                <w:noProof/>
                <w:webHidden/>
                <w:sz w:val="16"/>
                <w:szCs w:val="16"/>
              </w:rPr>
            </w:r>
            <w:r w:rsidRPr="000B02EE">
              <w:rPr>
                <w:rFonts w:asciiTheme="majorHAnsi" w:hAnsiTheme="majorHAnsi"/>
                <w:noProof/>
                <w:webHidden/>
                <w:sz w:val="16"/>
                <w:szCs w:val="16"/>
              </w:rPr>
              <w:fldChar w:fldCharType="separate"/>
            </w:r>
            <w:r w:rsidRPr="000B02EE">
              <w:rPr>
                <w:rFonts w:asciiTheme="majorHAnsi" w:hAnsiTheme="majorHAnsi"/>
                <w:noProof/>
                <w:webHidden/>
                <w:sz w:val="16"/>
                <w:szCs w:val="16"/>
              </w:rPr>
              <w:t>42</w:t>
            </w:r>
            <w:r w:rsidRPr="000B02EE">
              <w:rPr>
                <w:rFonts w:asciiTheme="majorHAnsi" w:hAnsiTheme="majorHAnsi"/>
                <w:noProof/>
                <w:webHidden/>
                <w:sz w:val="16"/>
                <w:szCs w:val="16"/>
              </w:rPr>
              <w:fldChar w:fldCharType="end"/>
            </w:r>
          </w:hyperlink>
        </w:p>
        <w:p w14:paraId="4267CCC5" w14:textId="77777777" w:rsidR="00210022" w:rsidRPr="000B02EE" w:rsidRDefault="00210022" w:rsidP="00210022">
          <w:pPr>
            <w:pStyle w:val="TOC2"/>
            <w:tabs>
              <w:tab w:val="left" w:pos="1100"/>
              <w:tab w:val="right" w:leader="dot" w:pos="9350"/>
            </w:tabs>
            <w:spacing w:after="0" w:line="240" w:lineRule="auto"/>
            <w:rPr>
              <w:rFonts w:asciiTheme="majorHAnsi" w:hAnsiTheme="majorHAnsi"/>
              <w:noProof/>
              <w:sz w:val="16"/>
              <w:szCs w:val="16"/>
            </w:rPr>
          </w:pPr>
          <w:hyperlink w:anchor="_Toc156361484" w:history="1">
            <w:r w:rsidRPr="000B02EE">
              <w:rPr>
                <w:rStyle w:val="Hyperlink"/>
                <w:rFonts w:asciiTheme="majorHAnsi" w:hAnsiTheme="majorHAnsi" w:cs="Tahoma"/>
                <w:noProof/>
                <w:sz w:val="16"/>
                <w:szCs w:val="16"/>
              </w:rPr>
              <w:t>5.6.3</w:t>
            </w:r>
            <w:r w:rsidRPr="000B02EE">
              <w:rPr>
                <w:rFonts w:asciiTheme="majorHAnsi" w:hAnsiTheme="majorHAnsi"/>
                <w:noProof/>
                <w:sz w:val="16"/>
                <w:szCs w:val="16"/>
              </w:rPr>
              <w:tab/>
            </w:r>
            <w:r w:rsidRPr="000B02EE">
              <w:rPr>
                <w:rStyle w:val="Hyperlink"/>
                <w:rFonts w:asciiTheme="majorHAnsi" w:hAnsiTheme="majorHAnsi"/>
                <w:noProof/>
                <w:sz w:val="16"/>
                <w:szCs w:val="16"/>
              </w:rPr>
              <w:t>Appointment of Director and other staff of the Disability Secretariat</w:t>
            </w:r>
            <w:r w:rsidRPr="000B02EE">
              <w:rPr>
                <w:rFonts w:asciiTheme="majorHAnsi" w:hAnsiTheme="majorHAnsi"/>
                <w:noProof/>
                <w:webHidden/>
                <w:sz w:val="16"/>
                <w:szCs w:val="16"/>
              </w:rPr>
              <w:tab/>
            </w:r>
            <w:r w:rsidRPr="000B02EE">
              <w:rPr>
                <w:rFonts w:asciiTheme="majorHAnsi" w:hAnsiTheme="majorHAnsi"/>
                <w:noProof/>
                <w:webHidden/>
                <w:sz w:val="16"/>
                <w:szCs w:val="16"/>
              </w:rPr>
              <w:fldChar w:fldCharType="begin"/>
            </w:r>
            <w:r w:rsidRPr="000B02EE">
              <w:rPr>
                <w:rFonts w:asciiTheme="majorHAnsi" w:hAnsiTheme="majorHAnsi"/>
                <w:noProof/>
                <w:webHidden/>
                <w:sz w:val="16"/>
                <w:szCs w:val="16"/>
              </w:rPr>
              <w:instrText xml:space="preserve"> PAGEREF _Toc156361484 \h </w:instrText>
            </w:r>
            <w:r w:rsidRPr="000B02EE">
              <w:rPr>
                <w:rFonts w:asciiTheme="majorHAnsi" w:hAnsiTheme="majorHAnsi"/>
                <w:noProof/>
                <w:webHidden/>
                <w:sz w:val="16"/>
                <w:szCs w:val="16"/>
              </w:rPr>
            </w:r>
            <w:r w:rsidRPr="000B02EE">
              <w:rPr>
                <w:rFonts w:asciiTheme="majorHAnsi" w:hAnsiTheme="majorHAnsi"/>
                <w:noProof/>
                <w:webHidden/>
                <w:sz w:val="16"/>
                <w:szCs w:val="16"/>
              </w:rPr>
              <w:fldChar w:fldCharType="separate"/>
            </w:r>
            <w:r w:rsidRPr="000B02EE">
              <w:rPr>
                <w:rFonts w:asciiTheme="majorHAnsi" w:hAnsiTheme="majorHAnsi"/>
                <w:noProof/>
                <w:webHidden/>
                <w:sz w:val="16"/>
                <w:szCs w:val="16"/>
              </w:rPr>
              <w:t>43</w:t>
            </w:r>
            <w:r w:rsidRPr="000B02EE">
              <w:rPr>
                <w:rFonts w:asciiTheme="majorHAnsi" w:hAnsiTheme="majorHAnsi"/>
                <w:noProof/>
                <w:webHidden/>
                <w:sz w:val="16"/>
                <w:szCs w:val="16"/>
              </w:rPr>
              <w:fldChar w:fldCharType="end"/>
            </w:r>
          </w:hyperlink>
        </w:p>
        <w:p w14:paraId="232776E9" w14:textId="77777777" w:rsidR="00210022" w:rsidRPr="000B02EE" w:rsidRDefault="00210022" w:rsidP="00210022">
          <w:pPr>
            <w:pStyle w:val="TOC2"/>
            <w:tabs>
              <w:tab w:val="left" w:pos="1100"/>
              <w:tab w:val="right" w:leader="dot" w:pos="9350"/>
            </w:tabs>
            <w:spacing w:after="0" w:line="240" w:lineRule="auto"/>
            <w:rPr>
              <w:rFonts w:asciiTheme="majorHAnsi" w:hAnsiTheme="majorHAnsi"/>
              <w:noProof/>
              <w:sz w:val="16"/>
              <w:szCs w:val="16"/>
            </w:rPr>
          </w:pPr>
          <w:hyperlink w:anchor="_Toc156361485" w:history="1">
            <w:r w:rsidRPr="000B02EE">
              <w:rPr>
                <w:rStyle w:val="Hyperlink"/>
                <w:rFonts w:asciiTheme="majorHAnsi" w:hAnsiTheme="majorHAnsi" w:cs="Tahoma"/>
                <w:noProof/>
                <w:sz w:val="16"/>
                <w:szCs w:val="16"/>
              </w:rPr>
              <w:t>5.6.4</w:t>
            </w:r>
            <w:r w:rsidRPr="000B02EE">
              <w:rPr>
                <w:rFonts w:asciiTheme="majorHAnsi" w:hAnsiTheme="majorHAnsi"/>
                <w:noProof/>
                <w:sz w:val="16"/>
                <w:szCs w:val="16"/>
              </w:rPr>
              <w:tab/>
            </w:r>
            <w:r w:rsidRPr="000B02EE">
              <w:rPr>
                <w:rStyle w:val="Hyperlink"/>
                <w:rFonts w:asciiTheme="majorHAnsi" w:hAnsiTheme="majorHAnsi"/>
                <w:noProof/>
                <w:sz w:val="16"/>
                <w:szCs w:val="16"/>
              </w:rPr>
              <w:t>The Director of the Disability Secretariat shall be -</w:t>
            </w:r>
            <w:r w:rsidRPr="000B02EE">
              <w:rPr>
                <w:rFonts w:asciiTheme="majorHAnsi" w:hAnsiTheme="majorHAnsi"/>
                <w:noProof/>
                <w:webHidden/>
                <w:sz w:val="16"/>
                <w:szCs w:val="16"/>
              </w:rPr>
              <w:tab/>
            </w:r>
            <w:r w:rsidRPr="000B02EE">
              <w:rPr>
                <w:rFonts w:asciiTheme="majorHAnsi" w:hAnsiTheme="majorHAnsi"/>
                <w:noProof/>
                <w:webHidden/>
                <w:sz w:val="16"/>
                <w:szCs w:val="16"/>
              </w:rPr>
              <w:fldChar w:fldCharType="begin"/>
            </w:r>
            <w:r w:rsidRPr="000B02EE">
              <w:rPr>
                <w:rFonts w:asciiTheme="majorHAnsi" w:hAnsiTheme="majorHAnsi"/>
                <w:noProof/>
                <w:webHidden/>
                <w:sz w:val="16"/>
                <w:szCs w:val="16"/>
              </w:rPr>
              <w:instrText xml:space="preserve"> PAGEREF _Toc156361485 \h </w:instrText>
            </w:r>
            <w:r w:rsidRPr="000B02EE">
              <w:rPr>
                <w:rFonts w:asciiTheme="majorHAnsi" w:hAnsiTheme="majorHAnsi"/>
                <w:noProof/>
                <w:webHidden/>
                <w:sz w:val="16"/>
                <w:szCs w:val="16"/>
              </w:rPr>
            </w:r>
            <w:r w:rsidRPr="000B02EE">
              <w:rPr>
                <w:rFonts w:asciiTheme="majorHAnsi" w:hAnsiTheme="majorHAnsi"/>
                <w:noProof/>
                <w:webHidden/>
                <w:sz w:val="16"/>
                <w:szCs w:val="16"/>
              </w:rPr>
              <w:fldChar w:fldCharType="separate"/>
            </w:r>
            <w:r w:rsidRPr="000B02EE">
              <w:rPr>
                <w:rFonts w:asciiTheme="majorHAnsi" w:hAnsiTheme="majorHAnsi"/>
                <w:noProof/>
                <w:webHidden/>
                <w:sz w:val="16"/>
                <w:szCs w:val="16"/>
              </w:rPr>
              <w:t>43</w:t>
            </w:r>
            <w:r w:rsidRPr="000B02EE">
              <w:rPr>
                <w:rFonts w:asciiTheme="majorHAnsi" w:hAnsiTheme="majorHAnsi"/>
                <w:noProof/>
                <w:webHidden/>
                <w:sz w:val="16"/>
                <w:szCs w:val="16"/>
              </w:rPr>
              <w:fldChar w:fldCharType="end"/>
            </w:r>
          </w:hyperlink>
        </w:p>
        <w:p w14:paraId="3C099E37" w14:textId="77777777" w:rsidR="00210022" w:rsidRPr="000B02EE" w:rsidRDefault="00210022" w:rsidP="00210022">
          <w:pPr>
            <w:pStyle w:val="TOC1"/>
            <w:tabs>
              <w:tab w:val="left" w:pos="660"/>
              <w:tab w:val="right" w:leader="dot" w:pos="9350"/>
            </w:tabs>
            <w:spacing w:after="0" w:line="240" w:lineRule="auto"/>
            <w:rPr>
              <w:rFonts w:asciiTheme="majorHAnsi" w:eastAsiaTheme="minorEastAsia" w:hAnsiTheme="majorHAnsi"/>
              <w:noProof/>
              <w:kern w:val="0"/>
              <w:sz w:val="16"/>
              <w:szCs w:val="16"/>
              <w14:ligatures w14:val="none"/>
            </w:rPr>
          </w:pPr>
          <w:hyperlink w:anchor="_Toc156361486" w:history="1">
            <w:r w:rsidRPr="000B02EE">
              <w:rPr>
                <w:rStyle w:val="Hyperlink"/>
                <w:rFonts w:asciiTheme="majorHAnsi" w:hAnsiTheme="majorHAnsi" w:cs="Tahoma"/>
                <w:noProof/>
                <w:sz w:val="16"/>
                <w:szCs w:val="16"/>
              </w:rPr>
              <w:t>5.7</w:t>
            </w:r>
            <w:r w:rsidRPr="000B02EE">
              <w:rPr>
                <w:rFonts w:asciiTheme="majorHAnsi" w:eastAsiaTheme="minorEastAsia" w:hAnsiTheme="majorHAnsi"/>
                <w:noProof/>
                <w:kern w:val="0"/>
                <w:sz w:val="16"/>
                <w:szCs w:val="16"/>
                <w14:ligatures w14:val="none"/>
              </w:rPr>
              <w:tab/>
            </w:r>
            <w:r w:rsidRPr="000B02EE">
              <w:rPr>
                <w:rStyle w:val="Hyperlink"/>
                <w:rFonts w:asciiTheme="majorHAnsi" w:hAnsiTheme="majorHAnsi"/>
                <w:noProof/>
                <w:sz w:val="16"/>
                <w:szCs w:val="16"/>
              </w:rPr>
              <w:t>Rationale for the establishment of Disability Mainstreaming Focal Points for Disability in the Kingdom of Eswatini</w:t>
            </w:r>
            <w:r w:rsidRPr="000B02EE">
              <w:rPr>
                <w:rFonts w:asciiTheme="majorHAnsi" w:hAnsiTheme="majorHAnsi"/>
                <w:noProof/>
                <w:webHidden/>
                <w:sz w:val="16"/>
                <w:szCs w:val="16"/>
              </w:rPr>
              <w:tab/>
            </w:r>
            <w:r w:rsidRPr="000B02EE">
              <w:rPr>
                <w:rFonts w:asciiTheme="majorHAnsi" w:hAnsiTheme="majorHAnsi"/>
                <w:noProof/>
                <w:webHidden/>
                <w:sz w:val="16"/>
                <w:szCs w:val="16"/>
              </w:rPr>
              <w:fldChar w:fldCharType="begin"/>
            </w:r>
            <w:r w:rsidRPr="000B02EE">
              <w:rPr>
                <w:rFonts w:asciiTheme="majorHAnsi" w:hAnsiTheme="majorHAnsi"/>
                <w:noProof/>
                <w:webHidden/>
                <w:sz w:val="16"/>
                <w:szCs w:val="16"/>
              </w:rPr>
              <w:instrText xml:space="preserve"> PAGEREF _Toc156361486 \h </w:instrText>
            </w:r>
            <w:r w:rsidRPr="000B02EE">
              <w:rPr>
                <w:rFonts w:asciiTheme="majorHAnsi" w:hAnsiTheme="majorHAnsi"/>
                <w:noProof/>
                <w:webHidden/>
                <w:sz w:val="16"/>
                <w:szCs w:val="16"/>
              </w:rPr>
            </w:r>
            <w:r w:rsidRPr="000B02EE">
              <w:rPr>
                <w:rFonts w:asciiTheme="majorHAnsi" w:hAnsiTheme="majorHAnsi"/>
                <w:noProof/>
                <w:webHidden/>
                <w:sz w:val="16"/>
                <w:szCs w:val="16"/>
              </w:rPr>
              <w:fldChar w:fldCharType="separate"/>
            </w:r>
            <w:r w:rsidRPr="000B02EE">
              <w:rPr>
                <w:rFonts w:asciiTheme="majorHAnsi" w:hAnsiTheme="majorHAnsi"/>
                <w:noProof/>
                <w:webHidden/>
                <w:sz w:val="16"/>
                <w:szCs w:val="16"/>
              </w:rPr>
              <w:t>44</w:t>
            </w:r>
            <w:r w:rsidRPr="000B02EE">
              <w:rPr>
                <w:rFonts w:asciiTheme="majorHAnsi" w:hAnsiTheme="majorHAnsi"/>
                <w:noProof/>
                <w:webHidden/>
                <w:sz w:val="16"/>
                <w:szCs w:val="16"/>
              </w:rPr>
              <w:fldChar w:fldCharType="end"/>
            </w:r>
          </w:hyperlink>
        </w:p>
        <w:p w14:paraId="58076817" w14:textId="77777777" w:rsidR="00210022" w:rsidRPr="000B02EE" w:rsidRDefault="00210022" w:rsidP="00210022">
          <w:pPr>
            <w:pStyle w:val="TOC1"/>
            <w:tabs>
              <w:tab w:val="left" w:pos="660"/>
              <w:tab w:val="right" w:leader="dot" w:pos="9350"/>
            </w:tabs>
            <w:spacing w:after="0" w:line="240" w:lineRule="auto"/>
            <w:rPr>
              <w:rFonts w:asciiTheme="majorHAnsi" w:eastAsiaTheme="minorEastAsia" w:hAnsiTheme="majorHAnsi"/>
              <w:noProof/>
              <w:kern w:val="0"/>
              <w:sz w:val="16"/>
              <w:szCs w:val="16"/>
              <w14:ligatures w14:val="none"/>
            </w:rPr>
          </w:pPr>
          <w:hyperlink w:anchor="_Toc156361489" w:history="1">
            <w:r w:rsidRPr="000B02EE">
              <w:rPr>
                <w:rStyle w:val="Hyperlink"/>
                <w:rFonts w:asciiTheme="majorHAnsi" w:hAnsiTheme="majorHAnsi" w:cs="Tahoma"/>
                <w:noProof/>
                <w:sz w:val="16"/>
                <w:szCs w:val="16"/>
              </w:rPr>
              <w:t>5.8</w:t>
            </w:r>
            <w:r w:rsidRPr="000B02EE">
              <w:rPr>
                <w:rFonts w:asciiTheme="majorHAnsi" w:eastAsiaTheme="minorEastAsia" w:hAnsiTheme="majorHAnsi"/>
                <w:noProof/>
                <w:kern w:val="0"/>
                <w:sz w:val="16"/>
                <w:szCs w:val="16"/>
                <w14:ligatures w14:val="none"/>
              </w:rPr>
              <w:tab/>
            </w:r>
            <w:r w:rsidRPr="000B02EE">
              <w:rPr>
                <w:rStyle w:val="Hyperlink"/>
                <w:rFonts w:asciiTheme="majorHAnsi" w:hAnsiTheme="majorHAnsi"/>
                <w:noProof/>
                <w:sz w:val="16"/>
                <w:szCs w:val="16"/>
              </w:rPr>
              <w:t>Reporting structure</w:t>
            </w:r>
            <w:r w:rsidRPr="000B02EE">
              <w:rPr>
                <w:rFonts w:asciiTheme="majorHAnsi" w:hAnsiTheme="majorHAnsi"/>
                <w:noProof/>
                <w:webHidden/>
                <w:sz w:val="16"/>
                <w:szCs w:val="16"/>
              </w:rPr>
              <w:tab/>
            </w:r>
            <w:r w:rsidRPr="000B02EE">
              <w:rPr>
                <w:rFonts w:asciiTheme="majorHAnsi" w:hAnsiTheme="majorHAnsi"/>
                <w:noProof/>
                <w:webHidden/>
                <w:sz w:val="16"/>
                <w:szCs w:val="16"/>
              </w:rPr>
              <w:fldChar w:fldCharType="begin"/>
            </w:r>
            <w:r w:rsidRPr="000B02EE">
              <w:rPr>
                <w:rFonts w:asciiTheme="majorHAnsi" w:hAnsiTheme="majorHAnsi"/>
                <w:noProof/>
                <w:webHidden/>
                <w:sz w:val="16"/>
                <w:szCs w:val="16"/>
              </w:rPr>
              <w:instrText xml:space="preserve"> PAGEREF _Toc156361489 \h </w:instrText>
            </w:r>
            <w:r w:rsidRPr="000B02EE">
              <w:rPr>
                <w:rFonts w:asciiTheme="majorHAnsi" w:hAnsiTheme="majorHAnsi"/>
                <w:noProof/>
                <w:webHidden/>
                <w:sz w:val="16"/>
                <w:szCs w:val="16"/>
              </w:rPr>
            </w:r>
            <w:r w:rsidRPr="000B02EE">
              <w:rPr>
                <w:rFonts w:asciiTheme="majorHAnsi" w:hAnsiTheme="majorHAnsi"/>
                <w:noProof/>
                <w:webHidden/>
                <w:sz w:val="16"/>
                <w:szCs w:val="16"/>
              </w:rPr>
              <w:fldChar w:fldCharType="separate"/>
            </w:r>
            <w:r w:rsidRPr="000B02EE">
              <w:rPr>
                <w:rFonts w:asciiTheme="majorHAnsi" w:hAnsiTheme="majorHAnsi"/>
                <w:noProof/>
                <w:webHidden/>
                <w:sz w:val="16"/>
                <w:szCs w:val="16"/>
              </w:rPr>
              <w:t>46</w:t>
            </w:r>
            <w:r w:rsidRPr="000B02EE">
              <w:rPr>
                <w:rFonts w:asciiTheme="majorHAnsi" w:hAnsiTheme="majorHAnsi"/>
                <w:noProof/>
                <w:webHidden/>
                <w:sz w:val="16"/>
                <w:szCs w:val="16"/>
              </w:rPr>
              <w:fldChar w:fldCharType="end"/>
            </w:r>
          </w:hyperlink>
        </w:p>
        <w:p w14:paraId="2F311877" w14:textId="77777777" w:rsidR="00210022" w:rsidRPr="000B02EE" w:rsidRDefault="00210022" w:rsidP="00210022">
          <w:pPr>
            <w:pStyle w:val="TOC2"/>
            <w:tabs>
              <w:tab w:val="left" w:pos="1100"/>
              <w:tab w:val="right" w:leader="dot" w:pos="9350"/>
            </w:tabs>
            <w:spacing w:after="0" w:line="240" w:lineRule="auto"/>
            <w:rPr>
              <w:rFonts w:asciiTheme="majorHAnsi" w:hAnsiTheme="majorHAnsi"/>
              <w:noProof/>
              <w:sz w:val="16"/>
              <w:szCs w:val="16"/>
            </w:rPr>
          </w:pPr>
          <w:hyperlink w:anchor="_Toc156361490" w:history="1">
            <w:r w:rsidRPr="000B02EE">
              <w:rPr>
                <w:rStyle w:val="Hyperlink"/>
                <w:rFonts w:asciiTheme="majorHAnsi" w:hAnsiTheme="majorHAnsi" w:cs="Tahoma"/>
                <w:noProof/>
                <w:sz w:val="16"/>
                <w:szCs w:val="16"/>
              </w:rPr>
              <w:t>5.8.1</w:t>
            </w:r>
            <w:r w:rsidRPr="000B02EE">
              <w:rPr>
                <w:rFonts w:asciiTheme="majorHAnsi" w:hAnsiTheme="majorHAnsi"/>
                <w:noProof/>
                <w:sz w:val="16"/>
                <w:szCs w:val="16"/>
              </w:rPr>
              <w:tab/>
            </w:r>
            <w:r w:rsidRPr="000B02EE">
              <w:rPr>
                <w:rStyle w:val="Hyperlink"/>
                <w:rFonts w:asciiTheme="majorHAnsi" w:hAnsiTheme="majorHAnsi"/>
                <w:noProof/>
                <w:sz w:val="16"/>
                <w:szCs w:val="16"/>
              </w:rPr>
              <w:t>The Disability Mainstreaming Focal Points will report to the following structures</w:t>
            </w:r>
            <w:r w:rsidRPr="000B02EE">
              <w:rPr>
                <w:rFonts w:asciiTheme="majorHAnsi" w:hAnsiTheme="majorHAnsi"/>
                <w:noProof/>
                <w:webHidden/>
                <w:sz w:val="16"/>
                <w:szCs w:val="16"/>
              </w:rPr>
              <w:tab/>
            </w:r>
            <w:r w:rsidRPr="000B02EE">
              <w:rPr>
                <w:rFonts w:asciiTheme="majorHAnsi" w:hAnsiTheme="majorHAnsi"/>
                <w:noProof/>
                <w:webHidden/>
                <w:sz w:val="16"/>
                <w:szCs w:val="16"/>
              </w:rPr>
              <w:fldChar w:fldCharType="begin"/>
            </w:r>
            <w:r w:rsidRPr="000B02EE">
              <w:rPr>
                <w:rFonts w:asciiTheme="majorHAnsi" w:hAnsiTheme="majorHAnsi"/>
                <w:noProof/>
                <w:webHidden/>
                <w:sz w:val="16"/>
                <w:szCs w:val="16"/>
              </w:rPr>
              <w:instrText xml:space="preserve"> PAGEREF _Toc156361490 \h </w:instrText>
            </w:r>
            <w:r w:rsidRPr="000B02EE">
              <w:rPr>
                <w:rFonts w:asciiTheme="majorHAnsi" w:hAnsiTheme="majorHAnsi"/>
                <w:noProof/>
                <w:webHidden/>
                <w:sz w:val="16"/>
                <w:szCs w:val="16"/>
              </w:rPr>
            </w:r>
            <w:r w:rsidRPr="000B02EE">
              <w:rPr>
                <w:rFonts w:asciiTheme="majorHAnsi" w:hAnsiTheme="majorHAnsi"/>
                <w:noProof/>
                <w:webHidden/>
                <w:sz w:val="16"/>
                <w:szCs w:val="16"/>
              </w:rPr>
              <w:fldChar w:fldCharType="separate"/>
            </w:r>
            <w:r w:rsidRPr="000B02EE">
              <w:rPr>
                <w:rFonts w:asciiTheme="majorHAnsi" w:hAnsiTheme="majorHAnsi"/>
                <w:noProof/>
                <w:webHidden/>
                <w:sz w:val="16"/>
                <w:szCs w:val="16"/>
              </w:rPr>
              <w:t>46</w:t>
            </w:r>
            <w:r w:rsidRPr="000B02EE">
              <w:rPr>
                <w:rFonts w:asciiTheme="majorHAnsi" w:hAnsiTheme="majorHAnsi"/>
                <w:noProof/>
                <w:webHidden/>
                <w:sz w:val="16"/>
                <w:szCs w:val="16"/>
              </w:rPr>
              <w:fldChar w:fldCharType="end"/>
            </w:r>
          </w:hyperlink>
        </w:p>
        <w:p w14:paraId="09846C78" w14:textId="77777777" w:rsidR="00210022" w:rsidRPr="000B02EE" w:rsidRDefault="00210022" w:rsidP="00210022">
          <w:pPr>
            <w:pStyle w:val="TOC1"/>
            <w:tabs>
              <w:tab w:val="left" w:pos="660"/>
              <w:tab w:val="right" w:leader="dot" w:pos="9350"/>
            </w:tabs>
            <w:spacing w:after="0" w:line="240" w:lineRule="auto"/>
            <w:rPr>
              <w:rFonts w:asciiTheme="majorHAnsi" w:eastAsiaTheme="minorEastAsia" w:hAnsiTheme="majorHAnsi"/>
              <w:noProof/>
              <w:kern w:val="0"/>
              <w:sz w:val="16"/>
              <w:szCs w:val="16"/>
              <w14:ligatures w14:val="none"/>
            </w:rPr>
          </w:pPr>
          <w:hyperlink w:anchor="_Toc156361491" w:history="1">
            <w:r w:rsidRPr="000B02EE">
              <w:rPr>
                <w:rStyle w:val="Hyperlink"/>
                <w:rFonts w:asciiTheme="majorHAnsi" w:hAnsiTheme="majorHAnsi" w:cs="Tahoma"/>
                <w:noProof/>
                <w:sz w:val="16"/>
                <w:szCs w:val="16"/>
              </w:rPr>
              <w:t>5.9</w:t>
            </w:r>
            <w:r w:rsidRPr="000B02EE">
              <w:rPr>
                <w:rFonts w:asciiTheme="majorHAnsi" w:eastAsiaTheme="minorEastAsia" w:hAnsiTheme="majorHAnsi"/>
                <w:noProof/>
                <w:kern w:val="0"/>
                <w:sz w:val="16"/>
                <w:szCs w:val="16"/>
                <w14:ligatures w14:val="none"/>
              </w:rPr>
              <w:tab/>
            </w:r>
            <w:r w:rsidRPr="000B02EE">
              <w:rPr>
                <w:rStyle w:val="Hyperlink"/>
                <w:rFonts w:asciiTheme="majorHAnsi" w:hAnsiTheme="majorHAnsi"/>
                <w:noProof/>
                <w:sz w:val="16"/>
                <w:szCs w:val="16"/>
              </w:rPr>
              <w:t>Proposed Work plan template for Government Ministries and UN Agencies on disability mainstreaming of policies, services, activities and programmes</w:t>
            </w:r>
            <w:r w:rsidRPr="000B02EE">
              <w:rPr>
                <w:rFonts w:asciiTheme="majorHAnsi" w:hAnsiTheme="majorHAnsi"/>
                <w:noProof/>
                <w:webHidden/>
                <w:sz w:val="16"/>
                <w:szCs w:val="16"/>
              </w:rPr>
              <w:tab/>
            </w:r>
            <w:r w:rsidRPr="000B02EE">
              <w:rPr>
                <w:rFonts w:asciiTheme="majorHAnsi" w:hAnsiTheme="majorHAnsi"/>
                <w:noProof/>
                <w:webHidden/>
                <w:sz w:val="16"/>
                <w:szCs w:val="16"/>
              </w:rPr>
              <w:fldChar w:fldCharType="begin"/>
            </w:r>
            <w:r w:rsidRPr="000B02EE">
              <w:rPr>
                <w:rFonts w:asciiTheme="majorHAnsi" w:hAnsiTheme="majorHAnsi"/>
                <w:noProof/>
                <w:webHidden/>
                <w:sz w:val="16"/>
                <w:szCs w:val="16"/>
              </w:rPr>
              <w:instrText xml:space="preserve"> PAGEREF _Toc156361491 \h </w:instrText>
            </w:r>
            <w:r w:rsidRPr="000B02EE">
              <w:rPr>
                <w:rFonts w:asciiTheme="majorHAnsi" w:hAnsiTheme="majorHAnsi"/>
                <w:noProof/>
                <w:webHidden/>
                <w:sz w:val="16"/>
                <w:szCs w:val="16"/>
              </w:rPr>
            </w:r>
            <w:r w:rsidRPr="000B02EE">
              <w:rPr>
                <w:rFonts w:asciiTheme="majorHAnsi" w:hAnsiTheme="majorHAnsi"/>
                <w:noProof/>
                <w:webHidden/>
                <w:sz w:val="16"/>
                <w:szCs w:val="16"/>
              </w:rPr>
              <w:fldChar w:fldCharType="separate"/>
            </w:r>
            <w:r w:rsidRPr="000B02EE">
              <w:rPr>
                <w:rFonts w:asciiTheme="majorHAnsi" w:hAnsiTheme="majorHAnsi"/>
                <w:noProof/>
                <w:webHidden/>
                <w:sz w:val="16"/>
                <w:szCs w:val="16"/>
              </w:rPr>
              <w:t>47</w:t>
            </w:r>
            <w:r w:rsidRPr="000B02EE">
              <w:rPr>
                <w:rFonts w:asciiTheme="majorHAnsi" w:hAnsiTheme="majorHAnsi"/>
                <w:noProof/>
                <w:webHidden/>
                <w:sz w:val="16"/>
                <w:szCs w:val="16"/>
              </w:rPr>
              <w:fldChar w:fldCharType="end"/>
            </w:r>
          </w:hyperlink>
        </w:p>
        <w:p w14:paraId="3841E5E6" w14:textId="77777777" w:rsidR="00210022" w:rsidRPr="000B02EE" w:rsidRDefault="00210022" w:rsidP="00210022">
          <w:pPr>
            <w:spacing w:after="0" w:line="240" w:lineRule="auto"/>
            <w:rPr>
              <w:sz w:val="16"/>
              <w:szCs w:val="16"/>
            </w:rPr>
          </w:pPr>
          <w:r w:rsidRPr="000B02EE">
            <w:rPr>
              <w:b/>
              <w:bCs/>
              <w:noProof/>
              <w:sz w:val="16"/>
              <w:szCs w:val="16"/>
            </w:rPr>
            <w:fldChar w:fldCharType="end"/>
          </w:r>
        </w:p>
      </w:sdtContent>
    </w:sdt>
    <w:p w14:paraId="531D8C22" w14:textId="77777777" w:rsidR="00210022" w:rsidRPr="002830A9" w:rsidRDefault="00210022" w:rsidP="00210022">
      <w:pPr>
        <w:keepNext/>
        <w:keepLines/>
        <w:spacing w:after="0" w:line="240" w:lineRule="auto"/>
        <w:outlineLvl w:val="0"/>
        <w:rPr>
          <w:rFonts w:ascii="Tahoma" w:eastAsia="SimSun" w:hAnsi="Tahoma" w:cs="Tahoma"/>
          <w:sz w:val="16"/>
          <w:highlight w:val="lightGray"/>
        </w:rPr>
      </w:pPr>
      <w:bookmarkStart w:id="1" w:name="_Toc156361379"/>
      <w:r w:rsidRPr="002830A9">
        <w:rPr>
          <w:rFonts w:ascii="Tahoma" w:eastAsia="SimSun" w:hAnsi="Tahoma" w:cs="Tahoma"/>
          <w:sz w:val="16"/>
          <w:highlight w:val="lightGray"/>
        </w:rPr>
        <w:t>References-------------------------------------------------------46</w:t>
      </w:r>
    </w:p>
    <w:p w14:paraId="2F95DD8D" w14:textId="77777777" w:rsidR="00210022" w:rsidRPr="002830A9" w:rsidRDefault="00210022" w:rsidP="00210022">
      <w:pPr>
        <w:keepNext/>
        <w:keepLines/>
        <w:spacing w:after="0" w:line="240" w:lineRule="auto"/>
        <w:outlineLvl w:val="0"/>
        <w:rPr>
          <w:rFonts w:ascii="Tahoma" w:eastAsia="SimSun" w:hAnsi="Tahoma" w:cs="Tahoma"/>
          <w:sz w:val="16"/>
          <w:highlight w:val="lightGray"/>
        </w:rPr>
      </w:pPr>
      <w:r w:rsidRPr="002830A9">
        <w:rPr>
          <w:rFonts w:ascii="Tahoma" w:eastAsia="SimSun" w:hAnsi="Tahoma" w:cs="Tahoma"/>
          <w:sz w:val="16"/>
          <w:highlight w:val="lightGray"/>
        </w:rPr>
        <w:t>Annex 1—kingdom of Eswatini National Technical Working Group for Disability Mainstreaming and Coordination Terms Of Reference</w:t>
      </w:r>
    </w:p>
    <w:p w14:paraId="236144F6" w14:textId="77777777" w:rsidR="00210022" w:rsidRPr="002830A9" w:rsidRDefault="00210022" w:rsidP="00210022">
      <w:pPr>
        <w:keepNext/>
        <w:keepLines/>
        <w:spacing w:after="0" w:line="240" w:lineRule="auto"/>
        <w:outlineLvl w:val="0"/>
        <w:rPr>
          <w:rFonts w:ascii="Tahoma" w:eastAsia="SimSun" w:hAnsi="Tahoma" w:cs="Tahoma"/>
          <w:sz w:val="16"/>
          <w:highlight w:val="lightGray"/>
        </w:rPr>
      </w:pPr>
    </w:p>
    <w:p w14:paraId="659F69EE" w14:textId="77777777" w:rsidR="00210022" w:rsidRPr="00903BF9" w:rsidRDefault="00210022" w:rsidP="00210022">
      <w:pPr>
        <w:keepNext/>
        <w:keepLines/>
        <w:spacing w:after="0" w:line="240" w:lineRule="auto"/>
        <w:outlineLvl w:val="0"/>
        <w:rPr>
          <w:rFonts w:ascii="Tahoma" w:eastAsia="SimSun" w:hAnsi="Tahoma" w:cs="Tahoma"/>
          <w:sz w:val="16"/>
        </w:rPr>
      </w:pPr>
      <w:r w:rsidRPr="002830A9">
        <w:rPr>
          <w:rFonts w:ascii="Tahoma" w:eastAsia="SimSun" w:hAnsi="Tahoma" w:cs="Tahoma"/>
          <w:sz w:val="16"/>
          <w:highlight w:val="lightGray"/>
        </w:rPr>
        <w:t>Annex 2 kingdom of Eswatini Inter Ministerial Committee Disability Mainstreaming and Coordination Terms Of Reference</w:t>
      </w:r>
    </w:p>
    <w:p w14:paraId="2FAFC420" w14:textId="77777777" w:rsidR="00210022" w:rsidRDefault="00210022" w:rsidP="00210022">
      <w:pPr>
        <w:pStyle w:val="Heading1"/>
        <w:numPr>
          <w:ilvl w:val="0"/>
          <w:numId w:val="0"/>
        </w:numPr>
        <w:rPr>
          <w:color w:val="00B0F0"/>
          <w:sz w:val="32"/>
        </w:rPr>
      </w:pPr>
    </w:p>
    <w:p w14:paraId="0503D25A" w14:textId="77777777" w:rsidR="00210022" w:rsidRDefault="00210022" w:rsidP="00210022">
      <w:pPr>
        <w:pStyle w:val="BodyTextIndent"/>
        <w:rPr>
          <w:lang w:val="en-US"/>
        </w:rPr>
      </w:pPr>
    </w:p>
    <w:p w14:paraId="7EA9682F" w14:textId="77777777" w:rsidR="00210022" w:rsidRDefault="00210022" w:rsidP="00210022">
      <w:pPr>
        <w:pStyle w:val="BodyTextIndent"/>
        <w:rPr>
          <w:lang w:val="en-US"/>
        </w:rPr>
      </w:pPr>
    </w:p>
    <w:p w14:paraId="440EDAB2" w14:textId="77777777" w:rsidR="00210022" w:rsidRPr="000B02EE" w:rsidRDefault="00210022" w:rsidP="00210022">
      <w:pPr>
        <w:pStyle w:val="BodyTextIndent"/>
        <w:ind w:left="0"/>
        <w:rPr>
          <w:lang w:val="en-US"/>
        </w:rPr>
      </w:pPr>
    </w:p>
    <w:p w14:paraId="08E8AFD1" w14:textId="77777777" w:rsidR="00210022" w:rsidRPr="009B1026" w:rsidRDefault="00210022" w:rsidP="00344354">
      <w:pPr>
        <w:pStyle w:val="Heading1"/>
        <w:numPr>
          <w:ilvl w:val="0"/>
          <w:numId w:val="47"/>
        </w:numPr>
        <w:rPr>
          <w:color w:val="00B0F0"/>
          <w:sz w:val="32"/>
        </w:rPr>
      </w:pPr>
      <w:r w:rsidRPr="009B1026">
        <w:rPr>
          <w:color w:val="00B0F0"/>
          <w:sz w:val="32"/>
        </w:rPr>
        <w:lastRenderedPageBreak/>
        <w:t>INTRODUCTION AND BACKGROUND</w:t>
      </w:r>
      <w:bookmarkEnd w:id="1"/>
    </w:p>
    <w:p w14:paraId="61AD8D89" w14:textId="77777777" w:rsidR="00210022" w:rsidRDefault="00210022" w:rsidP="00210022">
      <w:pPr>
        <w:ind w:left="720"/>
        <w:jc w:val="both"/>
        <w:rPr>
          <w:rFonts w:ascii="Tahoma" w:eastAsia="Times New Roman" w:hAnsi="Tahoma" w:cs="Tahoma"/>
          <w:sz w:val="28"/>
          <w:szCs w:val="28"/>
        </w:rPr>
      </w:pPr>
      <w:r w:rsidRPr="000C39EC">
        <w:rPr>
          <w:rFonts w:ascii="Tahoma" w:eastAsia="Times New Roman" w:hAnsi="Tahoma" w:cs="Tahoma"/>
          <w:sz w:val="28"/>
          <w:szCs w:val="28"/>
        </w:rPr>
        <w:t xml:space="preserve">The kingdom of Eswatini over the years has made tremendous progress in addressing and redressing issues that pertain to Persons </w:t>
      </w:r>
      <w:r>
        <w:rPr>
          <w:rFonts w:ascii="Tahoma" w:eastAsia="Times New Roman" w:hAnsi="Tahoma" w:cs="Tahoma"/>
          <w:sz w:val="28"/>
          <w:szCs w:val="28"/>
        </w:rPr>
        <w:t>with Disabilities</w:t>
      </w:r>
      <w:r w:rsidRPr="000C39EC">
        <w:rPr>
          <w:rFonts w:ascii="Tahoma" w:eastAsia="Times New Roman" w:hAnsi="Tahoma" w:cs="Tahoma"/>
          <w:sz w:val="28"/>
          <w:szCs w:val="28"/>
        </w:rPr>
        <w:t xml:space="preserve"> in th</w:t>
      </w:r>
      <w:r>
        <w:rPr>
          <w:rFonts w:ascii="Tahoma" w:eastAsia="Times New Roman" w:hAnsi="Tahoma" w:cs="Tahoma"/>
          <w:sz w:val="28"/>
          <w:szCs w:val="28"/>
        </w:rPr>
        <w:t xml:space="preserve">e </w:t>
      </w:r>
      <w:r w:rsidRPr="00A73C6C">
        <w:rPr>
          <w:rFonts w:ascii="Tahoma" w:eastAsia="Times New Roman" w:hAnsi="Tahoma" w:cs="Tahoma"/>
          <w:sz w:val="28"/>
          <w:szCs w:val="28"/>
        </w:rPr>
        <w:t xml:space="preserve">country guided by legislative and policy frameworks aimed at creating </w:t>
      </w:r>
      <w:r>
        <w:rPr>
          <w:rFonts w:ascii="Tahoma" w:eastAsia="Times New Roman" w:hAnsi="Tahoma" w:cs="Tahoma"/>
          <w:sz w:val="28"/>
          <w:szCs w:val="28"/>
        </w:rPr>
        <w:t xml:space="preserve">a </w:t>
      </w:r>
      <w:r w:rsidRPr="00A73C6C">
        <w:rPr>
          <w:rFonts w:ascii="Tahoma" w:eastAsia="Calibri" w:hAnsi="Tahoma" w:cs="Tahoma"/>
          <w:iCs/>
          <w:sz w:val="28"/>
          <w:szCs w:val="28"/>
        </w:rPr>
        <w:t xml:space="preserve">conducive </w:t>
      </w:r>
      <w:r>
        <w:rPr>
          <w:rFonts w:ascii="Tahoma" w:eastAsia="Calibri" w:hAnsi="Tahoma" w:cs="Tahoma"/>
          <w:iCs/>
          <w:sz w:val="28"/>
          <w:szCs w:val="28"/>
        </w:rPr>
        <w:t xml:space="preserve">society that </w:t>
      </w:r>
      <w:r w:rsidRPr="00A73C6C">
        <w:rPr>
          <w:rFonts w:ascii="Tahoma" w:eastAsia="Calibri" w:hAnsi="Tahoma" w:cs="Tahoma"/>
          <w:iCs/>
          <w:sz w:val="28"/>
          <w:szCs w:val="28"/>
        </w:rPr>
        <w:t>uphold</w:t>
      </w:r>
      <w:r>
        <w:rPr>
          <w:rFonts w:ascii="Tahoma" w:eastAsia="Calibri" w:hAnsi="Tahoma" w:cs="Tahoma"/>
          <w:iCs/>
          <w:sz w:val="28"/>
          <w:szCs w:val="28"/>
        </w:rPr>
        <w:t>s</w:t>
      </w:r>
      <w:r w:rsidRPr="00A73C6C">
        <w:rPr>
          <w:rFonts w:ascii="Tahoma" w:eastAsia="Calibri" w:hAnsi="Tahoma" w:cs="Tahoma"/>
          <w:iCs/>
          <w:sz w:val="28"/>
          <w:szCs w:val="28"/>
        </w:rPr>
        <w:t>, promote</w:t>
      </w:r>
      <w:r>
        <w:rPr>
          <w:rFonts w:ascii="Tahoma" w:eastAsia="Calibri" w:hAnsi="Tahoma" w:cs="Tahoma"/>
          <w:iCs/>
          <w:sz w:val="28"/>
          <w:szCs w:val="28"/>
        </w:rPr>
        <w:t>s</w:t>
      </w:r>
      <w:r w:rsidRPr="00A73C6C">
        <w:rPr>
          <w:rFonts w:ascii="Tahoma" w:eastAsia="Calibri" w:hAnsi="Tahoma" w:cs="Tahoma"/>
          <w:iCs/>
          <w:sz w:val="28"/>
          <w:szCs w:val="28"/>
        </w:rPr>
        <w:t>, and protect</w:t>
      </w:r>
      <w:r>
        <w:rPr>
          <w:rFonts w:ascii="Tahoma" w:eastAsia="Calibri" w:hAnsi="Tahoma" w:cs="Tahoma"/>
          <w:iCs/>
          <w:sz w:val="28"/>
          <w:szCs w:val="28"/>
        </w:rPr>
        <w:t>s</w:t>
      </w:r>
      <w:r w:rsidRPr="00A73C6C">
        <w:rPr>
          <w:rFonts w:ascii="Tahoma" w:eastAsia="Calibri" w:hAnsi="Tahoma" w:cs="Tahoma"/>
          <w:iCs/>
          <w:sz w:val="28"/>
          <w:szCs w:val="28"/>
        </w:rPr>
        <w:t xml:space="preserve"> the rights of persons </w:t>
      </w:r>
      <w:r>
        <w:rPr>
          <w:rFonts w:ascii="Tahoma" w:eastAsia="Calibri" w:hAnsi="Tahoma" w:cs="Tahoma"/>
          <w:iCs/>
          <w:sz w:val="28"/>
          <w:szCs w:val="28"/>
        </w:rPr>
        <w:t>with Disabilities</w:t>
      </w:r>
      <w:r w:rsidRPr="00A73C6C">
        <w:rPr>
          <w:rFonts w:ascii="Tahoma" w:eastAsia="Calibri" w:hAnsi="Tahoma" w:cs="Tahoma"/>
          <w:iCs/>
          <w:sz w:val="28"/>
          <w:szCs w:val="28"/>
        </w:rPr>
        <w:t xml:space="preserve">, </w:t>
      </w:r>
      <w:r w:rsidRPr="00A73C6C">
        <w:rPr>
          <w:rFonts w:ascii="Tahoma" w:eastAsia="Times New Roman" w:hAnsi="Tahoma" w:cs="Tahoma"/>
          <w:sz w:val="28"/>
          <w:szCs w:val="28"/>
        </w:rPr>
        <w:t>and ensure</w:t>
      </w:r>
      <w:r>
        <w:rPr>
          <w:rFonts w:ascii="Tahoma" w:eastAsia="Times New Roman" w:hAnsi="Tahoma" w:cs="Tahoma"/>
          <w:sz w:val="28"/>
          <w:szCs w:val="28"/>
        </w:rPr>
        <w:t>s</w:t>
      </w:r>
      <w:r w:rsidRPr="00A73C6C">
        <w:rPr>
          <w:rFonts w:ascii="Tahoma" w:eastAsia="Times New Roman" w:hAnsi="Tahoma" w:cs="Tahoma"/>
          <w:sz w:val="28"/>
          <w:szCs w:val="28"/>
        </w:rPr>
        <w:t xml:space="preserve"> equal and participation of persons </w:t>
      </w:r>
      <w:r>
        <w:rPr>
          <w:rFonts w:ascii="Tahoma" w:eastAsia="Times New Roman" w:hAnsi="Tahoma" w:cs="Tahoma"/>
          <w:sz w:val="28"/>
          <w:szCs w:val="28"/>
        </w:rPr>
        <w:t>with Disabilities</w:t>
      </w:r>
      <w:r w:rsidRPr="00A73C6C">
        <w:rPr>
          <w:rFonts w:ascii="Tahoma" w:eastAsia="Times New Roman" w:hAnsi="Tahoma" w:cs="Tahoma"/>
          <w:sz w:val="28"/>
          <w:szCs w:val="28"/>
        </w:rPr>
        <w:t xml:space="preserve"> in different aspects of their lives.</w:t>
      </w:r>
      <w:r>
        <w:rPr>
          <w:rFonts w:ascii="Tahoma" w:eastAsia="Times New Roman" w:hAnsi="Tahoma" w:cs="Tahoma"/>
          <w:sz w:val="28"/>
          <w:szCs w:val="28"/>
        </w:rPr>
        <w:t xml:space="preserve"> </w:t>
      </w:r>
    </w:p>
    <w:p w14:paraId="5A1BABD7" w14:textId="77777777" w:rsidR="00210022" w:rsidRDefault="00210022" w:rsidP="00210022">
      <w:pPr>
        <w:ind w:left="720"/>
        <w:jc w:val="both"/>
        <w:rPr>
          <w:rFonts w:ascii="Tahoma" w:eastAsia="Times New Roman" w:hAnsi="Tahoma" w:cs="Tahoma"/>
          <w:sz w:val="28"/>
          <w:szCs w:val="28"/>
        </w:rPr>
      </w:pPr>
    </w:p>
    <w:p w14:paraId="729C4699" w14:textId="77777777" w:rsidR="00210022" w:rsidRPr="000F2803" w:rsidRDefault="00210022" w:rsidP="00344354">
      <w:pPr>
        <w:pStyle w:val="Heading2"/>
        <w:numPr>
          <w:ilvl w:val="1"/>
          <w:numId w:val="42"/>
        </w:numPr>
        <w:rPr>
          <w:color w:val="00B0F0"/>
        </w:rPr>
      </w:pPr>
      <w:bookmarkStart w:id="2" w:name="_Toc156361380"/>
      <w:r w:rsidRPr="000F2803">
        <w:rPr>
          <w:color w:val="00B0F0"/>
        </w:rPr>
        <w:t>THE CONSTITUTION OF THE KINGDOM OF ESWATINI</w:t>
      </w:r>
      <w:bookmarkEnd w:id="2"/>
    </w:p>
    <w:p w14:paraId="704D4035" w14:textId="77777777" w:rsidR="00210022" w:rsidRDefault="00210022" w:rsidP="00210022">
      <w:pPr>
        <w:pStyle w:val="ListParagraph"/>
        <w:jc w:val="both"/>
        <w:rPr>
          <w:rFonts w:ascii="Tahoma" w:eastAsia="Times New Roman" w:hAnsi="Tahoma" w:cs="Tahoma"/>
          <w:sz w:val="28"/>
          <w:szCs w:val="28"/>
          <w:lang w:val="en-ZW"/>
        </w:rPr>
      </w:pPr>
      <w:r w:rsidRPr="000C39EC">
        <w:rPr>
          <w:rFonts w:ascii="Tahoma" w:eastAsia="Times New Roman" w:hAnsi="Tahoma" w:cs="Tahoma"/>
          <w:sz w:val="28"/>
          <w:szCs w:val="28"/>
        </w:rPr>
        <w:t>In 2005, Eswatini enacted a Constitution which is the Supreme law and provides for the respect, promotion, protection and fulfilment of all human rights and fundamental freedoms under Chapter 3 (Bill of Rights). The Constitution provides for an express provision on disabilities and list ‘disability’ as a ground for non-discrimination. I</w:t>
      </w:r>
      <w:r>
        <w:rPr>
          <w:rFonts w:ascii="Tahoma" w:eastAsia="Times New Roman" w:hAnsi="Tahoma" w:cs="Tahoma"/>
          <w:sz w:val="28"/>
          <w:szCs w:val="28"/>
        </w:rPr>
        <w:t>n terms of Section 30, Persons with Disabilities</w:t>
      </w:r>
      <w:r w:rsidRPr="000C39EC">
        <w:rPr>
          <w:rFonts w:ascii="Tahoma" w:eastAsia="Times New Roman" w:hAnsi="Tahoma" w:cs="Tahoma"/>
          <w:sz w:val="28"/>
          <w:szCs w:val="28"/>
        </w:rPr>
        <w:t xml:space="preserve"> have a right to respect and human dignity which the Government and society shall take appropriate measures to ensure that Persons </w:t>
      </w:r>
      <w:r>
        <w:rPr>
          <w:rFonts w:ascii="Tahoma" w:eastAsia="Times New Roman" w:hAnsi="Tahoma" w:cs="Tahoma"/>
          <w:sz w:val="28"/>
          <w:szCs w:val="28"/>
        </w:rPr>
        <w:t>with Disabilities</w:t>
      </w:r>
      <w:r w:rsidRPr="000C39EC">
        <w:rPr>
          <w:rFonts w:ascii="Tahoma" w:eastAsia="Times New Roman" w:hAnsi="Tahoma" w:cs="Tahoma"/>
          <w:sz w:val="28"/>
          <w:szCs w:val="28"/>
        </w:rPr>
        <w:t xml:space="preserve"> realize their full mental and physical potential. Further, the Constitution obligates </w:t>
      </w:r>
      <w:r w:rsidRPr="000C39EC">
        <w:rPr>
          <w:rFonts w:ascii="Tahoma" w:eastAsia="Times New Roman" w:hAnsi="Tahoma" w:cs="Tahoma"/>
          <w:sz w:val="28"/>
          <w:szCs w:val="28"/>
          <w:lang w:val="en-ZW"/>
        </w:rPr>
        <w:t>Parliament to</w:t>
      </w:r>
      <w:r>
        <w:rPr>
          <w:rFonts w:ascii="Tahoma" w:eastAsia="Times New Roman" w:hAnsi="Tahoma" w:cs="Tahoma"/>
          <w:sz w:val="28"/>
          <w:szCs w:val="28"/>
          <w:lang w:val="en-ZW"/>
        </w:rPr>
        <w:t xml:space="preserve"> make laws that ensure Persons with Disabilities</w:t>
      </w:r>
      <w:r w:rsidRPr="000C39EC">
        <w:rPr>
          <w:rFonts w:ascii="Tahoma" w:eastAsia="Times New Roman" w:hAnsi="Tahoma" w:cs="Tahoma"/>
          <w:sz w:val="28"/>
          <w:szCs w:val="28"/>
          <w:lang w:val="en-ZW"/>
        </w:rPr>
        <w:t xml:space="preserve"> realize their full mental and physical potential.</w:t>
      </w:r>
    </w:p>
    <w:p w14:paraId="5EA52F5B" w14:textId="77777777" w:rsidR="00210022" w:rsidRDefault="00210022" w:rsidP="00210022">
      <w:pPr>
        <w:pStyle w:val="ListParagraph"/>
        <w:jc w:val="both"/>
        <w:rPr>
          <w:rFonts w:ascii="Tahoma" w:eastAsia="Times New Roman" w:hAnsi="Tahoma" w:cs="Tahoma"/>
          <w:sz w:val="28"/>
          <w:szCs w:val="28"/>
          <w:lang w:val="en-ZW"/>
        </w:rPr>
      </w:pPr>
    </w:p>
    <w:p w14:paraId="0216AAE0" w14:textId="77777777" w:rsidR="00210022" w:rsidRPr="00DC0EF9" w:rsidRDefault="00210022" w:rsidP="00210022">
      <w:pPr>
        <w:pStyle w:val="ListParagraph"/>
        <w:ind w:left="862"/>
        <w:jc w:val="both"/>
        <w:rPr>
          <w:rFonts w:ascii="Tahoma" w:eastAsia="Times New Roman" w:hAnsi="Tahoma" w:cs="Tahoma"/>
          <w:sz w:val="28"/>
          <w:szCs w:val="28"/>
          <w:lang w:val="en-ZW"/>
        </w:rPr>
      </w:pPr>
    </w:p>
    <w:p w14:paraId="3AA60DAB" w14:textId="77777777" w:rsidR="00210022" w:rsidRPr="000F2803" w:rsidRDefault="00210022" w:rsidP="00344354">
      <w:pPr>
        <w:pStyle w:val="Heading2"/>
        <w:numPr>
          <w:ilvl w:val="1"/>
          <w:numId w:val="42"/>
        </w:numPr>
        <w:rPr>
          <w:color w:val="00B0F0"/>
        </w:rPr>
      </w:pPr>
      <w:bookmarkStart w:id="3" w:name="_Toc156361381"/>
      <w:r w:rsidRPr="000F2803">
        <w:rPr>
          <w:color w:val="00B0F0"/>
        </w:rPr>
        <w:t>United Nations Convention on the Rights of Persons with Disabilities</w:t>
      </w:r>
      <w:bookmarkEnd w:id="3"/>
      <w:r w:rsidRPr="000F2803">
        <w:rPr>
          <w:color w:val="00B0F0"/>
        </w:rPr>
        <w:t xml:space="preserve"> </w:t>
      </w:r>
    </w:p>
    <w:p w14:paraId="0F673F1B" w14:textId="77777777" w:rsidR="00210022" w:rsidRPr="00727D04" w:rsidRDefault="00210022" w:rsidP="00210022">
      <w:pPr>
        <w:pStyle w:val="ListParagraph"/>
        <w:ind w:left="862"/>
        <w:jc w:val="both"/>
        <w:rPr>
          <w:rFonts w:ascii="Tahoma" w:eastAsia="Times New Roman" w:hAnsi="Tahoma" w:cs="Tahoma"/>
          <w:sz w:val="28"/>
          <w:szCs w:val="28"/>
          <w:lang w:val="en-ZW"/>
        </w:rPr>
      </w:pPr>
      <w:r w:rsidRPr="00727D04">
        <w:rPr>
          <w:rFonts w:ascii="Tahoma" w:eastAsia="Times New Roman" w:hAnsi="Tahoma" w:cs="Tahoma"/>
          <w:sz w:val="28"/>
          <w:szCs w:val="28"/>
          <w:lang w:val="en-ZW"/>
        </w:rPr>
        <w:t xml:space="preserve">In 2007 Eswatini signed The United Nations Convention on The Rights of Persons </w:t>
      </w:r>
      <w:r>
        <w:rPr>
          <w:rFonts w:ascii="Tahoma" w:eastAsia="Times New Roman" w:hAnsi="Tahoma" w:cs="Tahoma"/>
          <w:sz w:val="28"/>
          <w:szCs w:val="28"/>
          <w:lang w:val="en-ZW"/>
        </w:rPr>
        <w:t>With Disabilities</w:t>
      </w:r>
      <w:r w:rsidRPr="00727D04">
        <w:rPr>
          <w:rFonts w:ascii="Tahoma" w:eastAsia="Times New Roman" w:hAnsi="Tahoma" w:cs="Tahoma"/>
          <w:sz w:val="28"/>
          <w:szCs w:val="28"/>
          <w:lang w:val="en-ZW"/>
        </w:rPr>
        <w:t xml:space="preserve"> and ratified it in 2012.  Its main purpose is to protect the rights of Persons </w:t>
      </w:r>
      <w:r>
        <w:rPr>
          <w:rFonts w:ascii="Tahoma" w:eastAsia="Times New Roman" w:hAnsi="Tahoma" w:cs="Tahoma"/>
          <w:sz w:val="28"/>
          <w:szCs w:val="28"/>
          <w:lang w:val="en-ZW"/>
        </w:rPr>
        <w:t>With Disabilities</w:t>
      </w:r>
      <w:r w:rsidRPr="00727D04">
        <w:rPr>
          <w:rFonts w:ascii="Tahoma" w:eastAsia="Times New Roman" w:hAnsi="Tahoma" w:cs="Tahoma"/>
          <w:sz w:val="28"/>
          <w:szCs w:val="28"/>
          <w:lang w:val="en-ZW"/>
        </w:rPr>
        <w:t xml:space="preserve"> and their inherent dignity. </w:t>
      </w:r>
      <w:r w:rsidRPr="00727D04">
        <w:rPr>
          <w:rFonts w:ascii="Tahoma" w:hAnsi="Tahoma" w:cs="Tahoma"/>
          <w:sz w:val="28"/>
          <w:szCs w:val="28"/>
        </w:rPr>
        <w:t xml:space="preserve"> The purpose of the present Convention is to promote, protect and ensure the full and equal enjoyment of all human rights and fundamental freedoms by all Persons </w:t>
      </w:r>
      <w:r>
        <w:rPr>
          <w:rFonts w:ascii="Tahoma" w:hAnsi="Tahoma" w:cs="Tahoma"/>
          <w:sz w:val="28"/>
          <w:szCs w:val="28"/>
        </w:rPr>
        <w:t>With Disabilities</w:t>
      </w:r>
      <w:r w:rsidRPr="00727D04">
        <w:rPr>
          <w:rFonts w:ascii="Tahoma" w:hAnsi="Tahoma" w:cs="Tahoma"/>
          <w:sz w:val="28"/>
          <w:szCs w:val="28"/>
        </w:rPr>
        <w:t>, and to promote respect for their inherent dignity.</w:t>
      </w:r>
    </w:p>
    <w:p w14:paraId="06EC9B18" w14:textId="77777777" w:rsidR="00210022" w:rsidRPr="00FF465D" w:rsidRDefault="00210022" w:rsidP="00210022">
      <w:pPr>
        <w:pStyle w:val="ListParagraph"/>
        <w:spacing w:line="276" w:lineRule="auto"/>
        <w:ind w:left="1155"/>
        <w:jc w:val="both"/>
        <w:rPr>
          <w:rFonts w:ascii="Tahoma" w:eastAsia="Times New Roman" w:hAnsi="Tahoma" w:cs="Tahoma"/>
          <w:sz w:val="28"/>
          <w:szCs w:val="28"/>
        </w:rPr>
      </w:pPr>
    </w:p>
    <w:p w14:paraId="3E06A89B" w14:textId="77777777" w:rsidR="00210022" w:rsidRPr="00760810" w:rsidRDefault="00210022" w:rsidP="00210022">
      <w:pPr>
        <w:spacing w:line="276" w:lineRule="auto"/>
        <w:jc w:val="both"/>
        <w:rPr>
          <w:rFonts w:ascii="Tahoma" w:eastAsia="Times New Roman" w:hAnsi="Tahoma" w:cs="Tahoma"/>
          <w:sz w:val="28"/>
          <w:szCs w:val="28"/>
        </w:rPr>
      </w:pPr>
    </w:p>
    <w:p w14:paraId="207F27B0" w14:textId="77777777" w:rsidR="00210022" w:rsidRPr="007E7D0F" w:rsidRDefault="00210022" w:rsidP="00344354">
      <w:pPr>
        <w:pStyle w:val="Heading2"/>
        <w:numPr>
          <w:ilvl w:val="2"/>
          <w:numId w:val="42"/>
        </w:numPr>
      </w:pPr>
      <w:r w:rsidRPr="00FF465D">
        <w:t xml:space="preserve"> </w:t>
      </w:r>
      <w:bookmarkStart w:id="4" w:name="_Toc156361382"/>
      <w:r w:rsidRPr="00D56DCE">
        <w:rPr>
          <w:color w:val="00B0F0"/>
        </w:rPr>
        <w:t>DEFINITIONS FOR THE PURPOSES OF THE UNITED NATIONS CONVENTION ON THE RIGHTS OF PERSONS WITH DISABILITIES (UNCRPD):</w:t>
      </w:r>
      <w:bookmarkEnd w:id="4"/>
      <w:r w:rsidRPr="00D56DCE">
        <w:rPr>
          <w:color w:val="00B0F0"/>
        </w:rPr>
        <w:t xml:space="preserve"> </w:t>
      </w:r>
    </w:p>
    <w:p w14:paraId="49225B8F" w14:textId="77777777" w:rsidR="00210022" w:rsidRDefault="00210022" w:rsidP="00210022">
      <w:pPr>
        <w:spacing w:line="276" w:lineRule="auto"/>
        <w:ind w:left="720"/>
        <w:jc w:val="both"/>
        <w:rPr>
          <w:rFonts w:ascii="Tahoma" w:hAnsi="Tahoma" w:cs="Tahoma"/>
          <w:sz w:val="28"/>
          <w:szCs w:val="28"/>
        </w:rPr>
      </w:pPr>
    </w:p>
    <w:p w14:paraId="461F67DF" w14:textId="77777777" w:rsidR="00210022" w:rsidRPr="004B6516" w:rsidRDefault="00210022" w:rsidP="00210022">
      <w:pPr>
        <w:spacing w:line="276" w:lineRule="auto"/>
        <w:ind w:left="720"/>
        <w:jc w:val="both"/>
        <w:rPr>
          <w:rFonts w:ascii="Tahoma" w:eastAsia="Times New Roman" w:hAnsi="Tahoma" w:cs="Tahoma"/>
          <w:b/>
          <w:color w:val="00B0F0"/>
          <w:sz w:val="28"/>
          <w:szCs w:val="28"/>
          <w:highlight w:val="yellow"/>
        </w:rPr>
      </w:pPr>
      <w:r w:rsidRPr="004B6516">
        <w:rPr>
          <w:rFonts w:ascii="Tahoma" w:hAnsi="Tahoma" w:cs="Tahoma"/>
          <w:b/>
          <w:color w:val="00B0F0"/>
          <w:sz w:val="28"/>
          <w:szCs w:val="28"/>
          <w:highlight w:val="yellow"/>
        </w:rPr>
        <w:lastRenderedPageBreak/>
        <w:t>“Disability”</w:t>
      </w:r>
    </w:p>
    <w:p w14:paraId="3DE0B792" w14:textId="77777777" w:rsidR="00210022" w:rsidRPr="0075181C" w:rsidRDefault="00210022" w:rsidP="00210022">
      <w:pPr>
        <w:spacing w:line="276" w:lineRule="auto"/>
        <w:ind w:left="720"/>
        <w:jc w:val="both"/>
        <w:rPr>
          <w:rFonts w:ascii="Tahoma" w:eastAsia="Times New Roman" w:hAnsi="Tahoma" w:cs="Tahoma"/>
          <w:sz w:val="28"/>
          <w:szCs w:val="28"/>
        </w:rPr>
      </w:pPr>
      <w:r w:rsidRPr="004B6516">
        <w:rPr>
          <w:rFonts w:ascii="Tahoma" w:hAnsi="Tahoma" w:cs="Tahoma"/>
          <w:sz w:val="28"/>
          <w:szCs w:val="28"/>
          <w:highlight w:val="yellow"/>
        </w:rPr>
        <w:t xml:space="preserve">Persons </w:t>
      </w:r>
      <w:r>
        <w:rPr>
          <w:rFonts w:ascii="Tahoma" w:hAnsi="Tahoma" w:cs="Tahoma"/>
          <w:sz w:val="28"/>
          <w:szCs w:val="28"/>
          <w:highlight w:val="yellow"/>
        </w:rPr>
        <w:t>With Disabilities</w:t>
      </w:r>
      <w:r w:rsidRPr="004B6516">
        <w:rPr>
          <w:rFonts w:ascii="Tahoma" w:hAnsi="Tahoma" w:cs="Tahoma"/>
          <w:sz w:val="28"/>
          <w:szCs w:val="28"/>
          <w:highlight w:val="yellow"/>
        </w:rPr>
        <w:t xml:space="preserve">, </w:t>
      </w:r>
      <w:r w:rsidRPr="004B6516">
        <w:rPr>
          <w:rFonts w:ascii="Tahoma" w:eastAsia="Times New Roman" w:hAnsi="Tahoma" w:cs="Tahoma"/>
          <w:sz w:val="28"/>
          <w:szCs w:val="28"/>
          <w:highlight w:val="yellow"/>
          <w:lang w:val="en-ZW"/>
        </w:rPr>
        <w:t xml:space="preserve">United Nations Convention on The Rights of Persons </w:t>
      </w:r>
      <w:r>
        <w:rPr>
          <w:rFonts w:ascii="Tahoma" w:eastAsia="Times New Roman" w:hAnsi="Tahoma" w:cs="Tahoma"/>
          <w:sz w:val="28"/>
          <w:szCs w:val="28"/>
          <w:highlight w:val="yellow"/>
          <w:lang w:val="en-ZW"/>
        </w:rPr>
        <w:t>With Disabilities</w:t>
      </w:r>
      <w:r w:rsidRPr="004B6516">
        <w:rPr>
          <w:rFonts w:ascii="Tahoma" w:hAnsi="Tahoma" w:cs="Tahoma"/>
          <w:sz w:val="28"/>
          <w:szCs w:val="28"/>
          <w:highlight w:val="yellow"/>
        </w:rPr>
        <w:t>, include those who have long-term physical, mental, intellectual or sensory impairments which in interaction with various barriers may hinder their full and effective participation in society on an equal basis with others.</w:t>
      </w:r>
    </w:p>
    <w:p w14:paraId="70EF228B" w14:textId="77777777" w:rsidR="00210022" w:rsidRPr="007E7D0F" w:rsidRDefault="00210022" w:rsidP="00210022">
      <w:pPr>
        <w:spacing w:line="276" w:lineRule="auto"/>
        <w:jc w:val="both"/>
        <w:rPr>
          <w:rFonts w:ascii="Tahoma" w:hAnsi="Tahoma" w:cs="Tahoma"/>
          <w:sz w:val="28"/>
          <w:szCs w:val="28"/>
        </w:rPr>
      </w:pPr>
    </w:p>
    <w:p w14:paraId="210D2BC7" w14:textId="77777777" w:rsidR="00210022" w:rsidRPr="00FF465D" w:rsidRDefault="00210022" w:rsidP="00210022">
      <w:pPr>
        <w:pStyle w:val="ListParagraph"/>
        <w:spacing w:line="276" w:lineRule="auto"/>
        <w:ind w:left="1155"/>
        <w:jc w:val="both"/>
        <w:rPr>
          <w:rFonts w:ascii="Tahoma" w:eastAsia="Times New Roman" w:hAnsi="Tahoma" w:cs="Tahoma"/>
          <w:color w:val="00B0F0"/>
          <w:sz w:val="28"/>
          <w:szCs w:val="28"/>
        </w:rPr>
      </w:pPr>
    </w:p>
    <w:p w14:paraId="11553FBF" w14:textId="77777777" w:rsidR="00210022" w:rsidRPr="007D233F" w:rsidRDefault="00210022" w:rsidP="00210022">
      <w:pPr>
        <w:spacing w:line="276" w:lineRule="auto"/>
        <w:ind w:left="720"/>
        <w:jc w:val="both"/>
        <w:rPr>
          <w:rFonts w:ascii="Tahoma" w:hAnsi="Tahoma" w:cs="Tahoma"/>
          <w:b/>
          <w:color w:val="00B0F0"/>
          <w:sz w:val="28"/>
          <w:szCs w:val="28"/>
        </w:rPr>
      </w:pPr>
      <w:r w:rsidRPr="0075181C">
        <w:rPr>
          <w:rFonts w:ascii="Tahoma" w:hAnsi="Tahoma" w:cs="Tahoma"/>
          <w:b/>
          <w:color w:val="00B0F0"/>
          <w:sz w:val="28"/>
          <w:szCs w:val="28"/>
        </w:rPr>
        <w:t xml:space="preserve">“Communication” </w:t>
      </w:r>
    </w:p>
    <w:p w14:paraId="0E7B3CAF" w14:textId="77777777" w:rsidR="00210022" w:rsidRPr="0075181C" w:rsidRDefault="00210022" w:rsidP="00210022">
      <w:pPr>
        <w:spacing w:line="276" w:lineRule="auto"/>
        <w:ind w:left="720"/>
        <w:jc w:val="both"/>
        <w:rPr>
          <w:rFonts w:ascii="Tahoma" w:hAnsi="Tahoma" w:cs="Tahoma"/>
          <w:sz w:val="28"/>
          <w:szCs w:val="28"/>
        </w:rPr>
      </w:pPr>
      <w:r w:rsidRPr="0075181C">
        <w:rPr>
          <w:rFonts w:ascii="Tahoma" w:hAnsi="Tahoma" w:cs="Tahoma"/>
          <w:sz w:val="28"/>
          <w:szCs w:val="28"/>
        </w:rPr>
        <w:t xml:space="preserve">Communication includes languages, display of text, Braille, tactile communication, large print, accessible multimedia as well as written, audio, plain-language, human-reader and augmentative and alternative modes, means and formats of communication, including accessible information and communication technology; “Language” includes spoken and signed languages and other forms of non-spoken languages; </w:t>
      </w:r>
    </w:p>
    <w:p w14:paraId="28D3C531" w14:textId="77777777" w:rsidR="00210022" w:rsidRPr="00FF465D" w:rsidRDefault="00210022" w:rsidP="00210022">
      <w:pPr>
        <w:pStyle w:val="ListParagraph"/>
        <w:spacing w:line="276" w:lineRule="auto"/>
        <w:jc w:val="both"/>
        <w:rPr>
          <w:rFonts w:ascii="Tahoma" w:hAnsi="Tahoma" w:cs="Tahoma"/>
          <w:sz w:val="28"/>
          <w:szCs w:val="28"/>
        </w:rPr>
      </w:pPr>
    </w:p>
    <w:p w14:paraId="5F40A471" w14:textId="77777777" w:rsidR="00210022" w:rsidRPr="00FF465D" w:rsidRDefault="00210022" w:rsidP="00210022">
      <w:pPr>
        <w:pStyle w:val="ListParagraph"/>
        <w:spacing w:line="276" w:lineRule="auto"/>
        <w:jc w:val="both"/>
        <w:rPr>
          <w:rFonts w:ascii="Tahoma" w:hAnsi="Tahoma" w:cs="Tahoma"/>
          <w:sz w:val="28"/>
          <w:szCs w:val="28"/>
        </w:rPr>
      </w:pPr>
    </w:p>
    <w:p w14:paraId="4DF1735E" w14:textId="77777777" w:rsidR="00210022" w:rsidRPr="00FF465D" w:rsidRDefault="00210022" w:rsidP="00210022">
      <w:pPr>
        <w:spacing w:line="276" w:lineRule="auto"/>
        <w:ind w:left="720"/>
        <w:jc w:val="both"/>
        <w:rPr>
          <w:rFonts w:ascii="Tahoma" w:hAnsi="Tahoma" w:cs="Tahoma"/>
          <w:sz w:val="28"/>
          <w:szCs w:val="28"/>
        </w:rPr>
      </w:pPr>
      <w:r w:rsidRPr="0080038A">
        <w:rPr>
          <w:rFonts w:ascii="Tahoma" w:hAnsi="Tahoma" w:cs="Tahoma"/>
          <w:color w:val="00B0F0"/>
          <w:sz w:val="28"/>
          <w:szCs w:val="28"/>
        </w:rPr>
        <w:t>“</w:t>
      </w:r>
      <w:r w:rsidRPr="0080038A">
        <w:rPr>
          <w:rFonts w:ascii="Tahoma" w:hAnsi="Tahoma" w:cs="Tahoma"/>
          <w:b/>
          <w:color w:val="00B0F0"/>
          <w:sz w:val="28"/>
          <w:szCs w:val="28"/>
        </w:rPr>
        <w:t>Discrimination on the basis of disability</w:t>
      </w:r>
      <w:r>
        <w:rPr>
          <w:rFonts w:ascii="Tahoma" w:hAnsi="Tahoma" w:cs="Tahoma"/>
          <w:b/>
          <w:color w:val="00B0F0"/>
          <w:sz w:val="28"/>
          <w:szCs w:val="28"/>
        </w:rPr>
        <w:t>”</w:t>
      </w:r>
    </w:p>
    <w:p w14:paraId="42E3C1B4" w14:textId="77777777" w:rsidR="00210022" w:rsidRPr="0075181C" w:rsidRDefault="00210022" w:rsidP="00210022">
      <w:pPr>
        <w:spacing w:line="276" w:lineRule="auto"/>
        <w:ind w:left="720"/>
        <w:jc w:val="both"/>
        <w:rPr>
          <w:rFonts w:ascii="Tahoma" w:hAnsi="Tahoma" w:cs="Tahoma"/>
          <w:sz w:val="28"/>
          <w:szCs w:val="28"/>
        </w:rPr>
      </w:pPr>
      <w:r w:rsidRPr="0075181C">
        <w:rPr>
          <w:rFonts w:ascii="Tahoma" w:hAnsi="Tahoma" w:cs="Tahoma"/>
          <w:sz w:val="28"/>
          <w:szCs w:val="28"/>
        </w:rPr>
        <w:t>Discrimination means any distinction, exclusion or restriction on the basis of disability which has the purpose or effect of impairing or nullifying the recognition, enjoyment or exercise, on an equal basis with others, of all human rights and fundamental freedoms in the political, economic, social, cultural, civil or any other field. It includes all forms of discrimination, including denial of reasonable accommodation;</w:t>
      </w:r>
    </w:p>
    <w:p w14:paraId="368AE717" w14:textId="77777777" w:rsidR="00210022" w:rsidRPr="00FF465D" w:rsidRDefault="00210022" w:rsidP="00210022">
      <w:pPr>
        <w:pStyle w:val="ListParagraph"/>
        <w:spacing w:line="276" w:lineRule="auto"/>
        <w:ind w:left="1215"/>
        <w:jc w:val="both"/>
        <w:rPr>
          <w:rFonts w:ascii="Tahoma" w:hAnsi="Tahoma" w:cs="Tahoma"/>
          <w:color w:val="00B0F0"/>
          <w:sz w:val="28"/>
          <w:szCs w:val="28"/>
        </w:rPr>
      </w:pPr>
    </w:p>
    <w:p w14:paraId="09D028E3" w14:textId="77777777" w:rsidR="00210022" w:rsidRPr="007D233F" w:rsidRDefault="00210022" w:rsidP="00210022">
      <w:pPr>
        <w:spacing w:line="276" w:lineRule="auto"/>
        <w:ind w:left="720"/>
        <w:jc w:val="both"/>
        <w:rPr>
          <w:rFonts w:ascii="Tahoma" w:hAnsi="Tahoma" w:cs="Tahoma"/>
          <w:b/>
          <w:color w:val="00B0F0"/>
          <w:sz w:val="28"/>
          <w:szCs w:val="28"/>
        </w:rPr>
      </w:pPr>
      <w:r w:rsidRPr="0075181C">
        <w:rPr>
          <w:rFonts w:ascii="Tahoma" w:hAnsi="Tahoma" w:cs="Tahoma"/>
          <w:b/>
          <w:color w:val="00B0F0"/>
          <w:sz w:val="28"/>
          <w:szCs w:val="28"/>
        </w:rPr>
        <w:t>“Reasonable accommodation”</w:t>
      </w:r>
    </w:p>
    <w:p w14:paraId="11BD438A" w14:textId="77777777" w:rsidR="00210022" w:rsidRPr="0075181C" w:rsidRDefault="00210022" w:rsidP="00210022">
      <w:pPr>
        <w:spacing w:line="276" w:lineRule="auto"/>
        <w:ind w:left="720"/>
        <w:jc w:val="both"/>
        <w:rPr>
          <w:rFonts w:ascii="Tahoma" w:hAnsi="Tahoma" w:cs="Tahoma"/>
          <w:sz w:val="28"/>
          <w:szCs w:val="28"/>
        </w:rPr>
      </w:pPr>
      <w:r w:rsidRPr="0075181C">
        <w:rPr>
          <w:rFonts w:ascii="Tahoma" w:hAnsi="Tahoma" w:cs="Tahoma"/>
          <w:sz w:val="28"/>
          <w:szCs w:val="28"/>
        </w:rPr>
        <w:t xml:space="preserve">Reasonable accommodation means necessary and appropriate modification and adjustments not imposing a disproportionate or undue burden, where needed in a particular case, to ensure to </w:t>
      </w:r>
      <w:r w:rsidRPr="0075181C">
        <w:rPr>
          <w:rFonts w:ascii="Tahoma" w:hAnsi="Tahoma" w:cs="Tahoma"/>
          <w:sz w:val="28"/>
          <w:szCs w:val="28"/>
        </w:rPr>
        <w:lastRenderedPageBreak/>
        <w:t xml:space="preserve">Persons </w:t>
      </w:r>
      <w:r>
        <w:rPr>
          <w:rFonts w:ascii="Tahoma" w:hAnsi="Tahoma" w:cs="Tahoma"/>
          <w:sz w:val="28"/>
          <w:szCs w:val="28"/>
        </w:rPr>
        <w:t>With Disabilities</w:t>
      </w:r>
      <w:r w:rsidRPr="0075181C">
        <w:rPr>
          <w:rFonts w:ascii="Tahoma" w:hAnsi="Tahoma" w:cs="Tahoma"/>
          <w:sz w:val="28"/>
          <w:szCs w:val="28"/>
        </w:rPr>
        <w:t xml:space="preserve"> the enjoyment or exercise on an equal basis with others of all human rights and fundamental freedoms; </w:t>
      </w:r>
    </w:p>
    <w:p w14:paraId="24D4CC04" w14:textId="77777777" w:rsidR="00210022" w:rsidRPr="00FF465D" w:rsidRDefault="00210022" w:rsidP="00210022">
      <w:pPr>
        <w:spacing w:line="276" w:lineRule="auto"/>
        <w:jc w:val="both"/>
        <w:rPr>
          <w:rFonts w:ascii="Tahoma" w:hAnsi="Tahoma" w:cs="Tahoma"/>
          <w:color w:val="00B0F0"/>
          <w:sz w:val="28"/>
          <w:szCs w:val="28"/>
        </w:rPr>
      </w:pPr>
    </w:p>
    <w:p w14:paraId="12A388DA" w14:textId="77777777" w:rsidR="00210022" w:rsidRPr="00FF465D" w:rsidRDefault="00210022" w:rsidP="00210022">
      <w:pPr>
        <w:pStyle w:val="ListParagraph"/>
        <w:spacing w:line="276" w:lineRule="auto"/>
        <w:jc w:val="both"/>
        <w:rPr>
          <w:rFonts w:ascii="Tahoma" w:hAnsi="Tahoma" w:cs="Tahoma"/>
          <w:b/>
          <w:color w:val="00B0F0"/>
          <w:sz w:val="28"/>
          <w:szCs w:val="28"/>
        </w:rPr>
      </w:pPr>
      <w:r w:rsidRPr="00FF465D">
        <w:rPr>
          <w:rFonts w:ascii="Tahoma" w:hAnsi="Tahoma" w:cs="Tahoma"/>
          <w:b/>
          <w:color w:val="00B0F0"/>
          <w:sz w:val="28"/>
          <w:szCs w:val="28"/>
        </w:rPr>
        <w:t xml:space="preserve">“Universal design” </w:t>
      </w:r>
    </w:p>
    <w:p w14:paraId="26C5CD0B" w14:textId="77777777" w:rsidR="00210022" w:rsidRPr="00FF465D" w:rsidRDefault="00210022" w:rsidP="00210022">
      <w:pPr>
        <w:pStyle w:val="ListParagraph"/>
        <w:spacing w:line="276" w:lineRule="auto"/>
        <w:jc w:val="both"/>
        <w:rPr>
          <w:rFonts w:ascii="Tahoma" w:hAnsi="Tahoma" w:cs="Tahoma"/>
          <w:b/>
          <w:sz w:val="28"/>
          <w:szCs w:val="28"/>
        </w:rPr>
      </w:pPr>
    </w:p>
    <w:p w14:paraId="0D57DB2B" w14:textId="77777777" w:rsidR="00210022" w:rsidRPr="00FF465D" w:rsidRDefault="00210022" w:rsidP="00210022">
      <w:pPr>
        <w:pStyle w:val="ListParagraph"/>
        <w:spacing w:line="276" w:lineRule="auto"/>
        <w:jc w:val="both"/>
        <w:rPr>
          <w:rFonts w:ascii="Tahoma" w:hAnsi="Tahoma" w:cs="Tahoma"/>
          <w:sz w:val="28"/>
          <w:szCs w:val="28"/>
        </w:rPr>
      </w:pPr>
      <w:r w:rsidRPr="00FF465D">
        <w:rPr>
          <w:rFonts w:ascii="Tahoma" w:hAnsi="Tahoma" w:cs="Tahoma"/>
          <w:sz w:val="28"/>
          <w:szCs w:val="28"/>
        </w:rPr>
        <w:t xml:space="preserve">Universal design means the design of products, environments, programmes and services to be usable by all people, to the greatest extent possible, without the need for adaptation or specialized design. “Universal design” shall not exclude assistive devices for particular groups of Persons </w:t>
      </w:r>
      <w:r>
        <w:rPr>
          <w:rFonts w:ascii="Tahoma" w:hAnsi="Tahoma" w:cs="Tahoma"/>
          <w:sz w:val="28"/>
          <w:szCs w:val="28"/>
        </w:rPr>
        <w:t>With Disabilities</w:t>
      </w:r>
      <w:r w:rsidRPr="00FF465D">
        <w:rPr>
          <w:rFonts w:ascii="Tahoma" w:hAnsi="Tahoma" w:cs="Tahoma"/>
          <w:sz w:val="28"/>
          <w:szCs w:val="28"/>
        </w:rPr>
        <w:t xml:space="preserve"> where this is needed.</w:t>
      </w:r>
    </w:p>
    <w:p w14:paraId="7E7FAEA0" w14:textId="77777777" w:rsidR="00210022" w:rsidRPr="00FF465D" w:rsidRDefault="00210022" w:rsidP="00210022">
      <w:pPr>
        <w:spacing w:line="276" w:lineRule="auto"/>
        <w:ind w:left="360"/>
        <w:jc w:val="both"/>
        <w:rPr>
          <w:rFonts w:ascii="Tahoma" w:hAnsi="Tahoma" w:cs="Tahoma"/>
          <w:color w:val="00B0F0"/>
          <w:sz w:val="28"/>
          <w:szCs w:val="28"/>
        </w:rPr>
      </w:pPr>
    </w:p>
    <w:p w14:paraId="035B1E33" w14:textId="77777777" w:rsidR="00210022" w:rsidRPr="00FF465D" w:rsidRDefault="00210022" w:rsidP="00344354">
      <w:pPr>
        <w:pStyle w:val="Heading2"/>
        <w:numPr>
          <w:ilvl w:val="1"/>
          <w:numId w:val="42"/>
        </w:numPr>
      </w:pPr>
      <w:bookmarkStart w:id="5" w:name="_Toc156361383"/>
      <w:r w:rsidRPr="0026160F">
        <w:rPr>
          <w:color w:val="00B0F0"/>
          <w:sz w:val="28"/>
        </w:rPr>
        <w:t>GENERAL PRINCIPLES OF THE PRESENT CONVENTION INCLUDE THE FOLLOWING:</w:t>
      </w:r>
      <w:bookmarkEnd w:id="5"/>
    </w:p>
    <w:p w14:paraId="59A2378F" w14:textId="77777777" w:rsidR="00210022" w:rsidRPr="00FF465D" w:rsidRDefault="00210022" w:rsidP="00210022">
      <w:pPr>
        <w:pStyle w:val="ListParagraph"/>
        <w:spacing w:line="276" w:lineRule="auto"/>
        <w:ind w:left="1800"/>
        <w:jc w:val="both"/>
        <w:rPr>
          <w:rFonts w:ascii="Tahoma" w:hAnsi="Tahoma" w:cs="Tahoma"/>
          <w:sz w:val="28"/>
          <w:szCs w:val="28"/>
        </w:rPr>
      </w:pPr>
    </w:p>
    <w:p w14:paraId="3F3A4928" w14:textId="77777777" w:rsidR="00210022" w:rsidRPr="00FF465D" w:rsidRDefault="00210022" w:rsidP="00344354">
      <w:pPr>
        <w:pStyle w:val="ListParagraph"/>
        <w:numPr>
          <w:ilvl w:val="0"/>
          <w:numId w:val="6"/>
        </w:numPr>
        <w:spacing w:line="276" w:lineRule="auto"/>
        <w:jc w:val="both"/>
        <w:rPr>
          <w:rFonts w:ascii="Tahoma" w:hAnsi="Tahoma" w:cs="Tahoma"/>
          <w:sz w:val="28"/>
          <w:szCs w:val="28"/>
        </w:rPr>
      </w:pPr>
      <w:r w:rsidRPr="00FF465D">
        <w:rPr>
          <w:rFonts w:ascii="Tahoma" w:hAnsi="Tahoma" w:cs="Tahoma"/>
          <w:sz w:val="28"/>
          <w:szCs w:val="28"/>
        </w:rPr>
        <w:t xml:space="preserve">Respect for inherent dignity, individual autonomy including the freedom to make one’s own choices, and independence of persons; </w:t>
      </w:r>
    </w:p>
    <w:p w14:paraId="3A156610" w14:textId="77777777" w:rsidR="00210022" w:rsidRPr="00FF465D" w:rsidRDefault="00210022" w:rsidP="00344354">
      <w:pPr>
        <w:pStyle w:val="ListParagraph"/>
        <w:numPr>
          <w:ilvl w:val="0"/>
          <w:numId w:val="6"/>
        </w:numPr>
        <w:spacing w:line="276" w:lineRule="auto"/>
        <w:jc w:val="both"/>
        <w:rPr>
          <w:rFonts w:ascii="Tahoma" w:hAnsi="Tahoma" w:cs="Tahoma"/>
          <w:sz w:val="28"/>
          <w:szCs w:val="28"/>
        </w:rPr>
      </w:pPr>
      <w:r w:rsidRPr="00FF465D">
        <w:rPr>
          <w:rFonts w:ascii="Tahoma" w:hAnsi="Tahoma" w:cs="Tahoma"/>
          <w:sz w:val="28"/>
          <w:szCs w:val="28"/>
        </w:rPr>
        <w:t>Non-discrimination;</w:t>
      </w:r>
    </w:p>
    <w:p w14:paraId="61F9482E" w14:textId="77777777" w:rsidR="00210022" w:rsidRPr="00FF465D" w:rsidRDefault="00210022" w:rsidP="00344354">
      <w:pPr>
        <w:pStyle w:val="ListParagraph"/>
        <w:numPr>
          <w:ilvl w:val="0"/>
          <w:numId w:val="6"/>
        </w:numPr>
        <w:spacing w:line="276" w:lineRule="auto"/>
        <w:jc w:val="both"/>
        <w:rPr>
          <w:rFonts w:ascii="Tahoma" w:hAnsi="Tahoma" w:cs="Tahoma"/>
          <w:sz w:val="28"/>
          <w:szCs w:val="28"/>
        </w:rPr>
      </w:pPr>
      <w:r w:rsidRPr="00FF465D">
        <w:rPr>
          <w:rFonts w:ascii="Tahoma" w:hAnsi="Tahoma" w:cs="Tahoma"/>
          <w:sz w:val="28"/>
          <w:szCs w:val="28"/>
        </w:rPr>
        <w:t xml:space="preserve">Full and effective participation and inclusion in society; </w:t>
      </w:r>
    </w:p>
    <w:p w14:paraId="3352FAC8" w14:textId="77777777" w:rsidR="00210022" w:rsidRPr="00FF465D" w:rsidRDefault="00210022" w:rsidP="00344354">
      <w:pPr>
        <w:pStyle w:val="ListParagraph"/>
        <w:numPr>
          <w:ilvl w:val="0"/>
          <w:numId w:val="6"/>
        </w:numPr>
        <w:spacing w:line="276" w:lineRule="auto"/>
        <w:jc w:val="both"/>
        <w:rPr>
          <w:rFonts w:ascii="Tahoma" w:hAnsi="Tahoma" w:cs="Tahoma"/>
          <w:sz w:val="28"/>
          <w:szCs w:val="28"/>
        </w:rPr>
      </w:pPr>
      <w:r w:rsidRPr="00FF465D">
        <w:rPr>
          <w:rFonts w:ascii="Tahoma" w:hAnsi="Tahoma" w:cs="Tahoma"/>
          <w:sz w:val="28"/>
          <w:szCs w:val="28"/>
        </w:rPr>
        <w:t xml:space="preserve">Respect for difference and acceptance of persons </w:t>
      </w:r>
      <w:r>
        <w:rPr>
          <w:rFonts w:ascii="Tahoma" w:hAnsi="Tahoma" w:cs="Tahoma"/>
          <w:sz w:val="28"/>
          <w:szCs w:val="28"/>
        </w:rPr>
        <w:t>with Disabilities</w:t>
      </w:r>
      <w:r w:rsidRPr="00FF465D">
        <w:rPr>
          <w:rFonts w:ascii="Tahoma" w:hAnsi="Tahoma" w:cs="Tahoma"/>
          <w:sz w:val="28"/>
          <w:szCs w:val="28"/>
        </w:rPr>
        <w:t xml:space="preserve"> as part of human diversity and humanity;</w:t>
      </w:r>
    </w:p>
    <w:p w14:paraId="116B9DFB" w14:textId="77777777" w:rsidR="00210022" w:rsidRPr="00FF465D" w:rsidRDefault="00210022" w:rsidP="00344354">
      <w:pPr>
        <w:pStyle w:val="ListParagraph"/>
        <w:numPr>
          <w:ilvl w:val="0"/>
          <w:numId w:val="6"/>
        </w:numPr>
        <w:spacing w:line="276" w:lineRule="auto"/>
        <w:jc w:val="both"/>
        <w:rPr>
          <w:rFonts w:ascii="Tahoma" w:hAnsi="Tahoma" w:cs="Tahoma"/>
          <w:sz w:val="28"/>
          <w:szCs w:val="28"/>
        </w:rPr>
      </w:pPr>
      <w:r w:rsidRPr="00FF465D">
        <w:rPr>
          <w:rFonts w:ascii="Tahoma" w:hAnsi="Tahoma" w:cs="Tahoma"/>
          <w:sz w:val="28"/>
          <w:szCs w:val="28"/>
        </w:rPr>
        <w:t xml:space="preserve">Equality of opportunity; </w:t>
      </w:r>
    </w:p>
    <w:p w14:paraId="6898590F" w14:textId="77777777" w:rsidR="00210022" w:rsidRPr="00FF465D" w:rsidRDefault="00210022" w:rsidP="00344354">
      <w:pPr>
        <w:pStyle w:val="ListParagraph"/>
        <w:numPr>
          <w:ilvl w:val="0"/>
          <w:numId w:val="6"/>
        </w:numPr>
        <w:spacing w:line="276" w:lineRule="auto"/>
        <w:jc w:val="both"/>
        <w:rPr>
          <w:rFonts w:ascii="Tahoma" w:hAnsi="Tahoma" w:cs="Tahoma"/>
          <w:sz w:val="28"/>
          <w:szCs w:val="28"/>
        </w:rPr>
      </w:pPr>
      <w:r w:rsidRPr="00FF465D">
        <w:rPr>
          <w:rFonts w:ascii="Tahoma" w:hAnsi="Tahoma" w:cs="Tahoma"/>
          <w:sz w:val="28"/>
          <w:szCs w:val="28"/>
        </w:rPr>
        <w:t xml:space="preserve">Accessibility; </w:t>
      </w:r>
    </w:p>
    <w:p w14:paraId="379D7B1A" w14:textId="77777777" w:rsidR="00210022" w:rsidRPr="00FF465D" w:rsidRDefault="00210022" w:rsidP="00344354">
      <w:pPr>
        <w:pStyle w:val="ListParagraph"/>
        <w:numPr>
          <w:ilvl w:val="0"/>
          <w:numId w:val="6"/>
        </w:numPr>
        <w:spacing w:line="276" w:lineRule="auto"/>
        <w:jc w:val="both"/>
        <w:rPr>
          <w:rFonts w:ascii="Tahoma" w:hAnsi="Tahoma" w:cs="Tahoma"/>
          <w:sz w:val="28"/>
          <w:szCs w:val="28"/>
        </w:rPr>
      </w:pPr>
      <w:r w:rsidRPr="00FF465D">
        <w:rPr>
          <w:rFonts w:ascii="Tahoma" w:hAnsi="Tahoma" w:cs="Tahoma"/>
          <w:sz w:val="28"/>
          <w:szCs w:val="28"/>
        </w:rPr>
        <w:t xml:space="preserve">Equality between men and women; </w:t>
      </w:r>
    </w:p>
    <w:p w14:paraId="2F886871" w14:textId="77777777" w:rsidR="00210022" w:rsidRPr="00FF465D" w:rsidRDefault="00210022" w:rsidP="00344354">
      <w:pPr>
        <w:pStyle w:val="ListParagraph"/>
        <w:numPr>
          <w:ilvl w:val="0"/>
          <w:numId w:val="6"/>
        </w:numPr>
        <w:spacing w:line="276" w:lineRule="auto"/>
        <w:jc w:val="both"/>
        <w:rPr>
          <w:rFonts w:ascii="Tahoma" w:hAnsi="Tahoma" w:cs="Tahoma"/>
          <w:sz w:val="28"/>
          <w:szCs w:val="28"/>
        </w:rPr>
      </w:pPr>
      <w:r w:rsidRPr="00FF465D">
        <w:rPr>
          <w:rFonts w:ascii="Tahoma" w:hAnsi="Tahoma" w:cs="Tahoma"/>
          <w:sz w:val="28"/>
          <w:szCs w:val="28"/>
        </w:rPr>
        <w:t xml:space="preserve">Respect for the evolving capacities of children </w:t>
      </w:r>
      <w:r>
        <w:rPr>
          <w:rFonts w:ascii="Tahoma" w:hAnsi="Tahoma" w:cs="Tahoma"/>
          <w:sz w:val="28"/>
          <w:szCs w:val="28"/>
        </w:rPr>
        <w:t>with Disabilities</w:t>
      </w:r>
      <w:r w:rsidRPr="00FF465D">
        <w:rPr>
          <w:rFonts w:ascii="Tahoma" w:hAnsi="Tahoma" w:cs="Tahoma"/>
          <w:sz w:val="28"/>
          <w:szCs w:val="28"/>
        </w:rPr>
        <w:t xml:space="preserve"> and respect for the right of children </w:t>
      </w:r>
      <w:r>
        <w:rPr>
          <w:rFonts w:ascii="Tahoma" w:hAnsi="Tahoma" w:cs="Tahoma"/>
          <w:sz w:val="28"/>
          <w:szCs w:val="28"/>
        </w:rPr>
        <w:t>with Disabilities</w:t>
      </w:r>
      <w:r w:rsidRPr="00FF465D">
        <w:rPr>
          <w:rFonts w:ascii="Tahoma" w:hAnsi="Tahoma" w:cs="Tahoma"/>
          <w:sz w:val="28"/>
          <w:szCs w:val="28"/>
        </w:rPr>
        <w:t xml:space="preserve"> to preserve their identities. </w:t>
      </w:r>
    </w:p>
    <w:p w14:paraId="1F1B8248" w14:textId="77777777" w:rsidR="00210022" w:rsidRPr="00FF465D" w:rsidRDefault="00210022" w:rsidP="00210022">
      <w:pPr>
        <w:pStyle w:val="ListParagraph"/>
        <w:spacing w:line="276" w:lineRule="auto"/>
        <w:jc w:val="both"/>
        <w:rPr>
          <w:rFonts w:ascii="Tahoma" w:hAnsi="Tahoma" w:cs="Tahoma"/>
          <w:sz w:val="28"/>
          <w:szCs w:val="28"/>
        </w:rPr>
      </w:pPr>
    </w:p>
    <w:p w14:paraId="7D61C5B7" w14:textId="77777777" w:rsidR="00210022" w:rsidRPr="00765117" w:rsidRDefault="00210022" w:rsidP="00344354">
      <w:pPr>
        <w:pStyle w:val="Heading2"/>
        <w:numPr>
          <w:ilvl w:val="1"/>
          <w:numId w:val="42"/>
        </w:numPr>
        <w:rPr>
          <w:color w:val="00B0F0"/>
          <w:sz w:val="32"/>
        </w:rPr>
      </w:pPr>
      <w:bookmarkStart w:id="6" w:name="_Toc156361384"/>
      <w:r w:rsidRPr="00765117">
        <w:rPr>
          <w:color w:val="00B0F0"/>
          <w:sz w:val="32"/>
        </w:rPr>
        <w:t>General obligations</w:t>
      </w:r>
      <w:bookmarkEnd w:id="6"/>
    </w:p>
    <w:p w14:paraId="2AEAFB36" w14:textId="77777777" w:rsidR="00210022" w:rsidRPr="00765117" w:rsidRDefault="00210022" w:rsidP="00344354">
      <w:pPr>
        <w:pStyle w:val="Heading3"/>
        <w:numPr>
          <w:ilvl w:val="2"/>
          <w:numId w:val="42"/>
        </w:numPr>
        <w:rPr>
          <w:color w:val="00B0F0"/>
          <w:sz w:val="32"/>
        </w:rPr>
      </w:pPr>
      <w:bookmarkStart w:id="7" w:name="_Toc156361385"/>
      <w:r w:rsidRPr="00765117">
        <w:rPr>
          <w:color w:val="00B0F0"/>
          <w:sz w:val="32"/>
        </w:rPr>
        <w:t>Human rights and fundamental freedoms</w:t>
      </w:r>
      <w:bookmarkEnd w:id="7"/>
    </w:p>
    <w:p w14:paraId="13B418AB" w14:textId="77777777" w:rsidR="00210022" w:rsidRPr="00FF465D" w:rsidRDefault="00210022" w:rsidP="00210022">
      <w:pPr>
        <w:pStyle w:val="ListParagraph"/>
        <w:spacing w:line="276" w:lineRule="auto"/>
        <w:jc w:val="both"/>
        <w:rPr>
          <w:rFonts w:ascii="Tahoma" w:hAnsi="Tahoma" w:cs="Tahoma"/>
          <w:sz w:val="28"/>
          <w:szCs w:val="28"/>
        </w:rPr>
      </w:pPr>
      <w:r w:rsidRPr="00FF465D">
        <w:rPr>
          <w:rFonts w:ascii="Tahoma" w:hAnsi="Tahoma" w:cs="Tahoma"/>
          <w:sz w:val="28"/>
          <w:szCs w:val="28"/>
        </w:rPr>
        <w:t xml:space="preserve">States Parties undertake to ensure and promote the full realization of all human rights and fundamental freedoms for all persons </w:t>
      </w:r>
      <w:r>
        <w:rPr>
          <w:rFonts w:ascii="Tahoma" w:hAnsi="Tahoma" w:cs="Tahoma"/>
          <w:sz w:val="28"/>
          <w:szCs w:val="28"/>
        </w:rPr>
        <w:t>with Disabilities</w:t>
      </w:r>
      <w:r w:rsidRPr="00FF465D">
        <w:rPr>
          <w:rFonts w:ascii="Tahoma" w:hAnsi="Tahoma" w:cs="Tahoma"/>
          <w:sz w:val="28"/>
          <w:szCs w:val="28"/>
        </w:rPr>
        <w:t xml:space="preserve"> without discrimination of any kind on the basis of disability. To this end, States Parties undertake: </w:t>
      </w:r>
    </w:p>
    <w:p w14:paraId="7F23079F" w14:textId="77777777" w:rsidR="00210022" w:rsidRPr="00FF465D" w:rsidRDefault="00210022" w:rsidP="00210022">
      <w:pPr>
        <w:pStyle w:val="ListParagraph"/>
        <w:spacing w:line="276" w:lineRule="auto"/>
        <w:ind w:left="0"/>
        <w:jc w:val="both"/>
        <w:rPr>
          <w:rFonts w:ascii="Tahoma" w:hAnsi="Tahoma" w:cs="Tahoma"/>
          <w:sz w:val="28"/>
          <w:szCs w:val="28"/>
        </w:rPr>
      </w:pPr>
    </w:p>
    <w:p w14:paraId="7DE8651B" w14:textId="77777777" w:rsidR="00210022" w:rsidRPr="00FF465D" w:rsidRDefault="00210022" w:rsidP="00344354">
      <w:pPr>
        <w:pStyle w:val="ListParagraph"/>
        <w:numPr>
          <w:ilvl w:val="0"/>
          <w:numId w:val="7"/>
        </w:numPr>
        <w:spacing w:line="276" w:lineRule="auto"/>
        <w:ind w:left="720"/>
        <w:jc w:val="both"/>
        <w:rPr>
          <w:rFonts w:ascii="Tahoma" w:hAnsi="Tahoma" w:cs="Tahoma"/>
          <w:sz w:val="28"/>
          <w:szCs w:val="28"/>
        </w:rPr>
      </w:pPr>
      <w:r w:rsidRPr="00FF465D">
        <w:rPr>
          <w:rFonts w:ascii="Tahoma" w:hAnsi="Tahoma" w:cs="Tahoma"/>
          <w:sz w:val="28"/>
          <w:szCs w:val="28"/>
        </w:rPr>
        <w:t xml:space="preserve">To adopt all appropriate legislative, administrative and other measures for the implementation of the rights recognized in the present Convention; </w:t>
      </w:r>
    </w:p>
    <w:p w14:paraId="577BB0DF" w14:textId="77777777" w:rsidR="00210022" w:rsidRPr="00FF465D" w:rsidRDefault="00210022" w:rsidP="00344354">
      <w:pPr>
        <w:pStyle w:val="ListParagraph"/>
        <w:numPr>
          <w:ilvl w:val="0"/>
          <w:numId w:val="7"/>
        </w:numPr>
        <w:spacing w:line="276" w:lineRule="auto"/>
        <w:ind w:left="720"/>
        <w:jc w:val="both"/>
        <w:rPr>
          <w:rFonts w:ascii="Tahoma" w:hAnsi="Tahoma" w:cs="Tahoma"/>
          <w:sz w:val="28"/>
          <w:szCs w:val="28"/>
        </w:rPr>
      </w:pPr>
      <w:r w:rsidRPr="00FF465D">
        <w:rPr>
          <w:rFonts w:ascii="Tahoma" w:hAnsi="Tahoma" w:cs="Tahoma"/>
          <w:sz w:val="28"/>
          <w:szCs w:val="28"/>
        </w:rPr>
        <w:t xml:space="preserve">To take all appropriate measures, including legislation, to modify or abolish existing laws, regulations, customs and practices that constitute </w:t>
      </w:r>
      <w:r>
        <w:rPr>
          <w:rFonts w:ascii="Tahoma" w:hAnsi="Tahoma" w:cs="Tahoma"/>
          <w:sz w:val="28"/>
          <w:szCs w:val="28"/>
        </w:rPr>
        <w:t>discrimination against Persons with Disabilities</w:t>
      </w:r>
      <w:r w:rsidRPr="00FF465D">
        <w:rPr>
          <w:rFonts w:ascii="Tahoma" w:hAnsi="Tahoma" w:cs="Tahoma"/>
          <w:sz w:val="28"/>
          <w:szCs w:val="28"/>
        </w:rPr>
        <w:t>;</w:t>
      </w:r>
    </w:p>
    <w:p w14:paraId="3F3D42CA" w14:textId="77777777" w:rsidR="00210022" w:rsidRPr="00FF465D" w:rsidRDefault="00210022" w:rsidP="00344354">
      <w:pPr>
        <w:pStyle w:val="ListParagraph"/>
        <w:numPr>
          <w:ilvl w:val="0"/>
          <w:numId w:val="7"/>
        </w:numPr>
        <w:spacing w:line="276" w:lineRule="auto"/>
        <w:ind w:left="720"/>
        <w:jc w:val="both"/>
        <w:rPr>
          <w:rFonts w:ascii="Tahoma" w:hAnsi="Tahoma" w:cs="Tahoma"/>
          <w:sz w:val="28"/>
          <w:szCs w:val="28"/>
        </w:rPr>
      </w:pPr>
      <w:r w:rsidRPr="00FF465D">
        <w:rPr>
          <w:rFonts w:ascii="Tahoma" w:hAnsi="Tahoma" w:cs="Tahoma"/>
          <w:sz w:val="28"/>
          <w:szCs w:val="28"/>
        </w:rPr>
        <w:t xml:space="preserve">To take into account the protection and promotion </w:t>
      </w:r>
      <w:r>
        <w:rPr>
          <w:rFonts w:ascii="Tahoma" w:hAnsi="Tahoma" w:cs="Tahoma"/>
          <w:sz w:val="28"/>
          <w:szCs w:val="28"/>
        </w:rPr>
        <w:t>of the human rights of Persons with Disabilities</w:t>
      </w:r>
      <w:r w:rsidRPr="00FF465D">
        <w:rPr>
          <w:rFonts w:ascii="Tahoma" w:hAnsi="Tahoma" w:cs="Tahoma"/>
          <w:sz w:val="28"/>
          <w:szCs w:val="28"/>
        </w:rPr>
        <w:t>.</w:t>
      </w:r>
    </w:p>
    <w:p w14:paraId="2C3808D0" w14:textId="77777777" w:rsidR="00210022" w:rsidRPr="00FF465D" w:rsidRDefault="00210022" w:rsidP="00210022">
      <w:pPr>
        <w:pStyle w:val="ListParagraph"/>
        <w:spacing w:line="276" w:lineRule="auto"/>
        <w:ind w:left="1440"/>
        <w:jc w:val="both"/>
        <w:rPr>
          <w:rFonts w:ascii="Tahoma" w:hAnsi="Tahoma" w:cs="Tahoma"/>
          <w:sz w:val="28"/>
          <w:szCs w:val="28"/>
        </w:rPr>
      </w:pPr>
    </w:p>
    <w:p w14:paraId="7CB6EDB3" w14:textId="77777777" w:rsidR="00210022" w:rsidRPr="00DA333D" w:rsidRDefault="00210022" w:rsidP="00344354">
      <w:pPr>
        <w:pStyle w:val="Heading3"/>
        <w:numPr>
          <w:ilvl w:val="2"/>
          <w:numId w:val="42"/>
        </w:numPr>
        <w:rPr>
          <w:color w:val="00B0F0"/>
          <w:sz w:val="32"/>
        </w:rPr>
      </w:pPr>
      <w:bookmarkStart w:id="8" w:name="_Toc156361386"/>
      <w:r w:rsidRPr="00DA333D">
        <w:rPr>
          <w:color w:val="00B0F0"/>
          <w:sz w:val="32"/>
        </w:rPr>
        <w:t>State Party Reporting</w:t>
      </w:r>
      <w:bookmarkEnd w:id="8"/>
      <w:r w:rsidRPr="00DA333D">
        <w:rPr>
          <w:color w:val="00B0F0"/>
          <w:sz w:val="32"/>
        </w:rPr>
        <w:t xml:space="preserve"> </w:t>
      </w:r>
    </w:p>
    <w:p w14:paraId="10C9D993" w14:textId="77777777" w:rsidR="00210022" w:rsidRPr="00FF465D" w:rsidRDefault="00210022" w:rsidP="00344354">
      <w:pPr>
        <w:pStyle w:val="ListParagraph"/>
        <w:numPr>
          <w:ilvl w:val="2"/>
          <w:numId w:val="25"/>
        </w:numPr>
        <w:spacing w:line="276" w:lineRule="auto"/>
        <w:ind w:left="720"/>
        <w:jc w:val="both"/>
        <w:rPr>
          <w:rFonts w:ascii="Tahoma" w:hAnsi="Tahoma" w:cs="Tahoma"/>
          <w:sz w:val="28"/>
          <w:szCs w:val="28"/>
        </w:rPr>
      </w:pPr>
      <w:r w:rsidRPr="00FF465D">
        <w:rPr>
          <w:rFonts w:ascii="Tahoma" w:hAnsi="Tahoma" w:cs="Tahoma"/>
          <w:sz w:val="28"/>
          <w:szCs w:val="28"/>
        </w:rPr>
        <w:t xml:space="preserve">State parties to the UNCRPD have an obligation to report on measures taken to give effect to their obligations under the Convention. These reports are to be submitted to the Committee on the Rights of Persons </w:t>
      </w:r>
      <w:r>
        <w:rPr>
          <w:rFonts w:ascii="Tahoma" w:hAnsi="Tahoma" w:cs="Tahoma"/>
          <w:sz w:val="28"/>
          <w:szCs w:val="28"/>
        </w:rPr>
        <w:t>With Disabilities</w:t>
      </w:r>
      <w:r w:rsidRPr="00FF465D">
        <w:rPr>
          <w:rFonts w:ascii="Tahoma" w:hAnsi="Tahoma" w:cs="Tahoma"/>
          <w:sz w:val="28"/>
          <w:szCs w:val="28"/>
        </w:rPr>
        <w:t xml:space="preserve"> (UNCRPD Committee) within two years after the entry into force of the Convention (first report) and at least every four years (periodic report). </w:t>
      </w:r>
    </w:p>
    <w:p w14:paraId="2AACA576" w14:textId="77777777" w:rsidR="00210022" w:rsidRPr="00FF465D" w:rsidRDefault="00210022" w:rsidP="00210022">
      <w:pPr>
        <w:pStyle w:val="ListParagraph"/>
        <w:spacing w:line="276" w:lineRule="auto"/>
        <w:ind w:left="540"/>
        <w:jc w:val="both"/>
        <w:rPr>
          <w:rFonts w:ascii="Tahoma" w:hAnsi="Tahoma" w:cs="Tahoma"/>
          <w:sz w:val="28"/>
          <w:szCs w:val="28"/>
        </w:rPr>
      </w:pPr>
    </w:p>
    <w:p w14:paraId="3C54572A" w14:textId="77777777" w:rsidR="00210022" w:rsidRPr="00FF465D" w:rsidRDefault="00210022" w:rsidP="00344354">
      <w:pPr>
        <w:pStyle w:val="ListParagraph"/>
        <w:numPr>
          <w:ilvl w:val="2"/>
          <w:numId w:val="25"/>
        </w:numPr>
        <w:spacing w:line="276" w:lineRule="auto"/>
        <w:ind w:left="720"/>
        <w:jc w:val="both"/>
        <w:rPr>
          <w:rFonts w:ascii="Tahoma" w:hAnsi="Tahoma" w:cs="Tahoma"/>
          <w:sz w:val="28"/>
          <w:szCs w:val="28"/>
        </w:rPr>
      </w:pPr>
      <w:r w:rsidRPr="00FF465D">
        <w:rPr>
          <w:rFonts w:ascii="Tahoma" w:hAnsi="Tahoma" w:cs="Tahoma"/>
          <w:sz w:val="28"/>
          <w:szCs w:val="28"/>
        </w:rPr>
        <w:t>Apart from UNCRPD Member States’ own initiative to report to the UNCRPD Committee, the UNCRPD Committee may, from time to time, request a member state to report. To facilitate the reporting process and to ensure that reports are comprehensive and inclusive, the Committee has adopted reporting guidelines prescribing the content of the reports and the manner in which they are made.</w:t>
      </w:r>
    </w:p>
    <w:p w14:paraId="0AA0C20C" w14:textId="77777777" w:rsidR="00210022" w:rsidRPr="00FF465D" w:rsidRDefault="00210022" w:rsidP="00210022">
      <w:pPr>
        <w:pStyle w:val="ListParagraph"/>
        <w:spacing w:line="276" w:lineRule="auto"/>
        <w:ind w:left="540"/>
        <w:jc w:val="both"/>
        <w:rPr>
          <w:rFonts w:ascii="Tahoma" w:hAnsi="Tahoma" w:cs="Tahoma"/>
          <w:sz w:val="28"/>
          <w:szCs w:val="28"/>
        </w:rPr>
      </w:pPr>
    </w:p>
    <w:p w14:paraId="54410D64" w14:textId="77777777" w:rsidR="00210022" w:rsidRPr="00FF465D" w:rsidRDefault="00210022" w:rsidP="00344354">
      <w:pPr>
        <w:pStyle w:val="ListParagraph"/>
        <w:numPr>
          <w:ilvl w:val="2"/>
          <w:numId w:val="25"/>
        </w:numPr>
        <w:spacing w:line="276" w:lineRule="auto"/>
        <w:ind w:left="720"/>
        <w:jc w:val="both"/>
        <w:rPr>
          <w:rFonts w:ascii="Tahoma" w:hAnsi="Tahoma" w:cs="Tahoma"/>
          <w:sz w:val="28"/>
          <w:szCs w:val="28"/>
        </w:rPr>
      </w:pPr>
      <w:r w:rsidRPr="00FF465D">
        <w:rPr>
          <w:rFonts w:ascii="Tahoma" w:hAnsi="Tahoma" w:cs="Tahoma"/>
          <w:sz w:val="28"/>
          <w:szCs w:val="28"/>
        </w:rPr>
        <w:t xml:space="preserve">Central to the reporting process is that, when reporting, State Parties are expected to ensure that the reports are diverse and specific, addressing different types of disability, and do not consist of generic reporting. In the reports, state parties are expected to articulate the measures adopted and the efforts undertaken to ensure the realisation of the rights as prescribed in the UNCRPD. </w:t>
      </w:r>
    </w:p>
    <w:p w14:paraId="5EAB96A9" w14:textId="77777777" w:rsidR="00210022" w:rsidRPr="00FF465D" w:rsidRDefault="00210022" w:rsidP="00210022">
      <w:pPr>
        <w:pStyle w:val="ListParagraph"/>
        <w:spacing w:line="276" w:lineRule="auto"/>
        <w:ind w:left="540"/>
        <w:jc w:val="both"/>
        <w:rPr>
          <w:rFonts w:ascii="Tahoma" w:hAnsi="Tahoma" w:cs="Tahoma"/>
          <w:sz w:val="28"/>
          <w:szCs w:val="28"/>
        </w:rPr>
      </w:pPr>
    </w:p>
    <w:p w14:paraId="77BFA95B" w14:textId="77777777" w:rsidR="00210022" w:rsidRPr="00FF465D" w:rsidRDefault="00210022" w:rsidP="00344354">
      <w:pPr>
        <w:pStyle w:val="ListParagraph"/>
        <w:numPr>
          <w:ilvl w:val="2"/>
          <w:numId w:val="25"/>
        </w:numPr>
        <w:spacing w:line="276" w:lineRule="auto"/>
        <w:ind w:left="720"/>
        <w:jc w:val="both"/>
        <w:rPr>
          <w:rFonts w:ascii="Tahoma" w:hAnsi="Tahoma" w:cs="Tahoma"/>
          <w:sz w:val="28"/>
          <w:szCs w:val="28"/>
        </w:rPr>
      </w:pPr>
      <w:r w:rsidRPr="00FF465D">
        <w:rPr>
          <w:rFonts w:ascii="Tahoma" w:hAnsi="Tahoma" w:cs="Tahoma"/>
          <w:sz w:val="28"/>
          <w:szCs w:val="28"/>
        </w:rPr>
        <w:t xml:space="preserve">Furthermore, independent reports may also be submitted by Disabled People’s Organizations and other interested parties, addressing issues that may have been omitted from the state report </w:t>
      </w:r>
      <w:r w:rsidRPr="00FF465D">
        <w:rPr>
          <w:rFonts w:ascii="Tahoma" w:hAnsi="Tahoma" w:cs="Tahoma"/>
          <w:sz w:val="28"/>
          <w:szCs w:val="28"/>
        </w:rPr>
        <w:lastRenderedPageBreak/>
        <w:t xml:space="preserve">and making suggestions and recommendations for legislative, policy or programmatic changes. </w:t>
      </w:r>
    </w:p>
    <w:p w14:paraId="0ED111B5" w14:textId="77777777" w:rsidR="00210022" w:rsidRPr="00FF465D" w:rsidRDefault="00210022" w:rsidP="00210022">
      <w:pPr>
        <w:pStyle w:val="ListParagraph"/>
        <w:spacing w:line="276" w:lineRule="auto"/>
        <w:ind w:left="540"/>
        <w:jc w:val="both"/>
        <w:rPr>
          <w:rFonts w:ascii="Tahoma" w:hAnsi="Tahoma" w:cs="Tahoma"/>
          <w:sz w:val="28"/>
          <w:szCs w:val="28"/>
        </w:rPr>
      </w:pPr>
    </w:p>
    <w:p w14:paraId="05A0F3CC" w14:textId="77777777" w:rsidR="00210022" w:rsidRPr="00FF465D" w:rsidRDefault="00210022" w:rsidP="00344354">
      <w:pPr>
        <w:pStyle w:val="ListParagraph"/>
        <w:numPr>
          <w:ilvl w:val="2"/>
          <w:numId w:val="25"/>
        </w:numPr>
        <w:spacing w:line="276" w:lineRule="auto"/>
        <w:ind w:left="720"/>
        <w:jc w:val="both"/>
        <w:rPr>
          <w:rFonts w:ascii="Tahoma" w:hAnsi="Tahoma" w:cs="Tahoma"/>
          <w:sz w:val="28"/>
          <w:szCs w:val="28"/>
        </w:rPr>
      </w:pPr>
      <w:r w:rsidRPr="00FF465D">
        <w:rPr>
          <w:rFonts w:ascii="Tahoma" w:hAnsi="Tahoma" w:cs="Tahoma"/>
          <w:sz w:val="28"/>
          <w:szCs w:val="28"/>
        </w:rPr>
        <w:t xml:space="preserve">Concluding Observations Having received the state report, the UNCRPD Committee will review the report and make Concluding Observations. The Concluding Observations will contain an assessment of the state’s compliance with and implementation of the UNCRPD, and will advise the relevant state as to what further action should be taken to improve its implementation of and compliance with the standards of protection and promotion of the rights of persons </w:t>
      </w:r>
      <w:r>
        <w:rPr>
          <w:rFonts w:ascii="Tahoma" w:hAnsi="Tahoma" w:cs="Tahoma"/>
          <w:sz w:val="28"/>
          <w:szCs w:val="28"/>
        </w:rPr>
        <w:t>with Disabilities</w:t>
      </w:r>
      <w:r w:rsidRPr="00FF465D">
        <w:rPr>
          <w:rFonts w:ascii="Tahoma" w:hAnsi="Tahoma" w:cs="Tahoma"/>
          <w:sz w:val="28"/>
          <w:szCs w:val="28"/>
        </w:rPr>
        <w:t xml:space="preserve"> in the relevant country.</w:t>
      </w:r>
    </w:p>
    <w:p w14:paraId="0AB57E94" w14:textId="77777777" w:rsidR="00210022" w:rsidRPr="00FF465D" w:rsidRDefault="00210022" w:rsidP="00210022">
      <w:pPr>
        <w:pStyle w:val="ListParagraph"/>
        <w:spacing w:line="276" w:lineRule="auto"/>
        <w:jc w:val="both"/>
        <w:rPr>
          <w:rFonts w:ascii="Tahoma" w:eastAsia="Times New Roman" w:hAnsi="Tahoma" w:cs="Tahoma"/>
          <w:sz w:val="28"/>
          <w:szCs w:val="28"/>
        </w:rPr>
      </w:pPr>
    </w:p>
    <w:p w14:paraId="6FC5A058" w14:textId="77777777" w:rsidR="00210022" w:rsidRPr="003E23F0" w:rsidRDefault="00210022" w:rsidP="00344354">
      <w:pPr>
        <w:pStyle w:val="Heading2"/>
        <w:numPr>
          <w:ilvl w:val="1"/>
          <w:numId w:val="42"/>
        </w:numPr>
        <w:rPr>
          <w:color w:val="00B0F0"/>
          <w:sz w:val="28"/>
        </w:rPr>
      </w:pPr>
      <w:bookmarkStart w:id="9" w:name="_Toc156361387"/>
      <w:r w:rsidRPr="003E23F0">
        <w:rPr>
          <w:color w:val="00B0F0"/>
          <w:sz w:val="28"/>
        </w:rPr>
        <w:t>National Disability Policy of 2013</w:t>
      </w:r>
      <w:bookmarkEnd w:id="9"/>
    </w:p>
    <w:p w14:paraId="0BA55319" w14:textId="77777777" w:rsidR="00210022" w:rsidRPr="00BA3F75" w:rsidRDefault="00210022" w:rsidP="00210022">
      <w:pPr>
        <w:pStyle w:val="ListParagraph"/>
        <w:spacing w:line="276" w:lineRule="auto"/>
        <w:ind w:left="1155"/>
        <w:jc w:val="both"/>
        <w:rPr>
          <w:rFonts w:ascii="Tahoma" w:eastAsia="Times New Roman" w:hAnsi="Tahoma" w:cs="Tahoma"/>
          <w:color w:val="00B0F0"/>
          <w:sz w:val="36"/>
          <w:szCs w:val="28"/>
        </w:rPr>
      </w:pPr>
    </w:p>
    <w:p w14:paraId="607194C3" w14:textId="77777777" w:rsidR="00210022" w:rsidRDefault="00210022" w:rsidP="00210022">
      <w:pPr>
        <w:spacing w:line="276" w:lineRule="auto"/>
        <w:ind w:left="720"/>
        <w:jc w:val="both"/>
        <w:rPr>
          <w:rFonts w:ascii="Tahoma" w:eastAsia="Times New Roman" w:hAnsi="Tahoma" w:cs="Tahoma"/>
          <w:sz w:val="28"/>
          <w:szCs w:val="28"/>
          <w:lang w:val="en-US"/>
        </w:rPr>
      </w:pPr>
      <w:r w:rsidRPr="00FF465D">
        <w:rPr>
          <w:rFonts w:ascii="Tahoma" w:eastAsia="Times New Roman" w:hAnsi="Tahoma" w:cs="Tahoma"/>
          <w:sz w:val="28"/>
          <w:szCs w:val="28"/>
          <w:lang w:val="en-US"/>
        </w:rPr>
        <w:t xml:space="preserve">Subsequent to ratification of the UNCRPD, a National Disability Policy was developed, adopted and launched in 2013 aimed at mainstreaming disability issues across all development programs of Government. The Disability Policy sought to implement the provision of the Constitution and provide for the promotion, protection and ensuring full and equal enjoyment of all human rights and fundamental freedoms by all Persons </w:t>
      </w:r>
      <w:r>
        <w:rPr>
          <w:rFonts w:ascii="Tahoma" w:eastAsia="Times New Roman" w:hAnsi="Tahoma" w:cs="Tahoma"/>
          <w:sz w:val="28"/>
          <w:szCs w:val="28"/>
          <w:lang w:val="en-US"/>
        </w:rPr>
        <w:t>with Disabilities</w:t>
      </w:r>
      <w:r w:rsidRPr="00FF465D">
        <w:rPr>
          <w:rFonts w:ascii="Tahoma" w:eastAsia="Times New Roman" w:hAnsi="Tahoma" w:cs="Tahoma"/>
          <w:sz w:val="28"/>
          <w:szCs w:val="28"/>
          <w:lang w:val="en-US"/>
        </w:rPr>
        <w:t xml:space="preserve"> in Eswatini. Further, it is aimed at ensuring Government’s commitment to improving the livelihoods of Persons </w:t>
      </w:r>
      <w:r>
        <w:rPr>
          <w:rFonts w:ascii="Tahoma" w:eastAsia="Times New Roman" w:hAnsi="Tahoma" w:cs="Tahoma"/>
          <w:sz w:val="28"/>
          <w:szCs w:val="28"/>
          <w:lang w:val="en-US"/>
        </w:rPr>
        <w:t>with Disabilities</w:t>
      </w:r>
      <w:r w:rsidRPr="00FF465D">
        <w:rPr>
          <w:rFonts w:ascii="Tahoma" w:eastAsia="Times New Roman" w:hAnsi="Tahoma" w:cs="Tahoma"/>
          <w:sz w:val="28"/>
          <w:szCs w:val="28"/>
          <w:lang w:val="en-US"/>
        </w:rPr>
        <w:t xml:space="preserve"> by putting measures that will warrant equal opportunities on social, economic and political spheres. </w:t>
      </w:r>
    </w:p>
    <w:p w14:paraId="0064DCE7" w14:textId="77777777" w:rsidR="00210022" w:rsidRDefault="00210022" w:rsidP="00210022">
      <w:pPr>
        <w:spacing w:line="276" w:lineRule="auto"/>
        <w:jc w:val="both"/>
        <w:rPr>
          <w:rFonts w:ascii="Tahoma" w:eastAsia="Times New Roman" w:hAnsi="Tahoma" w:cs="Tahoma"/>
          <w:sz w:val="28"/>
          <w:szCs w:val="28"/>
          <w:lang w:val="en-US"/>
        </w:rPr>
      </w:pPr>
    </w:p>
    <w:p w14:paraId="387B3826" w14:textId="77777777" w:rsidR="00210022" w:rsidRPr="00721340" w:rsidRDefault="00210022" w:rsidP="00344354">
      <w:pPr>
        <w:pStyle w:val="Heading2"/>
        <w:numPr>
          <w:ilvl w:val="1"/>
          <w:numId w:val="42"/>
        </w:numPr>
        <w:rPr>
          <w:color w:val="00B0F0"/>
          <w:sz w:val="32"/>
          <w:lang w:val="en-ZW"/>
        </w:rPr>
      </w:pPr>
      <w:r>
        <w:rPr>
          <w:color w:val="00B0F0"/>
          <w:sz w:val="32"/>
        </w:rPr>
        <w:t xml:space="preserve"> </w:t>
      </w:r>
      <w:bookmarkStart w:id="10" w:name="_Toc156361388"/>
      <w:r w:rsidRPr="00721340">
        <w:rPr>
          <w:color w:val="00B0F0"/>
          <w:sz w:val="32"/>
        </w:rPr>
        <w:t>Persons with Disability Act of 2018</w:t>
      </w:r>
      <w:bookmarkEnd w:id="10"/>
    </w:p>
    <w:p w14:paraId="6A25E66A" w14:textId="77777777" w:rsidR="00210022" w:rsidRPr="00822798" w:rsidRDefault="00210022" w:rsidP="00210022">
      <w:pPr>
        <w:spacing w:line="276" w:lineRule="auto"/>
        <w:ind w:left="1440"/>
        <w:jc w:val="both"/>
        <w:rPr>
          <w:rFonts w:ascii="Tahoma" w:eastAsia="Times New Roman" w:hAnsi="Tahoma" w:cs="Tahoma"/>
          <w:sz w:val="28"/>
          <w:szCs w:val="28"/>
        </w:rPr>
      </w:pPr>
      <w:r w:rsidRPr="00822798">
        <w:rPr>
          <w:rFonts w:ascii="Tahoma" w:eastAsia="Times New Roman" w:hAnsi="Tahoma" w:cs="Tahoma"/>
          <w:sz w:val="28"/>
          <w:szCs w:val="28"/>
        </w:rPr>
        <w:t>The enactment of the Persons with Disability Act of 2018 was a build up from the National Disability Policy of 2013. The Act sought to provide for the protection of rights and welfare of Persons with Disabilities and to provide for incidental matters.</w:t>
      </w:r>
    </w:p>
    <w:p w14:paraId="4B056C37" w14:textId="77777777" w:rsidR="00210022" w:rsidRPr="00FF465D" w:rsidRDefault="00210022" w:rsidP="00210022">
      <w:pPr>
        <w:spacing w:line="276" w:lineRule="auto"/>
        <w:ind w:left="720"/>
        <w:jc w:val="both"/>
        <w:rPr>
          <w:rFonts w:ascii="Tahoma" w:eastAsia="Times New Roman" w:hAnsi="Tahoma" w:cs="Tahoma"/>
          <w:sz w:val="28"/>
          <w:szCs w:val="28"/>
          <w:lang w:val="en-US"/>
        </w:rPr>
      </w:pPr>
    </w:p>
    <w:p w14:paraId="2A154F8D" w14:textId="77777777" w:rsidR="00210022" w:rsidRPr="00822798" w:rsidRDefault="00210022" w:rsidP="00344354">
      <w:pPr>
        <w:pStyle w:val="Heading2"/>
        <w:numPr>
          <w:ilvl w:val="1"/>
          <w:numId w:val="42"/>
        </w:numPr>
        <w:rPr>
          <w:color w:val="00B0F0"/>
          <w:sz w:val="32"/>
        </w:rPr>
      </w:pPr>
      <w:bookmarkStart w:id="11" w:name="_Toc156361389"/>
      <w:r w:rsidRPr="00822798">
        <w:rPr>
          <w:color w:val="00B0F0"/>
          <w:sz w:val="32"/>
        </w:rPr>
        <w:lastRenderedPageBreak/>
        <w:t>Eswatini National Disability Plan of Action of 2018 - 2022</w:t>
      </w:r>
      <w:bookmarkEnd w:id="11"/>
      <w:r w:rsidRPr="00822798">
        <w:rPr>
          <w:color w:val="00B0F0"/>
          <w:sz w:val="32"/>
        </w:rPr>
        <w:t xml:space="preserve"> </w:t>
      </w:r>
    </w:p>
    <w:p w14:paraId="0E999856" w14:textId="77777777" w:rsidR="00210022" w:rsidRPr="00FF465D" w:rsidRDefault="00210022" w:rsidP="00210022">
      <w:pPr>
        <w:pStyle w:val="ListParagraph"/>
        <w:spacing w:line="276" w:lineRule="auto"/>
        <w:jc w:val="both"/>
        <w:rPr>
          <w:rFonts w:ascii="Tahoma" w:eastAsia="Times New Roman" w:hAnsi="Tahoma" w:cs="Tahoma"/>
          <w:b/>
          <w:bCs/>
          <w:color w:val="00B0F0"/>
          <w:sz w:val="28"/>
          <w:szCs w:val="28"/>
        </w:rPr>
      </w:pPr>
    </w:p>
    <w:p w14:paraId="3575D2FD" w14:textId="77777777" w:rsidR="00210022" w:rsidRDefault="00210022" w:rsidP="00344354">
      <w:pPr>
        <w:pStyle w:val="ListParagraph"/>
        <w:numPr>
          <w:ilvl w:val="2"/>
          <w:numId w:val="42"/>
        </w:numPr>
        <w:autoSpaceDE w:val="0"/>
        <w:autoSpaceDN w:val="0"/>
        <w:adjustRightInd w:val="0"/>
        <w:spacing w:line="276" w:lineRule="auto"/>
        <w:jc w:val="both"/>
        <w:rPr>
          <w:rFonts w:ascii="Tahoma" w:eastAsia="Times New Roman" w:hAnsi="Tahoma" w:cs="Tahoma"/>
          <w:sz w:val="28"/>
          <w:szCs w:val="28"/>
        </w:rPr>
      </w:pPr>
      <w:r w:rsidRPr="00EE25D8">
        <w:rPr>
          <w:rFonts w:ascii="Tahoma" w:eastAsia="Times New Roman" w:hAnsi="Tahoma" w:cs="Tahoma"/>
          <w:sz w:val="28"/>
          <w:szCs w:val="28"/>
        </w:rPr>
        <w:t xml:space="preserve">The development of the National Disability Plan of Action demonstrates the Government of Eswatini’s full commitment towards improving the livelihoods of Persons </w:t>
      </w:r>
      <w:r>
        <w:rPr>
          <w:rFonts w:ascii="Tahoma" w:eastAsia="Times New Roman" w:hAnsi="Tahoma" w:cs="Tahoma"/>
          <w:sz w:val="28"/>
          <w:szCs w:val="28"/>
        </w:rPr>
        <w:t>with Disabilities</w:t>
      </w:r>
      <w:r w:rsidRPr="00EE25D8">
        <w:rPr>
          <w:rFonts w:ascii="Tahoma" w:eastAsia="Times New Roman" w:hAnsi="Tahoma" w:cs="Tahoma"/>
          <w:sz w:val="28"/>
          <w:szCs w:val="28"/>
        </w:rPr>
        <w:t>.  This plan will complement the</w:t>
      </w:r>
      <w:r>
        <w:rPr>
          <w:rFonts w:ascii="Tahoma" w:eastAsia="Times New Roman" w:hAnsi="Tahoma" w:cs="Tahoma"/>
          <w:sz w:val="28"/>
          <w:szCs w:val="28"/>
        </w:rPr>
        <w:t xml:space="preserve"> implementation of the Persons w</w:t>
      </w:r>
      <w:r w:rsidRPr="00EE25D8">
        <w:rPr>
          <w:rFonts w:ascii="Tahoma" w:eastAsia="Times New Roman" w:hAnsi="Tahoma" w:cs="Tahoma"/>
          <w:sz w:val="28"/>
          <w:szCs w:val="28"/>
        </w:rPr>
        <w:t>ith Disability Act once fully operationalized and related guidelines to ensure the full compliance with human rights provisions outlined in the Constitution of Eswatini, Regional and International Instruments.</w:t>
      </w:r>
    </w:p>
    <w:p w14:paraId="042C1326" w14:textId="77777777" w:rsidR="00210022" w:rsidRDefault="00210022" w:rsidP="00210022">
      <w:pPr>
        <w:pStyle w:val="ListParagraph"/>
        <w:autoSpaceDE w:val="0"/>
        <w:autoSpaceDN w:val="0"/>
        <w:adjustRightInd w:val="0"/>
        <w:spacing w:line="276" w:lineRule="auto"/>
        <w:ind w:left="1004"/>
        <w:jc w:val="both"/>
        <w:rPr>
          <w:rFonts w:ascii="Tahoma" w:eastAsia="Times New Roman" w:hAnsi="Tahoma" w:cs="Tahoma"/>
          <w:sz w:val="28"/>
          <w:szCs w:val="28"/>
        </w:rPr>
      </w:pPr>
    </w:p>
    <w:p w14:paraId="29E7471D" w14:textId="77777777" w:rsidR="00210022" w:rsidRPr="00EE25D8" w:rsidRDefault="00210022" w:rsidP="00344354">
      <w:pPr>
        <w:pStyle w:val="ListParagraph"/>
        <w:numPr>
          <w:ilvl w:val="2"/>
          <w:numId w:val="42"/>
        </w:numPr>
        <w:autoSpaceDE w:val="0"/>
        <w:autoSpaceDN w:val="0"/>
        <w:adjustRightInd w:val="0"/>
        <w:spacing w:line="276" w:lineRule="auto"/>
        <w:jc w:val="both"/>
        <w:rPr>
          <w:rFonts w:ascii="Tahoma" w:eastAsia="Times New Roman" w:hAnsi="Tahoma" w:cs="Tahoma"/>
          <w:sz w:val="28"/>
          <w:szCs w:val="28"/>
        </w:rPr>
      </w:pPr>
      <w:r w:rsidRPr="00EE25D8">
        <w:rPr>
          <w:rFonts w:ascii="Tahoma" w:eastAsia="Times New Roman" w:hAnsi="Tahoma" w:cs="Tahoma"/>
          <w:sz w:val="28"/>
          <w:szCs w:val="28"/>
        </w:rPr>
        <w:t xml:space="preserve">The Eswatini National Disability Plan of Action provides a systematic and structured framework for effectively addressing the needs and rights of Persons </w:t>
      </w:r>
      <w:r>
        <w:rPr>
          <w:rFonts w:ascii="Tahoma" w:eastAsia="Times New Roman" w:hAnsi="Tahoma" w:cs="Tahoma"/>
          <w:sz w:val="28"/>
          <w:szCs w:val="28"/>
        </w:rPr>
        <w:t>with Disabilities</w:t>
      </w:r>
      <w:r w:rsidRPr="00EE25D8">
        <w:rPr>
          <w:rFonts w:ascii="Tahoma" w:eastAsia="Times New Roman" w:hAnsi="Tahoma" w:cs="Tahoma"/>
          <w:sz w:val="28"/>
          <w:szCs w:val="28"/>
        </w:rPr>
        <w:t xml:space="preserve">. It has seven main themes each targeting the achievement of specified results through the delivery of the range of activities which collectively impacts on all line ministries and local Government authorities. The seven main themes are: - </w:t>
      </w:r>
    </w:p>
    <w:p w14:paraId="289FE0C1" w14:textId="77777777" w:rsidR="00210022" w:rsidRPr="00FF465D" w:rsidRDefault="00210022" w:rsidP="00344354">
      <w:pPr>
        <w:pStyle w:val="ListParagraph"/>
        <w:numPr>
          <w:ilvl w:val="0"/>
          <w:numId w:val="2"/>
        </w:numPr>
        <w:autoSpaceDE w:val="0"/>
        <w:autoSpaceDN w:val="0"/>
        <w:adjustRightInd w:val="0"/>
        <w:spacing w:line="276" w:lineRule="auto"/>
        <w:jc w:val="both"/>
        <w:rPr>
          <w:rFonts w:ascii="Tahoma" w:eastAsia="Times New Roman" w:hAnsi="Tahoma" w:cs="Tahoma"/>
          <w:sz w:val="28"/>
          <w:szCs w:val="28"/>
        </w:rPr>
      </w:pPr>
      <w:r w:rsidRPr="00FF465D">
        <w:rPr>
          <w:rFonts w:ascii="Tahoma" w:eastAsia="Times New Roman" w:hAnsi="Tahoma" w:cs="Tahoma"/>
          <w:b/>
          <w:sz w:val="28"/>
          <w:szCs w:val="28"/>
        </w:rPr>
        <w:t>National Coordination and Mainstreaming Mechanism for Disability</w:t>
      </w:r>
      <w:r w:rsidRPr="00FF465D">
        <w:rPr>
          <w:rFonts w:ascii="Tahoma" w:eastAsia="Times New Roman" w:hAnsi="Tahoma" w:cs="Tahoma"/>
          <w:sz w:val="28"/>
          <w:szCs w:val="28"/>
        </w:rPr>
        <w:t xml:space="preserve">: to ensure effective promotion, empowerment, coordination, evaluation of the subsequent programs inputs and mainstreaming of the implementation of the strategic thematic areas of the ENDAP, UNCRPD and national policies and programs for PWD. </w:t>
      </w:r>
      <w:r w:rsidRPr="00FF465D">
        <w:rPr>
          <w:rFonts w:ascii="Tahoma" w:eastAsia="Times New Roman" w:hAnsi="Tahoma" w:cs="Tahoma"/>
          <w:sz w:val="28"/>
          <w:szCs w:val="28"/>
        </w:rPr>
        <w:tab/>
      </w:r>
    </w:p>
    <w:p w14:paraId="187E0EF4" w14:textId="77777777" w:rsidR="00210022" w:rsidRPr="00FF465D" w:rsidRDefault="00210022" w:rsidP="00344354">
      <w:pPr>
        <w:pStyle w:val="ListParagraph"/>
        <w:numPr>
          <w:ilvl w:val="0"/>
          <w:numId w:val="2"/>
        </w:numPr>
        <w:spacing w:line="276" w:lineRule="auto"/>
        <w:jc w:val="both"/>
        <w:textAlignment w:val="baseline"/>
        <w:rPr>
          <w:rFonts w:ascii="Tahoma" w:eastAsia="Times New Roman" w:hAnsi="Tahoma" w:cs="Tahoma"/>
          <w:b/>
          <w:sz w:val="28"/>
          <w:szCs w:val="28"/>
          <w:shd w:val="clear" w:color="auto" w:fill="FFFFFF"/>
          <w:lang w:val="en-GB" w:eastAsia="en-GB"/>
        </w:rPr>
      </w:pPr>
      <w:r w:rsidRPr="00FF465D">
        <w:rPr>
          <w:rFonts w:ascii="Tahoma" w:eastAsia="Times New Roman" w:hAnsi="Tahoma" w:cs="Tahoma"/>
          <w:b/>
          <w:sz w:val="28"/>
          <w:szCs w:val="28"/>
          <w:lang w:eastAsia="en-GB"/>
        </w:rPr>
        <w:t xml:space="preserve">Advocacy and Awareness Raising: </w:t>
      </w:r>
      <w:r w:rsidRPr="00FF465D">
        <w:rPr>
          <w:rFonts w:ascii="Tahoma" w:eastAsia="Times New Roman" w:hAnsi="Tahoma" w:cs="Tahoma"/>
          <w:sz w:val="28"/>
          <w:szCs w:val="28"/>
          <w:lang w:eastAsia="en-GB"/>
        </w:rPr>
        <w:t>t</w:t>
      </w:r>
      <w:r w:rsidRPr="00FF465D">
        <w:rPr>
          <w:rFonts w:ascii="Tahoma" w:eastAsia="Times New Roman" w:hAnsi="Tahoma" w:cs="Tahoma"/>
          <w:iCs/>
          <w:spacing w:val="-2"/>
          <w:sz w:val="28"/>
          <w:szCs w:val="28"/>
          <w:shd w:val="clear" w:color="auto" w:fill="FFFFFF"/>
        </w:rPr>
        <w:t xml:space="preserve">o raise awareness at all levels in society, including at the family level, of the rights of persons </w:t>
      </w:r>
      <w:r>
        <w:rPr>
          <w:rFonts w:ascii="Tahoma" w:eastAsia="Times New Roman" w:hAnsi="Tahoma" w:cs="Tahoma"/>
          <w:iCs/>
          <w:spacing w:val="-2"/>
          <w:sz w:val="28"/>
          <w:szCs w:val="28"/>
          <w:shd w:val="clear" w:color="auto" w:fill="FFFFFF"/>
        </w:rPr>
        <w:t>with Disabilities</w:t>
      </w:r>
      <w:r w:rsidRPr="00FF465D">
        <w:rPr>
          <w:rFonts w:ascii="Tahoma" w:eastAsia="Times New Roman" w:hAnsi="Tahoma" w:cs="Tahoma"/>
          <w:iCs/>
          <w:spacing w:val="-2"/>
          <w:sz w:val="28"/>
          <w:szCs w:val="28"/>
          <w:shd w:val="clear" w:color="auto" w:fill="FFFFFF"/>
        </w:rPr>
        <w:t xml:space="preserve"> and to combat stigma, stereotypes, prejudices and harmful practices related to persons </w:t>
      </w:r>
      <w:r>
        <w:rPr>
          <w:rFonts w:ascii="Tahoma" w:eastAsia="Times New Roman" w:hAnsi="Tahoma" w:cs="Tahoma"/>
          <w:iCs/>
          <w:spacing w:val="-2"/>
          <w:sz w:val="28"/>
          <w:szCs w:val="28"/>
          <w:shd w:val="clear" w:color="auto" w:fill="FFFFFF"/>
        </w:rPr>
        <w:t>with Disabilities</w:t>
      </w:r>
      <w:r w:rsidRPr="00FF465D">
        <w:rPr>
          <w:rFonts w:ascii="Tahoma" w:eastAsia="Times New Roman" w:hAnsi="Tahoma" w:cs="Tahoma"/>
          <w:iCs/>
          <w:spacing w:val="-2"/>
          <w:sz w:val="28"/>
          <w:szCs w:val="28"/>
          <w:shd w:val="clear" w:color="auto" w:fill="FFFFFF"/>
        </w:rPr>
        <w:t>, including those based on age and gender, in all areas of life;</w:t>
      </w:r>
    </w:p>
    <w:p w14:paraId="37105B04" w14:textId="77777777" w:rsidR="00210022" w:rsidRPr="00FF465D" w:rsidRDefault="00210022" w:rsidP="00210022">
      <w:pPr>
        <w:autoSpaceDE w:val="0"/>
        <w:autoSpaceDN w:val="0"/>
        <w:adjustRightInd w:val="0"/>
        <w:spacing w:line="276" w:lineRule="auto"/>
        <w:jc w:val="both"/>
        <w:rPr>
          <w:rFonts w:ascii="Tahoma" w:eastAsia="Times New Roman" w:hAnsi="Tahoma" w:cs="Tahoma"/>
          <w:b/>
          <w:sz w:val="28"/>
          <w:szCs w:val="28"/>
        </w:rPr>
      </w:pPr>
    </w:p>
    <w:p w14:paraId="09808106" w14:textId="77777777" w:rsidR="00210022" w:rsidRPr="00FF465D" w:rsidRDefault="00210022" w:rsidP="00344354">
      <w:pPr>
        <w:pStyle w:val="ListParagraph"/>
        <w:numPr>
          <w:ilvl w:val="0"/>
          <w:numId w:val="2"/>
        </w:numPr>
        <w:autoSpaceDE w:val="0"/>
        <w:autoSpaceDN w:val="0"/>
        <w:adjustRightInd w:val="0"/>
        <w:spacing w:line="276" w:lineRule="auto"/>
        <w:jc w:val="both"/>
        <w:rPr>
          <w:rFonts w:ascii="Tahoma" w:eastAsia="Times New Roman" w:hAnsi="Tahoma" w:cs="Tahoma"/>
          <w:b/>
          <w:sz w:val="28"/>
          <w:szCs w:val="28"/>
          <w:shd w:val="clear" w:color="auto" w:fill="FFFFFF"/>
        </w:rPr>
      </w:pPr>
      <w:r w:rsidRPr="00FF465D">
        <w:rPr>
          <w:rFonts w:ascii="Tahoma" w:eastAsia="Times New Roman" w:hAnsi="Tahoma" w:cs="Tahoma"/>
          <w:b/>
          <w:sz w:val="28"/>
          <w:szCs w:val="28"/>
        </w:rPr>
        <w:t xml:space="preserve">Social Protection: </w:t>
      </w:r>
      <w:r w:rsidRPr="00FF465D">
        <w:rPr>
          <w:rFonts w:ascii="Tahoma" w:eastAsia="Times New Roman" w:hAnsi="Tahoma" w:cs="Tahoma"/>
          <w:sz w:val="28"/>
          <w:szCs w:val="28"/>
        </w:rPr>
        <w:t>t</w:t>
      </w:r>
      <w:r w:rsidRPr="00FF465D">
        <w:rPr>
          <w:rFonts w:ascii="Tahoma" w:eastAsia="Times New Roman" w:hAnsi="Tahoma" w:cs="Tahoma"/>
          <w:iCs/>
          <w:spacing w:val="-2"/>
          <w:sz w:val="28"/>
          <w:szCs w:val="28"/>
          <w:shd w:val="clear" w:color="auto" w:fill="FFFFFF"/>
        </w:rPr>
        <w:t xml:space="preserve">o ensure that Persons </w:t>
      </w:r>
      <w:r>
        <w:rPr>
          <w:rFonts w:ascii="Tahoma" w:eastAsia="Times New Roman" w:hAnsi="Tahoma" w:cs="Tahoma"/>
          <w:iCs/>
          <w:spacing w:val="-2"/>
          <w:sz w:val="28"/>
          <w:szCs w:val="28"/>
          <w:shd w:val="clear" w:color="auto" w:fill="FFFFFF"/>
        </w:rPr>
        <w:t>With Disabilities</w:t>
      </w:r>
      <w:r w:rsidRPr="00FF465D">
        <w:rPr>
          <w:rFonts w:ascii="Tahoma" w:eastAsia="Times New Roman" w:hAnsi="Tahoma" w:cs="Tahoma"/>
          <w:iCs/>
          <w:spacing w:val="-2"/>
          <w:sz w:val="28"/>
          <w:szCs w:val="28"/>
          <w:shd w:val="clear" w:color="auto" w:fill="FFFFFF"/>
        </w:rPr>
        <w:t xml:space="preserve"> </w:t>
      </w:r>
      <w:r w:rsidRPr="00FF465D">
        <w:rPr>
          <w:rFonts w:ascii="Tahoma" w:eastAsia="Times New Roman" w:hAnsi="Tahoma" w:cs="Tahoma"/>
          <w:sz w:val="28"/>
          <w:szCs w:val="28"/>
        </w:rPr>
        <w:t xml:space="preserve">and families caring for children and/or adults </w:t>
      </w:r>
      <w:r>
        <w:rPr>
          <w:rFonts w:ascii="Tahoma" w:eastAsia="Times New Roman" w:hAnsi="Tahoma" w:cs="Tahoma"/>
          <w:sz w:val="28"/>
          <w:szCs w:val="28"/>
        </w:rPr>
        <w:t>with Disabilities</w:t>
      </w:r>
      <w:r w:rsidRPr="00FF465D">
        <w:rPr>
          <w:rFonts w:ascii="Tahoma" w:eastAsia="Times New Roman" w:hAnsi="Tahoma" w:cs="Tahoma"/>
          <w:sz w:val="28"/>
          <w:szCs w:val="28"/>
        </w:rPr>
        <w:t>,</w:t>
      </w:r>
      <w:r w:rsidRPr="00FF465D">
        <w:rPr>
          <w:rFonts w:ascii="Tahoma" w:eastAsia="Times New Roman" w:hAnsi="Tahoma" w:cs="Tahoma"/>
          <w:iCs/>
          <w:spacing w:val="-2"/>
          <w:sz w:val="28"/>
          <w:szCs w:val="28"/>
          <w:shd w:val="clear" w:color="auto" w:fill="FFFFFF"/>
        </w:rPr>
        <w:t xml:space="preserve"> have access to financial and material assistance and a range of quality social services and support programs, </w:t>
      </w:r>
      <w:r w:rsidRPr="00FF465D">
        <w:rPr>
          <w:rFonts w:ascii="Tahoma" w:eastAsia="Times New Roman" w:hAnsi="Tahoma" w:cs="Tahoma"/>
          <w:iCs/>
          <w:spacing w:val="-2"/>
          <w:sz w:val="28"/>
          <w:szCs w:val="28"/>
          <w:shd w:val="clear" w:color="auto" w:fill="FFFFFF"/>
        </w:rPr>
        <w:lastRenderedPageBreak/>
        <w:t xml:space="preserve">which assist them to access opportunities and choices available to the rest of society, and enjoy </w:t>
      </w:r>
      <w:r w:rsidRPr="00FF465D">
        <w:rPr>
          <w:rFonts w:ascii="Tahoma" w:eastAsia="Times New Roman" w:hAnsi="Tahoma" w:cs="Tahoma"/>
          <w:sz w:val="28"/>
          <w:szCs w:val="28"/>
        </w:rPr>
        <w:t>an adequate standard of living, as documented in article 28 of the United Nations Convention on the Rights of Persons with Disability (CRPD);</w:t>
      </w:r>
    </w:p>
    <w:p w14:paraId="21E26B1E" w14:textId="77777777" w:rsidR="00210022" w:rsidRPr="00FF465D" w:rsidRDefault="00210022" w:rsidP="00210022">
      <w:pPr>
        <w:pStyle w:val="ListParagraph"/>
        <w:numPr>
          <w:ilvl w:val="0"/>
          <w:numId w:val="1"/>
        </w:numPr>
        <w:spacing w:after="160" w:line="276" w:lineRule="auto"/>
        <w:jc w:val="both"/>
        <w:rPr>
          <w:rFonts w:ascii="Tahoma" w:eastAsia="Times New Roman" w:hAnsi="Tahoma" w:cs="Tahoma"/>
          <w:iCs/>
          <w:spacing w:val="-2"/>
          <w:sz w:val="28"/>
          <w:szCs w:val="28"/>
          <w:shd w:val="clear" w:color="auto" w:fill="FFFFFF"/>
        </w:rPr>
      </w:pPr>
      <w:r w:rsidRPr="00FF465D">
        <w:rPr>
          <w:rFonts w:ascii="Tahoma" w:eastAsia="Times New Roman" w:hAnsi="Tahoma" w:cs="Tahoma"/>
          <w:b/>
          <w:iCs/>
          <w:spacing w:val="-2"/>
          <w:sz w:val="28"/>
          <w:szCs w:val="28"/>
          <w:shd w:val="clear" w:color="auto" w:fill="FFFFFF"/>
        </w:rPr>
        <w:t>Education and Training</w:t>
      </w:r>
      <w:r w:rsidRPr="00FF465D">
        <w:rPr>
          <w:rFonts w:ascii="Tahoma" w:eastAsia="Times New Roman" w:hAnsi="Tahoma" w:cs="Tahoma"/>
          <w:b/>
          <w:i/>
          <w:iCs/>
          <w:spacing w:val="-2"/>
          <w:sz w:val="28"/>
          <w:szCs w:val="28"/>
          <w:shd w:val="clear" w:color="auto" w:fill="FFFFFF"/>
        </w:rPr>
        <w:t xml:space="preserve">: </w:t>
      </w:r>
      <w:r w:rsidRPr="00FF465D">
        <w:rPr>
          <w:rFonts w:ascii="Tahoma" w:eastAsia="Times New Roman" w:hAnsi="Tahoma" w:cs="Tahoma"/>
          <w:iCs/>
          <w:spacing w:val="-2"/>
          <w:sz w:val="28"/>
          <w:szCs w:val="28"/>
          <w:shd w:val="clear" w:color="auto" w:fill="FFFFFF"/>
        </w:rPr>
        <w:t>t</w:t>
      </w:r>
      <w:r w:rsidRPr="00FF465D">
        <w:rPr>
          <w:rFonts w:ascii="Tahoma" w:eastAsia="Times New Roman" w:hAnsi="Tahoma" w:cs="Tahoma"/>
          <w:sz w:val="28"/>
          <w:szCs w:val="28"/>
        </w:rPr>
        <w:t xml:space="preserve">o ensure that all Persons </w:t>
      </w:r>
      <w:r>
        <w:rPr>
          <w:rFonts w:ascii="Tahoma" w:eastAsia="Times New Roman" w:hAnsi="Tahoma" w:cs="Tahoma"/>
          <w:sz w:val="28"/>
          <w:szCs w:val="28"/>
        </w:rPr>
        <w:t>With Disabilities</w:t>
      </w:r>
      <w:r w:rsidRPr="00FF465D">
        <w:rPr>
          <w:rFonts w:ascii="Tahoma" w:eastAsia="Times New Roman" w:hAnsi="Tahoma" w:cs="Tahoma"/>
          <w:sz w:val="28"/>
          <w:szCs w:val="28"/>
        </w:rPr>
        <w:t>, irrespective of his or her gender, or the nature or severity of his or her disability, have equal access to meaningful, age-appropriate early childhood, primary, secondary and higher education and training;</w:t>
      </w:r>
    </w:p>
    <w:p w14:paraId="063430A0" w14:textId="77777777" w:rsidR="00210022" w:rsidRPr="00FF465D" w:rsidRDefault="00210022" w:rsidP="00210022">
      <w:pPr>
        <w:pStyle w:val="ListParagraph"/>
        <w:numPr>
          <w:ilvl w:val="0"/>
          <w:numId w:val="1"/>
        </w:numPr>
        <w:spacing w:after="160" w:line="276" w:lineRule="auto"/>
        <w:rPr>
          <w:rFonts w:ascii="Tahoma" w:eastAsia="Times New Roman" w:hAnsi="Tahoma" w:cs="Tahoma"/>
          <w:sz w:val="28"/>
          <w:szCs w:val="28"/>
        </w:rPr>
      </w:pPr>
      <w:r w:rsidRPr="00FF465D">
        <w:rPr>
          <w:rFonts w:ascii="Tahoma" w:eastAsia="Times New Roman" w:hAnsi="Tahoma" w:cs="Tahoma"/>
          <w:b/>
          <w:sz w:val="28"/>
          <w:szCs w:val="28"/>
        </w:rPr>
        <w:t>Health</w:t>
      </w:r>
      <w:r w:rsidRPr="00FF465D">
        <w:rPr>
          <w:rFonts w:ascii="Tahoma" w:eastAsia="Times New Roman" w:hAnsi="Tahoma" w:cs="Tahoma"/>
          <w:sz w:val="28"/>
          <w:szCs w:val="28"/>
        </w:rPr>
        <w:t xml:space="preserve">: to ensure that persons </w:t>
      </w:r>
      <w:r>
        <w:rPr>
          <w:rFonts w:ascii="Tahoma" w:eastAsia="Times New Roman" w:hAnsi="Tahoma" w:cs="Tahoma"/>
          <w:sz w:val="28"/>
          <w:szCs w:val="28"/>
        </w:rPr>
        <w:t>with Disabilities</w:t>
      </w:r>
      <w:r w:rsidRPr="00FF465D">
        <w:rPr>
          <w:rFonts w:ascii="Tahoma" w:eastAsia="Times New Roman" w:hAnsi="Tahoma" w:cs="Tahoma"/>
          <w:sz w:val="28"/>
          <w:szCs w:val="28"/>
        </w:rPr>
        <w:t xml:space="preserve"> have universal access to all public health interventions and the full spectrum of health care services on an equal basis to other members of society; </w:t>
      </w:r>
    </w:p>
    <w:p w14:paraId="1B3A0B9F" w14:textId="77777777" w:rsidR="00210022" w:rsidRPr="00FF465D" w:rsidRDefault="00210022" w:rsidP="00210022">
      <w:pPr>
        <w:pStyle w:val="ListParagraph"/>
        <w:numPr>
          <w:ilvl w:val="0"/>
          <w:numId w:val="1"/>
        </w:numPr>
        <w:autoSpaceDE w:val="0"/>
        <w:autoSpaceDN w:val="0"/>
        <w:adjustRightInd w:val="0"/>
        <w:spacing w:line="276" w:lineRule="auto"/>
        <w:jc w:val="both"/>
        <w:rPr>
          <w:rFonts w:ascii="Tahoma" w:eastAsia="Times New Roman" w:hAnsi="Tahoma" w:cs="Tahoma"/>
          <w:iCs/>
          <w:spacing w:val="-2"/>
          <w:sz w:val="28"/>
          <w:szCs w:val="28"/>
          <w:shd w:val="clear" w:color="auto" w:fill="FFFFFF"/>
        </w:rPr>
      </w:pPr>
      <w:r w:rsidRPr="00FF465D">
        <w:rPr>
          <w:rFonts w:ascii="Tahoma" w:eastAsia="Times New Roman" w:hAnsi="Tahoma" w:cs="Tahoma"/>
          <w:b/>
          <w:sz w:val="28"/>
          <w:szCs w:val="28"/>
        </w:rPr>
        <w:t xml:space="preserve">Skills development and the labour market: </w:t>
      </w:r>
      <w:r w:rsidRPr="00FF465D">
        <w:rPr>
          <w:rFonts w:ascii="Tahoma" w:eastAsia="Times New Roman" w:hAnsi="Tahoma" w:cs="Tahoma"/>
          <w:sz w:val="28"/>
          <w:szCs w:val="28"/>
        </w:rPr>
        <w:t>t</w:t>
      </w:r>
      <w:r w:rsidRPr="00FF465D">
        <w:rPr>
          <w:rFonts w:ascii="Tahoma" w:eastAsia="Times New Roman" w:hAnsi="Tahoma" w:cs="Tahoma"/>
          <w:iCs/>
          <w:spacing w:val="-2"/>
          <w:sz w:val="28"/>
          <w:szCs w:val="28"/>
          <w:shd w:val="clear" w:color="auto" w:fill="FFFFFF"/>
        </w:rPr>
        <w:t xml:space="preserve">o improve the socio-economic status of persons </w:t>
      </w:r>
      <w:r>
        <w:rPr>
          <w:rFonts w:ascii="Tahoma" w:eastAsia="Times New Roman" w:hAnsi="Tahoma" w:cs="Tahoma"/>
          <w:iCs/>
          <w:spacing w:val="-2"/>
          <w:sz w:val="28"/>
          <w:szCs w:val="28"/>
          <w:shd w:val="clear" w:color="auto" w:fill="FFFFFF"/>
        </w:rPr>
        <w:t>with Disabilities</w:t>
      </w:r>
      <w:r w:rsidRPr="00FF465D">
        <w:rPr>
          <w:rFonts w:ascii="Tahoma" w:eastAsia="Times New Roman" w:hAnsi="Tahoma" w:cs="Tahoma"/>
          <w:iCs/>
          <w:spacing w:val="-2"/>
          <w:sz w:val="28"/>
          <w:szCs w:val="28"/>
          <w:shd w:val="clear" w:color="auto" w:fill="FFFFFF"/>
        </w:rPr>
        <w:t>, and ensure equal participation in the economic development of Eswatini through skills development and access to the labour market as employees or entrepreneurs;</w:t>
      </w:r>
    </w:p>
    <w:p w14:paraId="1CDC8DA8" w14:textId="77777777" w:rsidR="00210022" w:rsidRPr="00FF465D" w:rsidRDefault="00210022" w:rsidP="00210022">
      <w:pPr>
        <w:pStyle w:val="ListParagraph"/>
        <w:numPr>
          <w:ilvl w:val="0"/>
          <w:numId w:val="1"/>
        </w:numPr>
        <w:autoSpaceDE w:val="0"/>
        <w:autoSpaceDN w:val="0"/>
        <w:adjustRightInd w:val="0"/>
        <w:spacing w:line="276" w:lineRule="auto"/>
        <w:jc w:val="both"/>
        <w:rPr>
          <w:rFonts w:ascii="Tahoma" w:eastAsia="Times New Roman" w:hAnsi="Tahoma" w:cs="Tahoma"/>
          <w:sz w:val="28"/>
          <w:szCs w:val="28"/>
        </w:rPr>
      </w:pPr>
      <w:r w:rsidRPr="00FF465D">
        <w:rPr>
          <w:rFonts w:ascii="Tahoma" w:eastAsia="Times New Roman" w:hAnsi="Tahoma" w:cs="Tahoma"/>
          <w:b/>
          <w:sz w:val="28"/>
          <w:szCs w:val="28"/>
        </w:rPr>
        <w:t xml:space="preserve">Infrastructure and the environment: </w:t>
      </w:r>
      <w:r w:rsidRPr="00FF465D">
        <w:rPr>
          <w:rFonts w:ascii="Tahoma" w:eastAsia="Times New Roman" w:hAnsi="Tahoma" w:cs="Tahoma"/>
          <w:sz w:val="28"/>
          <w:szCs w:val="28"/>
        </w:rPr>
        <w:t>t</w:t>
      </w:r>
      <w:r w:rsidRPr="00FF465D">
        <w:rPr>
          <w:rFonts w:ascii="Tahoma" w:eastAsia="Times New Roman" w:hAnsi="Tahoma" w:cs="Tahoma"/>
          <w:iCs/>
          <w:spacing w:val="-2"/>
          <w:sz w:val="28"/>
          <w:szCs w:val="28"/>
          <w:shd w:val="clear" w:color="auto" w:fill="FFFFFF"/>
        </w:rPr>
        <w:t xml:space="preserve">o remove all infrastructural, environmental, physical, social and cultural barriers which restrict the capacity of persons </w:t>
      </w:r>
      <w:r>
        <w:rPr>
          <w:rFonts w:ascii="Tahoma" w:eastAsia="Times New Roman" w:hAnsi="Tahoma" w:cs="Tahoma"/>
          <w:iCs/>
          <w:spacing w:val="-2"/>
          <w:sz w:val="28"/>
          <w:szCs w:val="28"/>
          <w:shd w:val="clear" w:color="auto" w:fill="FFFFFF"/>
        </w:rPr>
        <w:t>with Disabilities</w:t>
      </w:r>
      <w:r w:rsidRPr="00FF465D">
        <w:rPr>
          <w:rFonts w:ascii="Tahoma" w:eastAsia="Times New Roman" w:hAnsi="Tahoma" w:cs="Tahoma"/>
          <w:iCs/>
          <w:spacing w:val="-2"/>
          <w:sz w:val="28"/>
          <w:szCs w:val="28"/>
          <w:shd w:val="clear" w:color="auto" w:fill="FFFFFF"/>
        </w:rPr>
        <w:t xml:space="preserve"> to participate fully in the life of the community.</w:t>
      </w:r>
    </w:p>
    <w:p w14:paraId="54333707" w14:textId="77777777" w:rsidR="00210022" w:rsidRDefault="00210022" w:rsidP="00210022">
      <w:pPr>
        <w:pStyle w:val="ListParagraph"/>
        <w:spacing w:line="276" w:lineRule="auto"/>
        <w:rPr>
          <w:rFonts w:ascii="Tahoma" w:eastAsia="Times New Roman" w:hAnsi="Tahoma" w:cs="Tahoma"/>
          <w:sz w:val="28"/>
          <w:szCs w:val="28"/>
        </w:rPr>
      </w:pPr>
    </w:p>
    <w:p w14:paraId="4BD2EEF2" w14:textId="77777777" w:rsidR="00210022" w:rsidRPr="00DF45B5" w:rsidRDefault="00210022" w:rsidP="00344354">
      <w:pPr>
        <w:pStyle w:val="Heading2"/>
        <w:numPr>
          <w:ilvl w:val="1"/>
          <w:numId w:val="42"/>
        </w:numPr>
        <w:rPr>
          <w:color w:val="00B0F0"/>
          <w:sz w:val="32"/>
        </w:rPr>
      </w:pPr>
      <w:bookmarkStart w:id="12" w:name="_Toc156361390"/>
      <w:r w:rsidRPr="00DF45B5">
        <w:rPr>
          <w:color w:val="00B0F0"/>
          <w:sz w:val="32"/>
        </w:rPr>
        <w:t>Eswatini National Social Development Policy (ENSDP) 2010</w:t>
      </w:r>
      <w:bookmarkEnd w:id="12"/>
    </w:p>
    <w:p w14:paraId="762586DD" w14:textId="77777777" w:rsidR="00210022" w:rsidRPr="00FF465D" w:rsidRDefault="00210022" w:rsidP="00210022">
      <w:pPr>
        <w:spacing w:line="276" w:lineRule="auto"/>
        <w:rPr>
          <w:rFonts w:ascii="Tahoma" w:hAnsi="Tahoma" w:cs="Tahoma"/>
          <w:sz w:val="28"/>
          <w:szCs w:val="28"/>
          <w:lang w:eastAsia="en-GB"/>
        </w:rPr>
      </w:pPr>
    </w:p>
    <w:p w14:paraId="18B3BB08" w14:textId="77777777" w:rsidR="00210022" w:rsidRPr="00FF08D2" w:rsidRDefault="00210022" w:rsidP="00344354">
      <w:pPr>
        <w:pStyle w:val="ListParagraph"/>
        <w:numPr>
          <w:ilvl w:val="2"/>
          <w:numId w:val="42"/>
        </w:numPr>
        <w:spacing w:line="276" w:lineRule="auto"/>
        <w:jc w:val="both"/>
        <w:rPr>
          <w:rFonts w:ascii="Tahoma" w:hAnsi="Tahoma" w:cs="Tahoma"/>
          <w:sz w:val="28"/>
          <w:szCs w:val="28"/>
        </w:rPr>
      </w:pPr>
      <w:r w:rsidRPr="00FF08D2">
        <w:rPr>
          <w:rFonts w:ascii="Tahoma" w:hAnsi="Tahoma" w:cs="Tahoma"/>
          <w:sz w:val="28"/>
          <w:szCs w:val="28"/>
        </w:rPr>
        <w:t xml:space="preserve">The National Social Development Policy (ENSDP) recognises that Social Welfare Services have been provided in Eswatini since the 1950s, but in the absence of a national policy framework. Many of the vulnerable population groups highlighted as needing social support are those also targeted by social assistance programmes, such as children, youth, older persons and Persons </w:t>
      </w:r>
      <w:r>
        <w:rPr>
          <w:rFonts w:ascii="Tahoma" w:hAnsi="Tahoma" w:cs="Tahoma"/>
          <w:sz w:val="28"/>
          <w:szCs w:val="28"/>
        </w:rPr>
        <w:t>With Disabilities</w:t>
      </w:r>
      <w:r w:rsidRPr="00FF08D2">
        <w:rPr>
          <w:rFonts w:ascii="Tahoma" w:hAnsi="Tahoma" w:cs="Tahoma"/>
          <w:sz w:val="28"/>
          <w:szCs w:val="28"/>
        </w:rPr>
        <w:t xml:space="preserve">. The ENSDP identifies social protection – defined as including social security, social </w:t>
      </w:r>
      <w:r w:rsidRPr="00FF08D2">
        <w:rPr>
          <w:rFonts w:ascii="Tahoma" w:hAnsi="Tahoma" w:cs="Tahoma"/>
          <w:sz w:val="28"/>
          <w:szCs w:val="28"/>
        </w:rPr>
        <w:lastRenderedPageBreak/>
        <w:t>services and developmental social welfare – as a key set of interventions for improving the social wellbeing of all Emaswati.</w:t>
      </w:r>
    </w:p>
    <w:p w14:paraId="421AE75D" w14:textId="77777777" w:rsidR="00210022" w:rsidRPr="00FF465D" w:rsidRDefault="00210022" w:rsidP="00210022">
      <w:pPr>
        <w:spacing w:line="276" w:lineRule="auto"/>
        <w:jc w:val="both"/>
        <w:rPr>
          <w:rFonts w:ascii="Tahoma" w:hAnsi="Tahoma" w:cs="Tahoma"/>
          <w:b/>
          <w:bCs/>
          <w:sz w:val="28"/>
          <w:szCs w:val="28"/>
        </w:rPr>
      </w:pPr>
    </w:p>
    <w:p w14:paraId="1D2AC33D" w14:textId="77777777" w:rsidR="00210022" w:rsidRPr="00DF45B5" w:rsidRDefault="00210022" w:rsidP="00344354">
      <w:pPr>
        <w:pStyle w:val="Heading2"/>
        <w:numPr>
          <w:ilvl w:val="1"/>
          <w:numId w:val="42"/>
        </w:numPr>
        <w:rPr>
          <w:color w:val="00B0F0"/>
          <w:sz w:val="32"/>
          <w:lang w:eastAsia="en-GB"/>
        </w:rPr>
      </w:pPr>
      <w:bookmarkStart w:id="13" w:name="_Toc156361391"/>
      <w:r w:rsidRPr="00DF45B5">
        <w:rPr>
          <w:color w:val="00B0F0"/>
          <w:sz w:val="32"/>
          <w:lang w:eastAsia="en-GB"/>
        </w:rPr>
        <w:t>Draft Eswatini National Social Assistance Policy 2022</w:t>
      </w:r>
      <w:bookmarkEnd w:id="13"/>
    </w:p>
    <w:p w14:paraId="0C90B695" w14:textId="77777777" w:rsidR="00210022" w:rsidRPr="00FF08D2" w:rsidRDefault="00210022" w:rsidP="00344354">
      <w:pPr>
        <w:pStyle w:val="ListParagraph"/>
        <w:numPr>
          <w:ilvl w:val="2"/>
          <w:numId w:val="42"/>
        </w:numPr>
        <w:spacing w:line="276" w:lineRule="auto"/>
        <w:jc w:val="both"/>
        <w:rPr>
          <w:rFonts w:ascii="Tahoma" w:hAnsi="Tahoma" w:cs="Tahoma"/>
          <w:sz w:val="28"/>
          <w:szCs w:val="28"/>
        </w:rPr>
      </w:pPr>
      <w:r w:rsidRPr="00FF08D2">
        <w:rPr>
          <w:rFonts w:ascii="Tahoma" w:hAnsi="Tahoma" w:cs="Tahoma"/>
          <w:sz w:val="28"/>
          <w:szCs w:val="28"/>
        </w:rPr>
        <w:t>The National Social Assistance Policy (ENSAP) was drafted in consultation through Deputy Prime Ministers’ Office, Government Sector Ministries including, Prime Minsters Office (NERCHA), Ministries of Finance, Economic Planning and Development, Public Service, Labour and Social Security, Health, Tinkhundla and Regional Development, Education and Training, Agriculture.  Non-Governmental Organization and the Council of Churched participated The NSAP adopts a life-cycle approach to address poverty and vulnerability in Eswatini, building on existing programmes such as old age grant, disability grant, OVC education grant and school feeding. Challenges identified include under-funding (inadequate benefits) and under-coverage (gaps in the life-cycle). The NSAP aims to strengthen the social assistance system and fill the life-cycle gaps. Strategic interventions include cash transfers for pregnant and lactating women (maternity benefit), children (child benefit) and youth, and strengthened provision of grants to older persons and persons with disability. The NSAP also proposes a number of institutional mechanisms, such as a National Social Protection Council and Regional Social Protection Committees.</w:t>
      </w:r>
    </w:p>
    <w:p w14:paraId="26B9272E" w14:textId="77777777" w:rsidR="00210022" w:rsidRPr="00FF465D" w:rsidRDefault="00210022" w:rsidP="00210022">
      <w:pPr>
        <w:spacing w:line="276" w:lineRule="auto"/>
        <w:ind w:left="720"/>
        <w:jc w:val="both"/>
        <w:rPr>
          <w:rFonts w:ascii="Tahoma" w:hAnsi="Tahoma" w:cs="Tahoma"/>
          <w:sz w:val="28"/>
          <w:szCs w:val="28"/>
        </w:rPr>
      </w:pPr>
    </w:p>
    <w:p w14:paraId="2820DA44" w14:textId="77777777" w:rsidR="00210022" w:rsidRPr="00E521DC" w:rsidRDefault="00210022" w:rsidP="00344354">
      <w:pPr>
        <w:pStyle w:val="Heading2"/>
        <w:numPr>
          <w:ilvl w:val="1"/>
          <w:numId w:val="42"/>
        </w:numPr>
        <w:rPr>
          <w:color w:val="00B0F0"/>
          <w:sz w:val="32"/>
          <w:lang w:eastAsia="en-GB"/>
        </w:rPr>
      </w:pPr>
      <w:bookmarkStart w:id="14" w:name="_Toc156361392"/>
      <w:r w:rsidRPr="00E521DC">
        <w:rPr>
          <w:color w:val="00B0F0"/>
          <w:sz w:val="32"/>
          <w:lang w:eastAsia="en-GB"/>
        </w:rPr>
        <w:t>Draft National Social Security Policy of 2022</w:t>
      </w:r>
      <w:bookmarkEnd w:id="14"/>
    </w:p>
    <w:p w14:paraId="0F623248" w14:textId="77777777" w:rsidR="00210022" w:rsidRPr="00FF465D" w:rsidRDefault="00210022" w:rsidP="00210022">
      <w:pPr>
        <w:pStyle w:val="ListParagraph"/>
        <w:spacing w:line="276" w:lineRule="auto"/>
        <w:rPr>
          <w:rFonts w:ascii="Tahoma" w:hAnsi="Tahoma" w:cs="Tahoma"/>
          <w:b/>
          <w:bCs/>
          <w:color w:val="00B0F0"/>
          <w:sz w:val="28"/>
          <w:szCs w:val="28"/>
          <w:lang w:eastAsia="en-GB"/>
        </w:rPr>
      </w:pPr>
    </w:p>
    <w:p w14:paraId="452FA3E3" w14:textId="77777777" w:rsidR="00210022" w:rsidRDefault="00210022" w:rsidP="00210022">
      <w:pPr>
        <w:spacing w:line="276" w:lineRule="auto"/>
        <w:ind w:left="1155"/>
        <w:jc w:val="both"/>
        <w:rPr>
          <w:rFonts w:ascii="Tahoma" w:hAnsi="Tahoma" w:cs="Tahoma"/>
          <w:sz w:val="28"/>
          <w:szCs w:val="28"/>
        </w:rPr>
      </w:pPr>
      <w:r w:rsidRPr="00FF465D">
        <w:rPr>
          <w:rFonts w:ascii="Tahoma" w:hAnsi="Tahoma" w:cs="Tahoma"/>
          <w:sz w:val="28"/>
          <w:szCs w:val="28"/>
        </w:rPr>
        <w:t xml:space="preserve">The National Social Security Policy (NSSP) complements the National Social Assistance Policy in that it sets out social insurance provisions that, together with social assistance, are the two main branches of all social protection systems. Existing social security schemes in Eswatini cover a limited range of risks, mainly related to old age, disability and death of workers. The National Social Assistance Policy aims to extend social insurance </w:t>
      </w:r>
      <w:r w:rsidRPr="00FF465D">
        <w:rPr>
          <w:rFonts w:ascii="Tahoma" w:hAnsi="Tahoma" w:cs="Tahoma"/>
          <w:sz w:val="28"/>
          <w:szCs w:val="28"/>
        </w:rPr>
        <w:lastRenderedPageBreak/>
        <w:t>to cover sickness, maternity, employment injury, illness and unemployment. Guiding principles of the NSSP include providing a ‘social protection floor’ to all and extending coverage to workers in the informal economy.</w:t>
      </w:r>
    </w:p>
    <w:p w14:paraId="4FAF09FD" w14:textId="77777777" w:rsidR="00210022" w:rsidRPr="00FF465D" w:rsidRDefault="00210022" w:rsidP="00210022">
      <w:pPr>
        <w:spacing w:line="276" w:lineRule="auto"/>
        <w:ind w:left="1155"/>
        <w:jc w:val="both"/>
        <w:rPr>
          <w:rFonts w:ascii="Tahoma" w:hAnsi="Tahoma" w:cs="Tahoma"/>
          <w:sz w:val="28"/>
          <w:szCs w:val="28"/>
        </w:rPr>
      </w:pPr>
    </w:p>
    <w:p w14:paraId="091F168A" w14:textId="77777777" w:rsidR="00210022" w:rsidRPr="00BE55CC" w:rsidRDefault="00210022" w:rsidP="00344354">
      <w:pPr>
        <w:pStyle w:val="Heading2"/>
        <w:numPr>
          <w:ilvl w:val="1"/>
          <w:numId w:val="42"/>
        </w:numPr>
        <w:rPr>
          <w:color w:val="00B0F0"/>
          <w:sz w:val="32"/>
        </w:rPr>
      </w:pPr>
      <w:bookmarkStart w:id="15" w:name="_Toc156361393"/>
      <w:r w:rsidRPr="00BE55CC">
        <w:rPr>
          <w:color w:val="00B0F0"/>
          <w:sz w:val="32"/>
        </w:rPr>
        <w:t>Eswatini Strategic Road Map 2019 -2022</w:t>
      </w:r>
      <w:bookmarkEnd w:id="15"/>
    </w:p>
    <w:p w14:paraId="08B067A1" w14:textId="77777777" w:rsidR="00210022" w:rsidRDefault="00210022" w:rsidP="00344354">
      <w:pPr>
        <w:pStyle w:val="Heading3"/>
        <w:numPr>
          <w:ilvl w:val="2"/>
          <w:numId w:val="42"/>
        </w:numPr>
        <w:jc w:val="both"/>
        <w:rPr>
          <w:rFonts w:ascii="Tahoma" w:hAnsi="Tahoma" w:cs="Tahoma"/>
          <w:sz w:val="28"/>
          <w:szCs w:val="28"/>
        </w:rPr>
      </w:pPr>
      <w:bookmarkStart w:id="16" w:name="_Toc156361394"/>
      <w:r w:rsidRPr="0028319D">
        <w:rPr>
          <w:rFonts w:ascii="Tahoma" w:hAnsi="Tahoma" w:cs="Tahoma"/>
          <w:sz w:val="28"/>
          <w:szCs w:val="28"/>
        </w:rPr>
        <w:t>The Strategic Road Map (SRM) sets out a vision that aims to grow the economy and improve the living standards of Eswatini’s citizens. ‘Social Safety Net’ is one of five priority themes identified, with the Deputy Prime Minister’s Office and Health and Education as implementing Ministries. One medium-term focus is: “Improve quality of life for underprivileged Emaswati: Streamline social grants through census, improve access through mobile/EFT payments &amp; increase social grants.”</w:t>
      </w:r>
      <w:bookmarkEnd w:id="16"/>
    </w:p>
    <w:p w14:paraId="72844781" w14:textId="77777777" w:rsidR="00210022" w:rsidRPr="004665F4" w:rsidRDefault="00210022" w:rsidP="00344354">
      <w:pPr>
        <w:pStyle w:val="Heading3"/>
        <w:numPr>
          <w:ilvl w:val="2"/>
          <w:numId w:val="42"/>
        </w:numPr>
        <w:jc w:val="both"/>
        <w:rPr>
          <w:rFonts w:ascii="Tahoma" w:hAnsi="Tahoma" w:cs="Tahoma"/>
          <w:sz w:val="28"/>
          <w:szCs w:val="28"/>
        </w:rPr>
      </w:pPr>
      <w:bookmarkStart w:id="17" w:name="_Toc156361395"/>
      <w:r w:rsidRPr="004665F4">
        <w:rPr>
          <w:rFonts w:ascii="Tahoma" w:eastAsia="Times New Roman" w:hAnsi="Tahoma" w:cs="Tahoma"/>
          <w:sz w:val="28"/>
          <w:szCs w:val="28"/>
        </w:rPr>
        <w:t xml:space="preserve">There are other </w:t>
      </w:r>
      <w:r w:rsidRPr="004665F4">
        <w:rPr>
          <w:rFonts w:ascii="Tahoma" w:eastAsia="Times New Roman" w:hAnsi="Tahoma" w:cs="Tahoma"/>
          <w:sz w:val="28"/>
          <w:szCs w:val="28"/>
          <w:lang w:val="en-US"/>
        </w:rPr>
        <w:t xml:space="preserve">pieces of legislation in place that promote and safeguard fundamental rights and freedoms for all that caters for Persons with Disabilities on equal basis with others.  These include Sexual Offences and Domestic Violence Act No. 15 of 2018 (SODVA), </w:t>
      </w:r>
      <w:r w:rsidRPr="004665F4">
        <w:rPr>
          <w:rFonts w:ascii="Tahoma" w:eastAsia="Times New Roman" w:hAnsi="Tahoma" w:cs="Tahoma"/>
          <w:sz w:val="28"/>
          <w:szCs w:val="28"/>
        </w:rPr>
        <w:t>Children’s Protection and Welfare Act No. 06 of 2012 (CPWA); Employment Act No. 05 of 1980 (as amended) Industrial Relations Act No. 01 of 2000 (amended) amongst others.</w:t>
      </w:r>
      <w:bookmarkEnd w:id="17"/>
      <w:r w:rsidRPr="004665F4">
        <w:rPr>
          <w:rFonts w:ascii="Tahoma" w:eastAsia="Times New Roman" w:hAnsi="Tahoma" w:cs="Tahoma"/>
          <w:sz w:val="28"/>
          <w:szCs w:val="28"/>
        </w:rPr>
        <w:t xml:space="preserve"> </w:t>
      </w:r>
    </w:p>
    <w:p w14:paraId="57B80CA8" w14:textId="77777777" w:rsidR="00210022" w:rsidRPr="00FF465D" w:rsidRDefault="00210022" w:rsidP="00210022">
      <w:pPr>
        <w:spacing w:line="276" w:lineRule="auto"/>
        <w:rPr>
          <w:rFonts w:ascii="Tahoma" w:hAnsi="Tahoma" w:cs="Tahoma"/>
          <w:sz w:val="28"/>
          <w:szCs w:val="28"/>
        </w:rPr>
      </w:pPr>
    </w:p>
    <w:p w14:paraId="4ACA7F58" w14:textId="77777777" w:rsidR="00210022" w:rsidRPr="00BD0A4A" w:rsidRDefault="00210022" w:rsidP="00344354">
      <w:pPr>
        <w:pStyle w:val="Heading1"/>
        <w:numPr>
          <w:ilvl w:val="1"/>
          <w:numId w:val="43"/>
        </w:numPr>
        <w:rPr>
          <w:color w:val="00B0F0"/>
          <w:sz w:val="36"/>
        </w:rPr>
      </w:pPr>
      <w:bookmarkStart w:id="18" w:name="_Toc156361396"/>
      <w:r w:rsidRPr="00BD0A4A">
        <w:rPr>
          <w:color w:val="00B0F0"/>
          <w:sz w:val="36"/>
        </w:rPr>
        <w:t>The African Disability Protocol on Human and Peoples Rights for Persons with Disabilities</w:t>
      </w:r>
      <w:bookmarkEnd w:id="18"/>
    </w:p>
    <w:p w14:paraId="5584258A" w14:textId="77777777" w:rsidR="00210022" w:rsidRPr="00FF465D" w:rsidRDefault="00210022" w:rsidP="00210022">
      <w:pPr>
        <w:pStyle w:val="ListParagraph"/>
        <w:spacing w:line="276" w:lineRule="auto"/>
        <w:jc w:val="both"/>
        <w:rPr>
          <w:rFonts w:ascii="Tahoma" w:hAnsi="Tahoma" w:cs="Tahoma"/>
          <w:color w:val="00B0F0"/>
          <w:sz w:val="28"/>
          <w:szCs w:val="28"/>
        </w:rPr>
      </w:pPr>
    </w:p>
    <w:p w14:paraId="49A0FF6A" w14:textId="77777777" w:rsidR="00210022" w:rsidRPr="00BD0A4A" w:rsidRDefault="00210022" w:rsidP="00344354">
      <w:pPr>
        <w:pStyle w:val="Heading2"/>
        <w:numPr>
          <w:ilvl w:val="2"/>
          <w:numId w:val="43"/>
        </w:numPr>
        <w:rPr>
          <w:color w:val="00B0F0"/>
          <w:sz w:val="32"/>
        </w:rPr>
      </w:pPr>
      <w:bookmarkStart w:id="19" w:name="_Toc156361397"/>
      <w:r w:rsidRPr="00BD0A4A">
        <w:rPr>
          <w:color w:val="00B0F0"/>
          <w:sz w:val="32"/>
        </w:rPr>
        <w:t>Background to the African Disability Protocol in May 2003</w:t>
      </w:r>
      <w:bookmarkEnd w:id="19"/>
    </w:p>
    <w:p w14:paraId="40736F02" w14:textId="77777777" w:rsidR="00210022" w:rsidRPr="00FF465D" w:rsidRDefault="00210022" w:rsidP="00210022">
      <w:pPr>
        <w:pStyle w:val="ListParagraph"/>
        <w:spacing w:line="276" w:lineRule="auto"/>
        <w:ind w:left="1440"/>
        <w:jc w:val="both"/>
        <w:rPr>
          <w:rFonts w:ascii="Tahoma" w:hAnsi="Tahoma" w:cs="Tahoma"/>
          <w:sz w:val="28"/>
          <w:szCs w:val="28"/>
        </w:rPr>
      </w:pPr>
    </w:p>
    <w:p w14:paraId="27766FFA" w14:textId="77777777" w:rsidR="00210022" w:rsidRPr="00FF465D" w:rsidRDefault="00210022" w:rsidP="00210022">
      <w:pPr>
        <w:spacing w:line="276" w:lineRule="auto"/>
        <w:ind w:left="720"/>
        <w:jc w:val="both"/>
        <w:rPr>
          <w:rFonts w:ascii="Tahoma" w:hAnsi="Tahoma" w:cs="Tahoma"/>
          <w:sz w:val="28"/>
          <w:szCs w:val="28"/>
        </w:rPr>
      </w:pPr>
      <w:r w:rsidRPr="00FF465D">
        <w:rPr>
          <w:rFonts w:ascii="Tahoma" w:hAnsi="Tahoma" w:cs="Tahoma"/>
          <w:sz w:val="28"/>
          <w:szCs w:val="28"/>
        </w:rPr>
        <w:t>Ministers at the African Union Commission Ministerial Conference on Human Rights in Africa, held in Rwanda, called for the development of a ‘protocol on the prot</w:t>
      </w:r>
      <w:r>
        <w:rPr>
          <w:rFonts w:ascii="Tahoma" w:hAnsi="Tahoma" w:cs="Tahoma"/>
          <w:sz w:val="28"/>
          <w:szCs w:val="28"/>
        </w:rPr>
        <w:t>ection of the rights of People with Disabilities</w:t>
      </w:r>
      <w:r w:rsidRPr="00FF465D">
        <w:rPr>
          <w:rFonts w:ascii="Tahoma" w:hAnsi="Tahoma" w:cs="Tahoma"/>
          <w:sz w:val="28"/>
          <w:szCs w:val="28"/>
        </w:rPr>
        <w:t xml:space="preserve"> and the elderly’ (Kigali Declaration, para 19). A decision was later taken to separate the Protocol </w:t>
      </w:r>
      <w:r>
        <w:rPr>
          <w:rFonts w:ascii="Tahoma" w:hAnsi="Tahoma" w:cs="Tahoma"/>
          <w:sz w:val="28"/>
          <w:szCs w:val="28"/>
        </w:rPr>
        <w:t xml:space="preserve">into two distinct Protocols. A </w:t>
      </w:r>
      <w:r w:rsidRPr="00FF465D">
        <w:rPr>
          <w:rFonts w:ascii="Tahoma" w:hAnsi="Tahoma" w:cs="Tahoma"/>
          <w:sz w:val="28"/>
          <w:szCs w:val="28"/>
        </w:rPr>
        <w:t xml:space="preserve">Disability Protocol was released for comments in 2010 by the then </w:t>
      </w:r>
      <w:r w:rsidRPr="00FF465D">
        <w:rPr>
          <w:rFonts w:ascii="Tahoma" w:hAnsi="Tahoma" w:cs="Tahoma"/>
          <w:sz w:val="28"/>
          <w:szCs w:val="28"/>
        </w:rPr>
        <w:lastRenderedPageBreak/>
        <w:t>combined working grou</w:t>
      </w:r>
      <w:r>
        <w:rPr>
          <w:rFonts w:ascii="Tahoma" w:hAnsi="Tahoma" w:cs="Tahoma"/>
          <w:sz w:val="28"/>
          <w:szCs w:val="28"/>
        </w:rPr>
        <w:t>p on Older Persons and Persons with Disabilities</w:t>
      </w:r>
      <w:r w:rsidRPr="00FF465D">
        <w:rPr>
          <w:rFonts w:ascii="Tahoma" w:hAnsi="Tahoma" w:cs="Tahoma"/>
          <w:sz w:val="28"/>
          <w:szCs w:val="28"/>
        </w:rPr>
        <w:t>.  Kingdom of Eswatini has already received Cabinet Approval to sign and Ratify these two Africa Protocols at the soonest convenient time.</w:t>
      </w:r>
    </w:p>
    <w:p w14:paraId="05B291E8" w14:textId="77777777" w:rsidR="00210022" w:rsidRPr="00EC5D96" w:rsidRDefault="00210022" w:rsidP="00344354">
      <w:pPr>
        <w:pStyle w:val="Heading2"/>
        <w:numPr>
          <w:ilvl w:val="2"/>
          <w:numId w:val="43"/>
        </w:numPr>
      </w:pPr>
      <w:bookmarkStart w:id="20" w:name="_Toc156361398"/>
      <w:r w:rsidRPr="00BD0A4A">
        <w:rPr>
          <w:color w:val="00B0F0"/>
          <w:sz w:val="28"/>
        </w:rPr>
        <w:t>The Sustainable Development Goals (SDG’s) And Disability</w:t>
      </w:r>
      <w:bookmarkEnd w:id="20"/>
    </w:p>
    <w:p w14:paraId="2E941AB8" w14:textId="77777777" w:rsidR="00210022" w:rsidRPr="00FF465D" w:rsidRDefault="00210022" w:rsidP="00210022">
      <w:pPr>
        <w:shd w:val="clear" w:color="auto" w:fill="FFFFFF"/>
        <w:spacing w:after="150" w:line="240" w:lineRule="auto"/>
        <w:jc w:val="right"/>
        <w:rPr>
          <w:rFonts w:ascii="Tahoma" w:eastAsia="Times New Roman" w:hAnsi="Tahoma" w:cs="Tahoma"/>
          <w:color w:val="333333"/>
          <w:sz w:val="28"/>
          <w:szCs w:val="28"/>
          <w:lang w:eastAsia="en-ZA"/>
        </w:rPr>
      </w:pPr>
      <w:r w:rsidRPr="00FF465D">
        <w:rPr>
          <w:rFonts w:ascii="Tahoma" w:eastAsia="Times New Roman" w:hAnsi="Tahoma" w:cs="Tahoma"/>
          <w:noProof/>
          <w:color w:val="000000"/>
          <w:sz w:val="28"/>
          <w:szCs w:val="28"/>
          <w:lang w:val="en-US"/>
        </w:rPr>
        <w:drawing>
          <wp:inline distT="0" distB="0" distL="0" distR="0" wp14:anchorId="45F3443B" wp14:editId="208D6A5F">
            <wp:extent cx="5254473" cy="2626943"/>
            <wp:effectExtent l="0" t="0" r="3810" b="2540"/>
            <wp:docPr id="1" name="Picture 1" descr="The Sustainable Development Goals (SDGs) and Disability">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Sustainable Development Goals (SDGs) and Disability">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10188" cy="2754786"/>
                    </a:xfrm>
                    <a:prstGeom prst="rect">
                      <a:avLst/>
                    </a:prstGeom>
                    <a:noFill/>
                    <a:ln>
                      <a:noFill/>
                    </a:ln>
                  </pic:spPr>
                </pic:pic>
              </a:graphicData>
            </a:graphic>
          </wp:inline>
        </w:drawing>
      </w:r>
    </w:p>
    <w:p w14:paraId="02D1C97B" w14:textId="77777777" w:rsidR="00210022" w:rsidRDefault="00210022" w:rsidP="00210022">
      <w:pPr>
        <w:shd w:val="clear" w:color="auto" w:fill="FFFFFF"/>
        <w:spacing w:after="150" w:line="276" w:lineRule="auto"/>
        <w:ind w:left="720"/>
        <w:jc w:val="both"/>
        <w:rPr>
          <w:rFonts w:ascii="Tahoma" w:eastAsia="Times New Roman" w:hAnsi="Tahoma" w:cs="Tahoma"/>
          <w:color w:val="333333"/>
          <w:sz w:val="28"/>
          <w:szCs w:val="28"/>
          <w:lang w:eastAsia="en-ZA"/>
        </w:rPr>
      </w:pPr>
      <w:r w:rsidRPr="00FF465D">
        <w:rPr>
          <w:rFonts w:ascii="Tahoma" w:eastAsia="Times New Roman" w:hAnsi="Tahoma" w:cs="Tahoma"/>
          <w:color w:val="333333"/>
          <w:sz w:val="28"/>
          <w:szCs w:val="28"/>
          <w:lang w:eastAsia="en-ZA"/>
        </w:rPr>
        <w:t>The 193-Member United Nations General Assembly formally adopted the 2030 Agenda for Sustainable Development, along with a set of bold new Global Goals, which Secretary-General Ban Ki-moon hailed as a universal, integrated and transformative vision for a better world.</w:t>
      </w:r>
    </w:p>
    <w:p w14:paraId="452B35D8" w14:textId="77777777" w:rsidR="00210022" w:rsidRPr="00FF465D" w:rsidRDefault="00210022" w:rsidP="00210022">
      <w:pPr>
        <w:shd w:val="clear" w:color="auto" w:fill="FFFFFF"/>
        <w:spacing w:after="150" w:line="276" w:lineRule="auto"/>
        <w:ind w:left="720"/>
        <w:jc w:val="both"/>
        <w:rPr>
          <w:rFonts w:ascii="Tahoma" w:eastAsia="Times New Roman" w:hAnsi="Tahoma" w:cs="Tahoma"/>
          <w:color w:val="333333"/>
          <w:sz w:val="28"/>
          <w:szCs w:val="28"/>
          <w:lang w:eastAsia="en-ZA"/>
        </w:rPr>
      </w:pPr>
    </w:p>
    <w:p w14:paraId="25BD8839" w14:textId="77777777" w:rsidR="00210022" w:rsidRPr="000C4270" w:rsidRDefault="00210022" w:rsidP="00344354">
      <w:pPr>
        <w:pStyle w:val="ListParagraph"/>
        <w:numPr>
          <w:ilvl w:val="2"/>
          <w:numId w:val="43"/>
        </w:numPr>
        <w:shd w:val="clear" w:color="auto" w:fill="FFFFFF"/>
        <w:spacing w:line="276" w:lineRule="auto"/>
        <w:jc w:val="both"/>
        <w:rPr>
          <w:rFonts w:ascii="Tahoma" w:eastAsia="Times New Roman" w:hAnsi="Tahoma" w:cs="Tahoma"/>
          <w:color w:val="333333"/>
          <w:sz w:val="28"/>
          <w:szCs w:val="28"/>
          <w:lang w:eastAsia="en-ZA"/>
        </w:rPr>
      </w:pPr>
      <w:r w:rsidRPr="000C4270">
        <w:rPr>
          <w:rFonts w:ascii="Tahoma" w:eastAsia="Times New Roman" w:hAnsi="Tahoma" w:cs="Tahoma"/>
          <w:color w:val="333333"/>
          <w:sz w:val="28"/>
          <w:szCs w:val="28"/>
          <w:lang w:eastAsia="en-ZA"/>
        </w:rPr>
        <w:t>“The new agenda is a promise by leaders to all people everywhere. It is an agenda for people, to end poverty in all its forms, the over-arching principle is “</w:t>
      </w:r>
      <w:r w:rsidRPr="000C4270">
        <w:rPr>
          <w:rFonts w:ascii="Tahoma" w:eastAsia="Times New Roman" w:hAnsi="Tahoma" w:cs="Tahoma"/>
          <w:b/>
          <w:i/>
          <w:color w:val="333333"/>
          <w:sz w:val="28"/>
          <w:szCs w:val="28"/>
          <w:lang w:eastAsia="en-ZA"/>
        </w:rPr>
        <w:t>Not to Leave Anyone Behind</w:t>
      </w:r>
      <w:r w:rsidRPr="000C4270">
        <w:rPr>
          <w:rFonts w:ascii="Tahoma" w:eastAsia="Times New Roman" w:hAnsi="Tahoma" w:cs="Tahoma"/>
          <w:color w:val="333333"/>
          <w:sz w:val="28"/>
          <w:szCs w:val="28"/>
          <w:lang w:eastAsia="en-ZA"/>
        </w:rPr>
        <w:t xml:space="preserve"> “– an agenda for the planet, our common home,” declared Mr. Ban as he opened the UN Sustainable Development Summit, which took place from 25-27 September 2015 at UN Headquarters in New York.</w:t>
      </w:r>
    </w:p>
    <w:p w14:paraId="731FBAA3" w14:textId="77777777" w:rsidR="00210022" w:rsidRDefault="00210022" w:rsidP="00210022">
      <w:pPr>
        <w:pStyle w:val="ListParagraph"/>
        <w:shd w:val="clear" w:color="auto" w:fill="FFFFFF"/>
        <w:spacing w:line="276" w:lineRule="auto"/>
        <w:ind w:left="1080"/>
        <w:jc w:val="both"/>
        <w:rPr>
          <w:rFonts w:ascii="Tahoma" w:eastAsia="Times New Roman" w:hAnsi="Tahoma" w:cs="Tahoma"/>
          <w:color w:val="333333"/>
          <w:sz w:val="28"/>
          <w:szCs w:val="28"/>
          <w:lang w:eastAsia="en-ZA"/>
        </w:rPr>
      </w:pPr>
    </w:p>
    <w:p w14:paraId="2347E771" w14:textId="77777777" w:rsidR="00210022" w:rsidRPr="0064507C" w:rsidRDefault="00210022" w:rsidP="00344354">
      <w:pPr>
        <w:pStyle w:val="ListParagraph"/>
        <w:numPr>
          <w:ilvl w:val="2"/>
          <w:numId w:val="43"/>
        </w:numPr>
        <w:shd w:val="clear" w:color="auto" w:fill="FFFFFF"/>
        <w:spacing w:line="276" w:lineRule="auto"/>
        <w:jc w:val="both"/>
        <w:rPr>
          <w:rFonts w:ascii="Tahoma" w:eastAsia="Times New Roman" w:hAnsi="Tahoma" w:cs="Tahoma"/>
          <w:color w:val="333333"/>
          <w:sz w:val="28"/>
          <w:szCs w:val="28"/>
          <w:lang w:eastAsia="en-ZA"/>
        </w:rPr>
      </w:pPr>
      <w:r w:rsidRPr="0064507C">
        <w:rPr>
          <w:rFonts w:ascii="Tahoma" w:eastAsia="Times New Roman" w:hAnsi="Tahoma" w:cs="Tahoma"/>
          <w:color w:val="333333"/>
          <w:sz w:val="28"/>
          <w:szCs w:val="28"/>
          <w:lang w:eastAsia="en-ZA"/>
        </w:rPr>
        <w:t>Disability is referenced in various parts of the SDGs and specifically in parts related to education, growth and employment, inequality, accessibility of human settlements, as well as data collection and monitoring of the SDGs, for instance:</w:t>
      </w:r>
    </w:p>
    <w:p w14:paraId="1886A701" w14:textId="77777777" w:rsidR="00210022" w:rsidRDefault="00210022" w:rsidP="00344354">
      <w:pPr>
        <w:numPr>
          <w:ilvl w:val="0"/>
          <w:numId w:val="12"/>
        </w:numPr>
        <w:shd w:val="clear" w:color="auto" w:fill="FFFFFF"/>
        <w:spacing w:before="100" w:beforeAutospacing="1" w:after="100" w:afterAutospacing="1" w:line="276" w:lineRule="auto"/>
        <w:jc w:val="both"/>
        <w:rPr>
          <w:rFonts w:ascii="Tahoma" w:eastAsia="Times New Roman" w:hAnsi="Tahoma" w:cs="Tahoma"/>
          <w:color w:val="333333"/>
          <w:sz w:val="28"/>
          <w:szCs w:val="28"/>
          <w:lang w:eastAsia="en-ZA"/>
        </w:rPr>
      </w:pPr>
      <w:r w:rsidRPr="00FF465D">
        <w:rPr>
          <w:rFonts w:ascii="Tahoma" w:eastAsia="Times New Roman" w:hAnsi="Tahoma" w:cs="Tahoma"/>
          <w:b/>
          <w:bCs/>
          <w:color w:val="333333"/>
          <w:sz w:val="28"/>
          <w:szCs w:val="28"/>
          <w:lang w:eastAsia="en-ZA"/>
        </w:rPr>
        <w:lastRenderedPageBreak/>
        <w:t>Goal 4</w:t>
      </w:r>
      <w:r>
        <w:rPr>
          <w:rFonts w:ascii="Tahoma" w:eastAsia="Times New Roman" w:hAnsi="Tahoma" w:cs="Tahoma"/>
          <w:b/>
          <w:bCs/>
          <w:color w:val="333333"/>
          <w:sz w:val="28"/>
          <w:szCs w:val="28"/>
          <w:lang w:eastAsia="en-ZA"/>
        </w:rPr>
        <w:t>:</w:t>
      </w:r>
      <w:r w:rsidRPr="00FF465D">
        <w:rPr>
          <w:rFonts w:ascii="Tahoma" w:eastAsia="Times New Roman" w:hAnsi="Tahoma" w:cs="Tahoma"/>
          <w:color w:val="333333"/>
          <w:sz w:val="28"/>
          <w:szCs w:val="28"/>
          <w:lang w:eastAsia="en-ZA"/>
        </w:rPr>
        <w:t xml:space="preserve">  on inclusive and equitable quality education and promotion of life-long learning opportunities for all focuses on eliminating gender disparities in education and ensuring equal access to all levels of education and vocational training for the vulnerable, including persons </w:t>
      </w:r>
      <w:r>
        <w:rPr>
          <w:rFonts w:ascii="Tahoma" w:eastAsia="Times New Roman" w:hAnsi="Tahoma" w:cs="Tahoma"/>
          <w:color w:val="333333"/>
          <w:sz w:val="28"/>
          <w:szCs w:val="28"/>
          <w:lang w:eastAsia="en-ZA"/>
        </w:rPr>
        <w:t>with Disabilities</w:t>
      </w:r>
      <w:r w:rsidRPr="00FF465D">
        <w:rPr>
          <w:rFonts w:ascii="Tahoma" w:eastAsia="Times New Roman" w:hAnsi="Tahoma" w:cs="Tahoma"/>
          <w:color w:val="333333"/>
          <w:sz w:val="28"/>
          <w:szCs w:val="28"/>
          <w:lang w:eastAsia="en-ZA"/>
        </w:rPr>
        <w:t>. In addition, the proposal calls for building and upgrading education facilities that are child, disability and gender sensitive and also provide safe, non-violent, inclusive and effective learning environments for all.</w:t>
      </w:r>
    </w:p>
    <w:p w14:paraId="00C199C0" w14:textId="77777777" w:rsidR="00210022" w:rsidRPr="0093486A" w:rsidRDefault="00210022" w:rsidP="00210022">
      <w:pPr>
        <w:shd w:val="clear" w:color="auto" w:fill="FFFFFF"/>
        <w:spacing w:before="100" w:beforeAutospacing="1" w:after="100" w:afterAutospacing="1" w:line="276" w:lineRule="auto"/>
        <w:ind w:left="1080"/>
        <w:jc w:val="both"/>
        <w:rPr>
          <w:rFonts w:ascii="Tahoma" w:eastAsia="Times New Roman" w:hAnsi="Tahoma" w:cs="Tahoma"/>
          <w:color w:val="333333"/>
          <w:sz w:val="14"/>
          <w:szCs w:val="28"/>
          <w:lang w:eastAsia="en-ZA"/>
        </w:rPr>
      </w:pPr>
    </w:p>
    <w:p w14:paraId="1E33F9B3" w14:textId="77777777" w:rsidR="00210022" w:rsidRDefault="00210022" w:rsidP="00344354">
      <w:pPr>
        <w:numPr>
          <w:ilvl w:val="0"/>
          <w:numId w:val="12"/>
        </w:numPr>
        <w:shd w:val="clear" w:color="auto" w:fill="FFFFFF"/>
        <w:spacing w:before="100" w:beforeAutospacing="1" w:after="100" w:afterAutospacing="1" w:line="276" w:lineRule="auto"/>
        <w:jc w:val="both"/>
        <w:rPr>
          <w:rFonts w:ascii="Tahoma" w:eastAsia="Times New Roman" w:hAnsi="Tahoma" w:cs="Tahoma"/>
          <w:color w:val="333333"/>
          <w:sz w:val="28"/>
          <w:szCs w:val="28"/>
          <w:lang w:eastAsia="en-ZA"/>
        </w:rPr>
      </w:pPr>
      <w:r w:rsidRPr="00FF465D">
        <w:rPr>
          <w:rFonts w:ascii="Tahoma" w:eastAsia="Times New Roman" w:hAnsi="Tahoma" w:cs="Tahoma"/>
          <w:color w:val="333333"/>
          <w:sz w:val="28"/>
          <w:szCs w:val="28"/>
          <w:lang w:eastAsia="en-ZA"/>
        </w:rPr>
        <w:t>In </w:t>
      </w:r>
      <w:r w:rsidRPr="00FF465D">
        <w:rPr>
          <w:rFonts w:ascii="Tahoma" w:eastAsia="Times New Roman" w:hAnsi="Tahoma" w:cs="Tahoma"/>
          <w:b/>
          <w:bCs/>
          <w:color w:val="333333"/>
          <w:sz w:val="28"/>
          <w:szCs w:val="28"/>
          <w:lang w:eastAsia="en-ZA"/>
        </w:rPr>
        <w:t>Goal 8</w:t>
      </w:r>
      <w:r w:rsidRPr="00FF465D">
        <w:rPr>
          <w:rFonts w:ascii="Tahoma" w:eastAsia="Times New Roman" w:hAnsi="Tahoma" w:cs="Tahoma"/>
          <w:color w:val="333333"/>
          <w:sz w:val="28"/>
          <w:szCs w:val="28"/>
          <w:lang w:eastAsia="en-ZA"/>
        </w:rPr>
        <w:t xml:space="preserve">: to promote sustained, inclusive and sustainable economic growth, full and productive employment and decent work for all, the international +community aims to achieve full and productive employment and decent work for all women and men, including for Persons </w:t>
      </w:r>
      <w:r>
        <w:rPr>
          <w:rFonts w:ascii="Tahoma" w:eastAsia="Times New Roman" w:hAnsi="Tahoma" w:cs="Tahoma"/>
          <w:color w:val="333333"/>
          <w:sz w:val="28"/>
          <w:szCs w:val="28"/>
          <w:lang w:eastAsia="en-ZA"/>
        </w:rPr>
        <w:t>With Disabilities</w:t>
      </w:r>
      <w:r w:rsidRPr="00FF465D">
        <w:rPr>
          <w:rFonts w:ascii="Tahoma" w:eastAsia="Times New Roman" w:hAnsi="Tahoma" w:cs="Tahoma"/>
          <w:color w:val="333333"/>
          <w:sz w:val="28"/>
          <w:szCs w:val="28"/>
          <w:lang w:eastAsia="en-ZA"/>
        </w:rPr>
        <w:t>, and equal pay for work of equal value.</w:t>
      </w:r>
    </w:p>
    <w:p w14:paraId="4AFEFC2E" w14:textId="77777777" w:rsidR="00210022" w:rsidRPr="00FF465D" w:rsidRDefault="00210022" w:rsidP="00210022">
      <w:pPr>
        <w:shd w:val="clear" w:color="auto" w:fill="FFFFFF"/>
        <w:spacing w:before="100" w:beforeAutospacing="1" w:after="100" w:afterAutospacing="1" w:line="276" w:lineRule="auto"/>
        <w:jc w:val="both"/>
        <w:rPr>
          <w:rFonts w:ascii="Tahoma" w:eastAsia="Times New Roman" w:hAnsi="Tahoma" w:cs="Tahoma"/>
          <w:color w:val="333333"/>
          <w:sz w:val="28"/>
          <w:szCs w:val="28"/>
          <w:lang w:eastAsia="en-ZA"/>
        </w:rPr>
      </w:pPr>
    </w:p>
    <w:p w14:paraId="331D3FE0" w14:textId="77777777" w:rsidR="00210022" w:rsidRPr="007F6128" w:rsidRDefault="00210022" w:rsidP="00344354">
      <w:pPr>
        <w:numPr>
          <w:ilvl w:val="0"/>
          <w:numId w:val="12"/>
        </w:numPr>
        <w:shd w:val="clear" w:color="auto" w:fill="FFFFFF"/>
        <w:spacing w:before="100" w:beforeAutospacing="1" w:after="100" w:afterAutospacing="1" w:line="276" w:lineRule="auto"/>
        <w:jc w:val="both"/>
        <w:rPr>
          <w:rFonts w:ascii="Tahoma" w:eastAsia="Times New Roman" w:hAnsi="Tahoma" w:cs="Tahoma"/>
          <w:color w:val="333333"/>
          <w:sz w:val="28"/>
          <w:szCs w:val="28"/>
          <w:lang w:eastAsia="en-ZA"/>
        </w:rPr>
      </w:pPr>
      <w:r w:rsidRPr="00FF465D">
        <w:rPr>
          <w:rFonts w:ascii="Tahoma" w:eastAsia="Times New Roman" w:hAnsi="Tahoma" w:cs="Tahoma"/>
          <w:color w:val="333333"/>
          <w:sz w:val="28"/>
          <w:szCs w:val="28"/>
          <w:lang w:eastAsia="en-ZA"/>
        </w:rPr>
        <w:t>Closely linked is </w:t>
      </w:r>
      <w:r w:rsidRPr="00FF465D">
        <w:rPr>
          <w:rFonts w:ascii="Tahoma" w:eastAsia="Times New Roman" w:hAnsi="Tahoma" w:cs="Tahoma"/>
          <w:b/>
          <w:bCs/>
          <w:color w:val="333333"/>
          <w:sz w:val="28"/>
          <w:szCs w:val="28"/>
          <w:lang w:eastAsia="en-ZA"/>
        </w:rPr>
        <w:t>Goal 10</w:t>
      </w:r>
      <w:r w:rsidRPr="00FF465D">
        <w:rPr>
          <w:rFonts w:ascii="Tahoma" w:eastAsia="Times New Roman" w:hAnsi="Tahoma" w:cs="Tahoma"/>
          <w:color w:val="333333"/>
          <w:sz w:val="28"/>
          <w:szCs w:val="28"/>
          <w:lang w:eastAsia="en-ZA"/>
        </w:rPr>
        <w:t xml:space="preserve">, which strives to reduce inequality within and among countries by empowering and promoting the social, economic and political inclusion of all, including Persons </w:t>
      </w:r>
      <w:r>
        <w:rPr>
          <w:rFonts w:ascii="Tahoma" w:eastAsia="Times New Roman" w:hAnsi="Tahoma" w:cs="Tahoma"/>
          <w:color w:val="333333"/>
          <w:sz w:val="28"/>
          <w:szCs w:val="28"/>
          <w:lang w:eastAsia="en-ZA"/>
        </w:rPr>
        <w:t>With Disabilities</w:t>
      </w:r>
      <w:r w:rsidRPr="00FF465D">
        <w:rPr>
          <w:rFonts w:ascii="Tahoma" w:eastAsia="Times New Roman" w:hAnsi="Tahoma" w:cs="Tahoma"/>
          <w:color w:val="333333"/>
          <w:sz w:val="28"/>
          <w:szCs w:val="28"/>
          <w:lang w:eastAsia="en-ZA"/>
        </w:rPr>
        <w:t>.</w:t>
      </w:r>
    </w:p>
    <w:p w14:paraId="0428375D" w14:textId="77777777" w:rsidR="00210022" w:rsidRPr="007F6128" w:rsidRDefault="00210022" w:rsidP="00210022">
      <w:pPr>
        <w:shd w:val="clear" w:color="auto" w:fill="FFFFFF"/>
        <w:spacing w:before="100" w:beforeAutospacing="1" w:after="100" w:afterAutospacing="1" w:line="276" w:lineRule="auto"/>
        <w:ind w:left="1080"/>
        <w:jc w:val="both"/>
        <w:rPr>
          <w:rFonts w:ascii="Tahoma" w:eastAsia="Times New Roman" w:hAnsi="Tahoma" w:cs="Tahoma"/>
          <w:color w:val="333333"/>
          <w:sz w:val="28"/>
          <w:szCs w:val="28"/>
          <w:lang w:eastAsia="en-ZA"/>
        </w:rPr>
      </w:pPr>
    </w:p>
    <w:p w14:paraId="15E0AD19" w14:textId="77777777" w:rsidR="00210022" w:rsidRPr="0064507C" w:rsidRDefault="00210022" w:rsidP="00344354">
      <w:pPr>
        <w:numPr>
          <w:ilvl w:val="0"/>
          <w:numId w:val="12"/>
        </w:numPr>
        <w:shd w:val="clear" w:color="auto" w:fill="FFFFFF"/>
        <w:spacing w:before="100" w:beforeAutospacing="1" w:after="100" w:afterAutospacing="1" w:line="276" w:lineRule="auto"/>
        <w:jc w:val="both"/>
        <w:rPr>
          <w:rFonts w:ascii="Tahoma" w:eastAsia="Times New Roman" w:hAnsi="Tahoma" w:cs="Tahoma"/>
          <w:color w:val="333333"/>
          <w:sz w:val="28"/>
          <w:szCs w:val="28"/>
          <w:lang w:eastAsia="en-ZA"/>
        </w:rPr>
      </w:pPr>
      <w:r w:rsidRPr="00FF465D">
        <w:rPr>
          <w:rFonts w:ascii="Tahoma" w:eastAsia="Times New Roman" w:hAnsi="Tahoma" w:cs="Tahoma"/>
          <w:b/>
          <w:bCs/>
          <w:color w:val="333333"/>
          <w:sz w:val="28"/>
          <w:szCs w:val="28"/>
          <w:lang w:eastAsia="en-ZA"/>
        </w:rPr>
        <w:t>Goal 11</w:t>
      </w:r>
      <w:r w:rsidRPr="00FF465D">
        <w:rPr>
          <w:rFonts w:ascii="Tahoma" w:eastAsia="Times New Roman" w:hAnsi="Tahoma" w:cs="Tahoma"/>
          <w:color w:val="333333"/>
          <w:sz w:val="28"/>
          <w:szCs w:val="28"/>
          <w:lang w:eastAsia="en-ZA"/>
        </w:rPr>
        <w:t xml:space="preserve"> would work to make cities and human settlements inclusive, safe and sustainable. To realize this goal, Member States are called upon to provide access to safe, affordable, accessible and sustainable transport systems for all, improving road safety, notably by expanding public transport, with special attention to the needs of those in vulnerable situations, such as persons </w:t>
      </w:r>
      <w:r>
        <w:rPr>
          <w:rFonts w:ascii="Tahoma" w:eastAsia="Times New Roman" w:hAnsi="Tahoma" w:cs="Tahoma"/>
          <w:color w:val="333333"/>
          <w:sz w:val="28"/>
          <w:szCs w:val="28"/>
          <w:lang w:eastAsia="en-ZA"/>
        </w:rPr>
        <w:t>with Disabilities</w:t>
      </w:r>
      <w:r w:rsidRPr="00FF465D">
        <w:rPr>
          <w:rFonts w:ascii="Tahoma" w:eastAsia="Times New Roman" w:hAnsi="Tahoma" w:cs="Tahoma"/>
          <w:color w:val="333333"/>
          <w:sz w:val="28"/>
          <w:szCs w:val="28"/>
          <w:lang w:eastAsia="en-ZA"/>
        </w:rPr>
        <w:t xml:space="preserve">. In addition, the proposal calls for providing universal access to safe, inclusive and accessible, green and public spaces, particularly for persons </w:t>
      </w:r>
      <w:r>
        <w:rPr>
          <w:rFonts w:ascii="Tahoma" w:eastAsia="Times New Roman" w:hAnsi="Tahoma" w:cs="Tahoma"/>
          <w:color w:val="333333"/>
          <w:sz w:val="28"/>
          <w:szCs w:val="28"/>
          <w:lang w:eastAsia="en-ZA"/>
        </w:rPr>
        <w:t>with Disabilities</w:t>
      </w:r>
      <w:r w:rsidRPr="00FF465D">
        <w:rPr>
          <w:rFonts w:ascii="Tahoma" w:eastAsia="Times New Roman" w:hAnsi="Tahoma" w:cs="Tahoma"/>
          <w:color w:val="333333"/>
          <w:sz w:val="28"/>
          <w:szCs w:val="28"/>
          <w:lang w:eastAsia="en-ZA"/>
        </w:rPr>
        <w:t>.</w:t>
      </w:r>
    </w:p>
    <w:p w14:paraId="675D6867" w14:textId="77777777" w:rsidR="00210022" w:rsidRPr="0064507C" w:rsidRDefault="00210022" w:rsidP="00210022">
      <w:pPr>
        <w:shd w:val="clear" w:color="auto" w:fill="FFFFFF"/>
        <w:spacing w:before="100" w:beforeAutospacing="1" w:after="100" w:afterAutospacing="1" w:line="276" w:lineRule="auto"/>
        <w:ind w:left="1080"/>
        <w:jc w:val="both"/>
        <w:rPr>
          <w:rFonts w:ascii="Tahoma" w:eastAsia="Times New Roman" w:hAnsi="Tahoma" w:cs="Tahoma"/>
          <w:color w:val="333333"/>
          <w:sz w:val="14"/>
          <w:szCs w:val="28"/>
          <w:lang w:eastAsia="en-ZA"/>
        </w:rPr>
      </w:pPr>
    </w:p>
    <w:p w14:paraId="057B2CD6" w14:textId="77777777" w:rsidR="00210022" w:rsidRDefault="00210022" w:rsidP="00344354">
      <w:pPr>
        <w:numPr>
          <w:ilvl w:val="0"/>
          <w:numId w:val="12"/>
        </w:numPr>
        <w:shd w:val="clear" w:color="auto" w:fill="FFFFFF"/>
        <w:spacing w:before="100" w:beforeAutospacing="1" w:after="100" w:afterAutospacing="1" w:line="276" w:lineRule="auto"/>
        <w:jc w:val="both"/>
        <w:rPr>
          <w:rFonts w:ascii="Tahoma" w:eastAsia="Times New Roman" w:hAnsi="Tahoma" w:cs="Tahoma"/>
          <w:color w:val="333333"/>
          <w:sz w:val="28"/>
          <w:szCs w:val="28"/>
          <w:lang w:eastAsia="en-ZA"/>
        </w:rPr>
      </w:pPr>
      <w:r w:rsidRPr="00FF465D">
        <w:rPr>
          <w:rFonts w:ascii="Tahoma" w:eastAsia="Times New Roman" w:hAnsi="Tahoma" w:cs="Tahoma"/>
          <w:b/>
          <w:bCs/>
          <w:color w:val="333333"/>
          <w:sz w:val="28"/>
          <w:szCs w:val="28"/>
          <w:lang w:eastAsia="en-ZA"/>
        </w:rPr>
        <w:lastRenderedPageBreak/>
        <w:t>Goal 17</w:t>
      </w:r>
      <w:r w:rsidRPr="00FF465D">
        <w:rPr>
          <w:rFonts w:ascii="Tahoma" w:eastAsia="Times New Roman" w:hAnsi="Tahoma" w:cs="Tahoma"/>
          <w:color w:val="333333"/>
          <w:sz w:val="28"/>
          <w:szCs w:val="28"/>
          <w:lang w:eastAsia="en-ZA"/>
        </w:rPr>
        <w:t> stresses that in order to strengthen the means of implementation and revitalize the global partnership for sustainable development, the collection of data and monitoring and accountability of the SDGs are crucial. Member States are called upon to enhance capacity-building support to developing countries, including least developed countries (LDCs) and small island developing states (SIDS), which would significantly increase the availability of high-quality, timely and reliable data that is also disaggregated by disability.</w:t>
      </w:r>
    </w:p>
    <w:p w14:paraId="6173B30E" w14:textId="77777777" w:rsidR="00210022" w:rsidRPr="00FF465D" w:rsidRDefault="00210022" w:rsidP="00210022">
      <w:pPr>
        <w:shd w:val="clear" w:color="auto" w:fill="FFFFFF"/>
        <w:spacing w:before="100" w:beforeAutospacing="1" w:after="100" w:afterAutospacing="1" w:line="276" w:lineRule="auto"/>
        <w:ind w:left="1080"/>
        <w:jc w:val="both"/>
        <w:rPr>
          <w:rFonts w:ascii="Tahoma" w:eastAsia="Times New Roman" w:hAnsi="Tahoma" w:cs="Tahoma"/>
          <w:color w:val="333333"/>
          <w:sz w:val="28"/>
          <w:szCs w:val="28"/>
          <w:lang w:eastAsia="en-ZA"/>
        </w:rPr>
      </w:pPr>
    </w:p>
    <w:p w14:paraId="2EA90B76" w14:textId="77777777" w:rsidR="00210022" w:rsidRPr="00634C87" w:rsidRDefault="00210022" w:rsidP="00344354">
      <w:pPr>
        <w:pStyle w:val="Heading2"/>
        <w:numPr>
          <w:ilvl w:val="1"/>
          <w:numId w:val="43"/>
        </w:numPr>
      </w:pPr>
      <w:bookmarkStart w:id="21" w:name="_Toc156361399"/>
      <w:r w:rsidRPr="004F190C">
        <w:rPr>
          <w:color w:val="00B0F0"/>
          <w:sz w:val="32"/>
        </w:rPr>
        <w:t>Africa Agenda 2063</w:t>
      </w:r>
      <w:bookmarkEnd w:id="21"/>
      <w:r w:rsidRPr="004F190C">
        <w:rPr>
          <w:color w:val="00B0F0"/>
          <w:sz w:val="32"/>
        </w:rPr>
        <w:t xml:space="preserve"> </w:t>
      </w:r>
    </w:p>
    <w:p w14:paraId="26296C82" w14:textId="77777777" w:rsidR="00210022" w:rsidRPr="00FF465D" w:rsidRDefault="00210022" w:rsidP="00210022">
      <w:pPr>
        <w:pStyle w:val="ListParagraph"/>
        <w:spacing w:line="276" w:lineRule="auto"/>
        <w:jc w:val="both"/>
        <w:rPr>
          <w:rFonts w:ascii="Tahoma" w:hAnsi="Tahoma" w:cs="Tahoma"/>
          <w:color w:val="00B0F0"/>
          <w:sz w:val="28"/>
          <w:szCs w:val="28"/>
        </w:rPr>
      </w:pPr>
    </w:p>
    <w:p w14:paraId="1E348B60" w14:textId="77777777" w:rsidR="00210022" w:rsidRPr="004F190C" w:rsidRDefault="00210022" w:rsidP="00344354">
      <w:pPr>
        <w:pStyle w:val="ListParagraph"/>
        <w:numPr>
          <w:ilvl w:val="2"/>
          <w:numId w:val="43"/>
        </w:numPr>
        <w:spacing w:line="276" w:lineRule="auto"/>
        <w:jc w:val="both"/>
        <w:rPr>
          <w:rFonts w:ascii="Tahoma" w:hAnsi="Tahoma" w:cs="Tahoma"/>
          <w:sz w:val="28"/>
          <w:szCs w:val="28"/>
        </w:rPr>
      </w:pPr>
      <w:r w:rsidRPr="004F190C">
        <w:rPr>
          <w:rFonts w:ascii="Tahoma" w:hAnsi="Tahoma" w:cs="Tahoma"/>
          <w:sz w:val="28"/>
          <w:szCs w:val="28"/>
        </w:rPr>
        <w:t>The Africa Agenda 2063 envisions ‘The Africa we want’ and represents a shared strategic framework for inclusive growth and sustainable development. It also presents a global strategy to optimise the use of Africa’s resources for the benefit of all inhabitants of the continent. With regard to disability, the implementation plan (2014-2023) specifically singles out the disabled as part of currently-marginalised and vulnerable groups as part of aspiration</w:t>
      </w:r>
    </w:p>
    <w:p w14:paraId="60D394AD" w14:textId="77777777" w:rsidR="00210022" w:rsidRPr="0093486A" w:rsidRDefault="00210022" w:rsidP="00210022">
      <w:pPr>
        <w:pStyle w:val="ListParagraph"/>
        <w:spacing w:line="276" w:lineRule="auto"/>
        <w:ind w:left="1440"/>
        <w:jc w:val="both"/>
        <w:rPr>
          <w:rFonts w:ascii="Tahoma" w:hAnsi="Tahoma" w:cs="Tahoma"/>
          <w:sz w:val="28"/>
          <w:szCs w:val="28"/>
        </w:rPr>
      </w:pPr>
    </w:p>
    <w:p w14:paraId="2FFB9088" w14:textId="77777777" w:rsidR="00210022" w:rsidRPr="00FF465D" w:rsidRDefault="00210022" w:rsidP="00344354">
      <w:pPr>
        <w:pStyle w:val="ListParagraph"/>
        <w:numPr>
          <w:ilvl w:val="0"/>
          <w:numId w:val="14"/>
        </w:numPr>
        <w:spacing w:line="276" w:lineRule="auto"/>
        <w:jc w:val="both"/>
        <w:rPr>
          <w:rFonts w:ascii="Tahoma" w:hAnsi="Tahoma" w:cs="Tahoma"/>
          <w:sz w:val="28"/>
          <w:szCs w:val="28"/>
        </w:rPr>
      </w:pPr>
      <w:r w:rsidRPr="00FF465D">
        <w:rPr>
          <w:rFonts w:ascii="Tahoma" w:hAnsi="Tahoma" w:cs="Tahoma"/>
          <w:sz w:val="28"/>
          <w:szCs w:val="28"/>
        </w:rPr>
        <w:t>This aspiration reads ‘a prosperous Africa based on inclusive growth and sustainable development’, and the specific target under this aspiration referring specifically to inclusion is: ‘Every African would see an improvement in his or her standard of living. It will be manifested by increases in real incomes by at least 30%. This will be fuelled by sustainable inclusive economic growth and transformation that expands job opportunities to at least one in four persons looking for work coupled with state income support to the vulnerable, the marginalised and the disabled in the society;</w:t>
      </w:r>
    </w:p>
    <w:p w14:paraId="60E48985" w14:textId="77777777" w:rsidR="00210022" w:rsidRPr="00FF465D" w:rsidRDefault="00210022" w:rsidP="00210022">
      <w:pPr>
        <w:pStyle w:val="ListParagraph"/>
        <w:spacing w:line="276" w:lineRule="auto"/>
        <w:ind w:left="1155"/>
        <w:jc w:val="both"/>
        <w:rPr>
          <w:rFonts w:ascii="Tahoma" w:hAnsi="Tahoma" w:cs="Tahoma"/>
          <w:sz w:val="28"/>
          <w:szCs w:val="28"/>
        </w:rPr>
      </w:pPr>
    </w:p>
    <w:p w14:paraId="3A7CA489" w14:textId="77777777" w:rsidR="00210022" w:rsidRPr="00FF465D" w:rsidRDefault="00210022" w:rsidP="00344354">
      <w:pPr>
        <w:pStyle w:val="ListParagraph"/>
        <w:numPr>
          <w:ilvl w:val="0"/>
          <w:numId w:val="14"/>
        </w:numPr>
        <w:spacing w:line="276" w:lineRule="auto"/>
        <w:jc w:val="both"/>
        <w:rPr>
          <w:rFonts w:ascii="Tahoma" w:hAnsi="Tahoma" w:cs="Tahoma"/>
          <w:sz w:val="28"/>
          <w:szCs w:val="28"/>
        </w:rPr>
      </w:pPr>
      <w:r w:rsidRPr="00FF465D">
        <w:rPr>
          <w:rFonts w:ascii="Tahoma" w:hAnsi="Tahoma" w:cs="Tahoma"/>
          <w:sz w:val="28"/>
          <w:szCs w:val="28"/>
        </w:rPr>
        <w:t xml:space="preserve">The proportion of the labour force not receiving liveable wages would have declined by at least 25%. Incidences of hunger </w:t>
      </w:r>
      <w:r w:rsidRPr="00FF465D">
        <w:rPr>
          <w:rFonts w:ascii="Tahoma" w:hAnsi="Tahoma" w:cs="Tahoma"/>
          <w:sz w:val="28"/>
          <w:szCs w:val="28"/>
        </w:rPr>
        <w:lastRenderedPageBreak/>
        <w:t xml:space="preserve">and malnutrition would have been reduced by at least 80% and hunger by at least 30% with accent on women.’ This aspiration is also encapsulated in the SDG indicators that will specifically measure aspects related to disability and or aggregate on disability status, as discussed in the previous section, and no additional measurement requirements are envisaged. </w:t>
      </w:r>
    </w:p>
    <w:p w14:paraId="5AC0E0DA" w14:textId="77777777" w:rsidR="00210022" w:rsidRPr="00FF465D" w:rsidRDefault="00210022" w:rsidP="00210022">
      <w:pPr>
        <w:pStyle w:val="ListParagraph"/>
        <w:spacing w:line="276" w:lineRule="auto"/>
        <w:ind w:left="1155"/>
        <w:jc w:val="both"/>
        <w:rPr>
          <w:rFonts w:ascii="Tahoma" w:hAnsi="Tahoma" w:cs="Tahoma"/>
          <w:sz w:val="28"/>
          <w:szCs w:val="28"/>
        </w:rPr>
      </w:pPr>
    </w:p>
    <w:p w14:paraId="347EF72B" w14:textId="77777777" w:rsidR="00210022" w:rsidRPr="00CC498E" w:rsidRDefault="00210022" w:rsidP="00344354">
      <w:pPr>
        <w:pStyle w:val="ListParagraph"/>
        <w:numPr>
          <w:ilvl w:val="0"/>
          <w:numId w:val="14"/>
        </w:numPr>
        <w:spacing w:line="276" w:lineRule="auto"/>
        <w:ind w:left="1155"/>
        <w:jc w:val="both"/>
        <w:rPr>
          <w:rFonts w:ascii="Tahoma" w:hAnsi="Tahoma" w:cs="Tahoma"/>
          <w:sz w:val="28"/>
          <w:szCs w:val="28"/>
        </w:rPr>
      </w:pPr>
      <w:r w:rsidRPr="00FF465D">
        <w:rPr>
          <w:rFonts w:ascii="Tahoma" w:hAnsi="Tahoma" w:cs="Tahoma"/>
          <w:sz w:val="28"/>
          <w:szCs w:val="28"/>
        </w:rPr>
        <w:t>Furthermore</w:t>
      </w:r>
      <w:r>
        <w:rPr>
          <w:rFonts w:ascii="Tahoma" w:hAnsi="Tahoma" w:cs="Tahoma"/>
          <w:sz w:val="28"/>
          <w:szCs w:val="28"/>
        </w:rPr>
        <w:t>, i</w:t>
      </w:r>
      <w:r w:rsidRPr="00FF465D">
        <w:rPr>
          <w:rFonts w:ascii="Tahoma" w:hAnsi="Tahoma" w:cs="Tahoma"/>
          <w:sz w:val="28"/>
          <w:szCs w:val="28"/>
        </w:rPr>
        <w:t xml:space="preserve">n addition to the UNCRPD framework, the SDG 2030 and Africa Agenda 2063 provide leverage opportunities for the disability sector to encourage national governments to mainstream not only the implementation of disability-friendly policies, but also the measurement of these. After all, it is generally true that ‘what gets measured gets improved’. </w:t>
      </w:r>
    </w:p>
    <w:p w14:paraId="05DCFCA6" w14:textId="77777777" w:rsidR="00210022" w:rsidRDefault="00210022" w:rsidP="00210022">
      <w:pPr>
        <w:pStyle w:val="ListParagraph"/>
        <w:spacing w:line="276" w:lineRule="auto"/>
        <w:ind w:left="1155"/>
        <w:jc w:val="both"/>
        <w:rPr>
          <w:rFonts w:ascii="Tahoma" w:hAnsi="Tahoma" w:cs="Tahoma"/>
          <w:sz w:val="28"/>
          <w:szCs w:val="28"/>
        </w:rPr>
      </w:pPr>
    </w:p>
    <w:p w14:paraId="09D51F7C" w14:textId="77777777" w:rsidR="00210022" w:rsidRPr="00FF465D" w:rsidRDefault="00210022" w:rsidP="00210022">
      <w:pPr>
        <w:pStyle w:val="ListParagraph"/>
        <w:spacing w:line="276" w:lineRule="auto"/>
        <w:ind w:left="1155"/>
        <w:jc w:val="both"/>
        <w:rPr>
          <w:rFonts w:ascii="Tahoma" w:hAnsi="Tahoma" w:cs="Tahoma"/>
          <w:sz w:val="28"/>
          <w:szCs w:val="28"/>
        </w:rPr>
      </w:pPr>
    </w:p>
    <w:p w14:paraId="50258DD8" w14:textId="77777777" w:rsidR="00210022" w:rsidRPr="00634C87" w:rsidRDefault="00210022" w:rsidP="00344354">
      <w:pPr>
        <w:pStyle w:val="Heading2"/>
        <w:numPr>
          <w:ilvl w:val="1"/>
          <w:numId w:val="43"/>
        </w:numPr>
      </w:pPr>
      <w:bookmarkStart w:id="22" w:name="_Toc156361400"/>
      <w:r w:rsidRPr="00E90335">
        <w:rPr>
          <w:color w:val="00B0F0"/>
          <w:sz w:val="32"/>
          <w:highlight w:val="yellow"/>
        </w:rPr>
        <w:t>Eswatini Population Census of 2017 /Eswatini Disability Profile of 2017</w:t>
      </w:r>
      <w:bookmarkEnd w:id="22"/>
    </w:p>
    <w:p w14:paraId="4BBF8158" w14:textId="77777777" w:rsidR="00210022" w:rsidRPr="00B80937" w:rsidRDefault="00210022" w:rsidP="00344354">
      <w:pPr>
        <w:pStyle w:val="ListParagraph"/>
        <w:numPr>
          <w:ilvl w:val="2"/>
          <w:numId w:val="43"/>
        </w:numPr>
        <w:spacing w:line="276" w:lineRule="auto"/>
        <w:jc w:val="both"/>
        <w:rPr>
          <w:rFonts w:ascii="Tahoma" w:hAnsi="Tahoma" w:cs="Tahoma"/>
          <w:sz w:val="28"/>
          <w:szCs w:val="28"/>
        </w:rPr>
      </w:pPr>
      <w:r w:rsidRPr="000E67A8">
        <w:rPr>
          <w:rFonts w:ascii="Tahoma" w:hAnsi="Tahoma" w:cs="Tahoma"/>
          <w:sz w:val="28"/>
          <w:szCs w:val="28"/>
        </w:rPr>
        <w:t xml:space="preserve">The Population and Housing Census 2017 indicates that there </w:t>
      </w:r>
      <w:r w:rsidRPr="000E67A8">
        <w:rPr>
          <w:rFonts w:ascii="Tahoma" w:hAnsi="Tahoma" w:cs="Tahoma"/>
          <w:sz w:val="28"/>
          <w:szCs w:val="28"/>
          <w:lang w:eastAsia="en-GB"/>
        </w:rPr>
        <w:t xml:space="preserve">are </w:t>
      </w:r>
      <w:r w:rsidRPr="000E67A8">
        <w:rPr>
          <w:rFonts w:ascii="Tahoma" w:hAnsi="Tahoma" w:cs="Tahoma"/>
          <w:sz w:val="28"/>
          <w:szCs w:val="28"/>
        </w:rPr>
        <w:t xml:space="preserve">of 146 554 </w:t>
      </w:r>
      <w:r>
        <w:rPr>
          <w:rFonts w:ascii="Tahoma" w:hAnsi="Tahoma" w:cs="Tahoma"/>
          <w:sz w:val="28"/>
          <w:szCs w:val="28"/>
          <w:lang w:eastAsia="en-GB"/>
        </w:rPr>
        <w:t>Persons with Disabilities</w:t>
      </w:r>
      <w:r w:rsidRPr="000E67A8">
        <w:rPr>
          <w:rFonts w:ascii="Tahoma" w:hAnsi="Tahoma" w:cs="Tahoma"/>
          <w:sz w:val="28"/>
          <w:szCs w:val="28"/>
          <w:lang w:eastAsia="en-GB"/>
        </w:rPr>
        <w:t xml:space="preserve"> in the Kingdom of Eswatini, representing 13 % of the total population. T</w:t>
      </w:r>
      <w:r>
        <w:rPr>
          <w:rFonts w:ascii="Tahoma" w:hAnsi="Tahoma" w:cs="Tahoma"/>
          <w:sz w:val="28"/>
          <w:szCs w:val="28"/>
          <w:lang w:eastAsia="en-GB"/>
        </w:rPr>
        <w:t>hese are categories of Persons with Disabilities</w:t>
      </w:r>
      <w:r w:rsidRPr="000E67A8">
        <w:rPr>
          <w:rFonts w:ascii="Tahoma" w:hAnsi="Tahoma" w:cs="Tahoma"/>
          <w:sz w:val="28"/>
          <w:szCs w:val="28"/>
          <w:lang w:eastAsia="en-GB"/>
        </w:rPr>
        <w:t xml:space="preserve"> who have difficulty or limitations in </w:t>
      </w:r>
      <w:r w:rsidRPr="000E67A8">
        <w:rPr>
          <w:rFonts w:ascii="Tahoma" w:hAnsi="Tahoma" w:cs="Tahoma"/>
          <w:sz w:val="28"/>
          <w:szCs w:val="28"/>
        </w:rPr>
        <w:t xml:space="preserve">seeing, hearing, speaking, walking/climbing, remembering/concentrating, self-care. 3% are not able to perform the basic functions at i.e. completely disabled. </w:t>
      </w:r>
    </w:p>
    <w:p w14:paraId="0CD1D9B3" w14:textId="77777777" w:rsidR="00210022" w:rsidRPr="00B80937" w:rsidRDefault="00210022" w:rsidP="00210022">
      <w:pPr>
        <w:pStyle w:val="ListParagraph"/>
        <w:spacing w:line="276" w:lineRule="auto"/>
        <w:ind w:left="1080"/>
        <w:jc w:val="both"/>
        <w:rPr>
          <w:rFonts w:ascii="Tahoma" w:hAnsi="Tahoma" w:cs="Tahoma"/>
          <w:sz w:val="28"/>
          <w:szCs w:val="28"/>
        </w:rPr>
      </w:pPr>
    </w:p>
    <w:p w14:paraId="69995B80" w14:textId="77777777" w:rsidR="00210022" w:rsidRPr="000D3498" w:rsidRDefault="00210022" w:rsidP="00344354">
      <w:pPr>
        <w:pStyle w:val="ListParagraph"/>
        <w:numPr>
          <w:ilvl w:val="2"/>
          <w:numId w:val="43"/>
        </w:numPr>
        <w:spacing w:line="276" w:lineRule="auto"/>
        <w:jc w:val="both"/>
        <w:rPr>
          <w:rFonts w:ascii="Tahoma" w:hAnsi="Tahoma" w:cs="Tahoma"/>
          <w:sz w:val="28"/>
          <w:szCs w:val="28"/>
        </w:rPr>
      </w:pPr>
      <w:r w:rsidRPr="00B80937">
        <w:rPr>
          <w:rFonts w:ascii="Tahoma" w:hAnsi="Tahoma" w:cs="Tahoma"/>
          <w:sz w:val="28"/>
          <w:szCs w:val="28"/>
          <w:lang w:eastAsia="en-GB"/>
        </w:rPr>
        <w:t xml:space="preserve">The Census </w:t>
      </w:r>
      <w:r w:rsidRPr="00B80937">
        <w:rPr>
          <w:rFonts w:ascii="Tahoma" w:hAnsi="Tahoma" w:cs="Tahoma"/>
          <w:sz w:val="28"/>
          <w:szCs w:val="28"/>
        </w:rPr>
        <w:t xml:space="preserve">further </w:t>
      </w:r>
      <w:r w:rsidRPr="00B80937">
        <w:rPr>
          <w:rFonts w:ascii="Tahoma" w:hAnsi="Tahoma" w:cs="Tahoma"/>
          <w:sz w:val="28"/>
          <w:szCs w:val="28"/>
          <w:lang w:eastAsia="en-GB"/>
        </w:rPr>
        <w:t xml:space="preserve">indicates that 16 % females have difficulty compared 11 % of males.     </w:t>
      </w:r>
      <w:r w:rsidRPr="00B80937">
        <w:rPr>
          <w:rFonts w:ascii="Tahoma" w:hAnsi="Tahoma" w:cs="Tahoma"/>
          <w:sz w:val="28"/>
          <w:szCs w:val="28"/>
        </w:rPr>
        <w:t xml:space="preserve">Rural population have a high percentage of people with disability at 15.1 % compared to 8 % from urban population. </w:t>
      </w:r>
    </w:p>
    <w:p w14:paraId="3B583589" w14:textId="77777777" w:rsidR="00210022" w:rsidRPr="000D3498" w:rsidRDefault="00210022" w:rsidP="00210022">
      <w:pPr>
        <w:pStyle w:val="ListParagraph"/>
        <w:rPr>
          <w:rFonts w:ascii="Tahoma" w:hAnsi="Tahoma" w:cs="Tahoma"/>
          <w:sz w:val="28"/>
          <w:szCs w:val="28"/>
        </w:rPr>
      </w:pPr>
    </w:p>
    <w:p w14:paraId="420AA229" w14:textId="77777777" w:rsidR="00210022" w:rsidRPr="000D3498" w:rsidRDefault="00210022" w:rsidP="00344354">
      <w:pPr>
        <w:pStyle w:val="ListParagraph"/>
        <w:numPr>
          <w:ilvl w:val="2"/>
          <w:numId w:val="43"/>
        </w:numPr>
        <w:spacing w:line="276" w:lineRule="auto"/>
        <w:jc w:val="both"/>
        <w:rPr>
          <w:rFonts w:ascii="Tahoma" w:hAnsi="Tahoma" w:cs="Tahoma"/>
          <w:sz w:val="28"/>
          <w:szCs w:val="28"/>
        </w:rPr>
      </w:pPr>
      <w:r w:rsidRPr="000D3498">
        <w:rPr>
          <w:rFonts w:ascii="Tahoma" w:hAnsi="Tahoma" w:cs="Tahoma"/>
          <w:sz w:val="28"/>
          <w:szCs w:val="28"/>
        </w:rPr>
        <w:t xml:space="preserve">The age profiling indicates that the highest percentage of difficulties are observed among adults aged above 80 years at 9.1% of the population. The age group between 45-79 on </w:t>
      </w:r>
      <w:r w:rsidRPr="000D3498">
        <w:rPr>
          <w:rFonts w:ascii="Tahoma" w:hAnsi="Tahoma" w:cs="Tahoma"/>
          <w:sz w:val="28"/>
          <w:szCs w:val="28"/>
        </w:rPr>
        <w:lastRenderedPageBreak/>
        <w:t>average 7%, age group of 20-49 on average of 5% and 5 -19 age group on average of 6%.</w:t>
      </w:r>
    </w:p>
    <w:p w14:paraId="2CFBCD1F" w14:textId="77777777" w:rsidR="00210022" w:rsidRPr="00B80937" w:rsidRDefault="00210022" w:rsidP="00210022">
      <w:pPr>
        <w:pStyle w:val="ListParagraph"/>
        <w:spacing w:line="276" w:lineRule="auto"/>
        <w:ind w:left="1080"/>
        <w:jc w:val="both"/>
        <w:rPr>
          <w:rFonts w:ascii="Tahoma" w:hAnsi="Tahoma" w:cs="Tahoma"/>
          <w:sz w:val="28"/>
          <w:szCs w:val="28"/>
        </w:rPr>
      </w:pPr>
    </w:p>
    <w:p w14:paraId="52F8EA03" w14:textId="77777777" w:rsidR="00210022" w:rsidRPr="00B80937" w:rsidRDefault="00210022" w:rsidP="00344354">
      <w:pPr>
        <w:pStyle w:val="ListParagraph"/>
        <w:numPr>
          <w:ilvl w:val="2"/>
          <w:numId w:val="43"/>
        </w:numPr>
        <w:spacing w:line="276" w:lineRule="auto"/>
        <w:jc w:val="both"/>
        <w:rPr>
          <w:rFonts w:ascii="Tahoma" w:hAnsi="Tahoma" w:cs="Tahoma"/>
          <w:sz w:val="28"/>
          <w:szCs w:val="28"/>
        </w:rPr>
      </w:pPr>
      <w:r w:rsidRPr="00B80937">
        <w:rPr>
          <w:rFonts w:ascii="Tahoma" w:hAnsi="Tahoma" w:cs="Tahoma"/>
          <w:sz w:val="28"/>
          <w:szCs w:val="28"/>
        </w:rPr>
        <w:t>The prevalence of sight disability is the highest (32.6%) followed by walking disability (26.5%), hearing (15%), cognition (12%), self-care (9.1%) and lastly communication disability (4.7%). The causes of disability are 15% prenatal, 51% due to injury, 9.6% illness, and 1.3% from domestic violence.</w:t>
      </w:r>
    </w:p>
    <w:p w14:paraId="3236676E" w14:textId="77777777" w:rsidR="00210022" w:rsidRPr="00B80937" w:rsidRDefault="00210022" w:rsidP="00210022">
      <w:pPr>
        <w:pStyle w:val="ListParagraph"/>
        <w:rPr>
          <w:rFonts w:ascii="Tahoma" w:hAnsi="Tahoma" w:cs="Tahoma"/>
          <w:sz w:val="28"/>
          <w:szCs w:val="28"/>
        </w:rPr>
      </w:pPr>
    </w:p>
    <w:p w14:paraId="6C2AC7D7" w14:textId="77777777" w:rsidR="00210022" w:rsidRPr="00B80937" w:rsidRDefault="00210022" w:rsidP="00210022">
      <w:pPr>
        <w:pStyle w:val="ListParagraph"/>
        <w:spacing w:line="276" w:lineRule="auto"/>
        <w:ind w:left="1080"/>
        <w:jc w:val="both"/>
        <w:rPr>
          <w:rFonts w:ascii="Tahoma" w:hAnsi="Tahoma" w:cs="Tahoma"/>
          <w:sz w:val="28"/>
          <w:szCs w:val="28"/>
        </w:rPr>
      </w:pPr>
    </w:p>
    <w:p w14:paraId="40417DFD" w14:textId="77777777" w:rsidR="00210022" w:rsidRDefault="00210022" w:rsidP="00344354">
      <w:pPr>
        <w:pStyle w:val="Heading1"/>
        <w:numPr>
          <w:ilvl w:val="0"/>
          <w:numId w:val="43"/>
        </w:numPr>
        <w:rPr>
          <w:color w:val="00B0F0"/>
          <w:sz w:val="36"/>
        </w:rPr>
      </w:pPr>
      <w:bookmarkStart w:id="23" w:name="_Toc156361401"/>
      <w:r w:rsidRPr="00A71D57">
        <w:rPr>
          <w:color w:val="00B0F0"/>
          <w:sz w:val="36"/>
        </w:rPr>
        <w:t>UNDERSTANDING, DEFINING AND DEMYSTIFYING DISABILITY DEFINING DISABILITY</w:t>
      </w:r>
      <w:bookmarkEnd w:id="23"/>
    </w:p>
    <w:p w14:paraId="2B8B288E" w14:textId="77777777" w:rsidR="00210022" w:rsidRPr="00A71D57" w:rsidRDefault="00210022" w:rsidP="00210022">
      <w:pPr>
        <w:pStyle w:val="Heading1"/>
        <w:ind w:left="142"/>
        <w:rPr>
          <w:color w:val="00B0F0"/>
          <w:sz w:val="36"/>
        </w:rPr>
      </w:pPr>
      <w:r w:rsidRPr="00A71D57">
        <w:rPr>
          <w:color w:val="00B0F0"/>
          <w:sz w:val="36"/>
        </w:rPr>
        <w:t xml:space="preserve"> </w:t>
      </w:r>
    </w:p>
    <w:p w14:paraId="149F9AAB" w14:textId="77777777" w:rsidR="00210022" w:rsidRPr="0013780A" w:rsidRDefault="00210022" w:rsidP="00344354">
      <w:pPr>
        <w:pStyle w:val="Heading2"/>
        <w:numPr>
          <w:ilvl w:val="1"/>
          <w:numId w:val="44"/>
        </w:numPr>
        <w:rPr>
          <w:color w:val="00B0F0"/>
          <w:sz w:val="32"/>
        </w:rPr>
      </w:pPr>
      <w:bookmarkStart w:id="24" w:name="_Toc156361402"/>
      <w:r w:rsidRPr="0013780A">
        <w:rPr>
          <w:color w:val="00B0F0"/>
          <w:sz w:val="32"/>
        </w:rPr>
        <w:t>Definition of Disability</w:t>
      </w:r>
      <w:bookmarkEnd w:id="24"/>
      <w:r w:rsidRPr="0013780A">
        <w:rPr>
          <w:color w:val="00B0F0"/>
          <w:sz w:val="32"/>
        </w:rPr>
        <w:t xml:space="preserve"> </w:t>
      </w:r>
    </w:p>
    <w:p w14:paraId="49FD45BF" w14:textId="77777777" w:rsidR="00210022" w:rsidRPr="0013780A" w:rsidRDefault="00210022" w:rsidP="00344354">
      <w:pPr>
        <w:pStyle w:val="ListParagraph"/>
        <w:numPr>
          <w:ilvl w:val="2"/>
          <w:numId w:val="44"/>
        </w:numPr>
        <w:jc w:val="both"/>
        <w:rPr>
          <w:rFonts w:ascii="Tahoma" w:hAnsi="Tahoma" w:cs="Tahoma"/>
          <w:b/>
          <w:sz w:val="28"/>
          <w:szCs w:val="28"/>
        </w:rPr>
      </w:pPr>
      <w:r w:rsidRPr="0013780A">
        <w:rPr>
          <w:rFonts w:ascii="Tahoma" w:hAnsi="Tahoma" w:cs="Tahoma"/>
          <w:sz w:val="28"/>
          <w:szCs w:val="28"/>
        </w:rPr>
        <w:t xml:space="preserve">The United Nations Convention on the Rights of Persons with   Disabilities (UNCRPD) does not explicitly define disability. However, elements in its Preamble and article 1 provide guidance to clarify the application of the Convention: </w:t>
      </w:r>
    </w:p>
    <w:p w14:paraId="14699000" w14:textId="77777777" w:rsidR="00210022" w:rsidRPr="00C62794" w:rsidRDefault="00210022" w:rsidP="00210022">
      <w:pPr>
        <w:pStyle w:val="ListParagraph"/>
        <w:ind w:left="1800"/>
        <w:jc w:val="both"/>
        <w:rPr>
          <w:rFonts w:ascii="Tahoma" w:hAnsi="Tahoma" w:cs="Tahoma"/>
          <w:b/>
          <w:sz w:val="28"/>
          <w:szCs w:val="28"/>
        </w:rPr>
      </w:pPr>
    </w:p>
    <w:p w14:paraId="30C5FAC9" w14:textId="77777777" w:rsidR="00210022" w:rsidRPr="00EE2578" w:rsidRDefault="00210022" w:rsidP="00344354">
      <w:pPr>
        <w:pStyle w:val="ListParagraph"/>
        <w:numPr>
          <w:ilvl w:val="2"/>
          <w:numId w:val="44"/>
        </w:numPr>
        <w:jc w:val="both"/>
        <w:rPr>
          <w:rFonts w:ascii="Tahoma" w:hAnsi="Tahoma" w:cs="Tahoma"/>
          <w:b/>
          <w:sz w:val="28"/>
          <w:szCs w:val="28"/>
        </w:rPr>
      </w:pPr>
      <w:r w:rsidRPr="00C54F18">
        <w:rPr>
          <w:rFonts w:ascii="Tahoma" w:hAnsi="Tahoma" w:cs="Tahoma"/>
          <w:color w:val="00B0F0"/>
          <w:sz w:val="28"/>
          <w:szCs w:val="28"/>
        </w:rPr>
        <w:t xml:space="preserve">‘Disability’ </w:t>
      </w:r>
      <w:r w:rsidRPr="00C54F18">
        <w:rPr>
          <w:rFonts w:ascii="Tahoma" w:hAnsi="Tahoma" w:cs="Tahoma"/>
          <w:sz w:val="28"/>
          <w:szCs w:val="28"/>
        </w:rPr>
        <w:t>– The Preamble recognises that ‘disability is an evolving concept and that disability results from the interaction between Persons With Impairments and attitudinal and environmental barriers that hinder their full and effective participation in society on an equal basis with others’.</w:t>
      </w:r>
    </w:p>
    <w:p w14:paraId="3632BFFF" w14:textId="77777777" w:rsidR="00210022" w:rsidRPr="00EE2578" w:rsidRDefault="00210022" w:rsidP="00210022">
      <w:pPr>
        <w:pStyle w:val="ListParagraph"/>
        <w:rPr>
          <w:rFonts w:ascii="Tahoma" w:hAnsi="Tahoma" w:cs="Tahoma"/>
          <w:b/>
          <w:sz w:val="28"/>
          <w:szCs w:val="28"/>
        </w:rPr>
      </w:pPr>
    </w:p>
    <w:p w14:paraId="53FC5E58" w14:textId="77777777" w:rsidR="00210022" w:rsidRPr="00C54F18" w:rsidRDefault="00210022" w:rsidP="00210022">
      <w:pPr>
        <w:pStyle w:val="ListParagraph"/>
        <w:ind w:left="1800"/>
        <w:jc w:val="both"/>
        <w:rPr>
          <w:rFonts w:ascii="Tahoma" w:hAnsi="Tahoma" w:cs="Tahoma"/>
          <w:b/>
          <w:sz w:val="28"/>
          <w:szCs w:val="28"/>
        </w:rPr>
      </w:pPr>
    </w:p>
    <w:p w14:paraId="13BC4577" w14:textId="77777777" w:rsidR="00210022" w:rsidRDefault="00210022" w:rsidP="00344354">
      <w:pPr>
        <w:pStyle w:val="ListParagraph"/>
        <w:numPr>
          <w:ilvl w:val="2"/>
          <w:numId w:val="44"/>
        </w:numPr>
        <w:jc w:val="both"/>
        <w:rPr>
          <w:rFonts w:ascii="Tahoma" w:hAnsi="Tahoma" w:cs="Tahoma"/>
          <w:b/>
          <w:i/>
          <w:sz w:val="28"/>
          <w:szCs w:val="28"/>
        </w:rPr>
      </w:pPr>
      <w:r w:rsidRPr="00C54F18">
        <w:rPr>
          <w:rFonts w:ascii="Tahoma" w:hAnsi="Tahoma" w:cs="Tahoma"/>
          <w:b/>
          <w:i/>
          <w:sz w:val="28"/>
          <w:szCs w:val="28"/>
        </w:rPr>
        <w:t xml:space="preserve"> ‘Persons </w:t>
      </w:r>
      <w:r>
        <w:rPr>
          <w:rFonts w:ascii="Tahoma" w:hAnsi="Tahoma" w:cs="Tahoma"/>
          <w:b/>
          <w:i/>
          <w:sz w:val="28"/>
          <w:szCs w:val="28"/>
        </w:rPr>
        <w:t>With Disabilities</w:t>
      </w:r>
      <w:r w:rsidRPr="00C54F18">
        <w:rPr>
          <w:rFonts w:ascii="Tahoma" w:hAnsi="Tahoma" w:cs="Tahoma"/>
          <w:b/>
          <w:i/>
          <w:sz w:val="28"/>
          <w:szCs w:val="28"/>
        </w:rPr>
        <w:t xml:space="preserve">’ – Article 1 of the UNCRPD states that ‘Persons </w:t>
      </w:r>
      <w:r>
        <w:rPr>
          <w:rFonts w:ascii="Tahoma" w:hAnsi="Tahoma" w:cs="Tahoma"/>
          <w:b/>
          <w:i/>
          <w:sz w:val="28"/>
          <w:szCs w:val="28"/>
        </w:rPr>
        <w:t>With Disabilities</w:t>
      </w:r>
      <w:r w:rsidRPr="00C54F18">
        <w:rPr>
          <w:rFonts w:ascii="Tahoma" w:hAnsi="Tahoma" w:cs="Tahoma"/>
          <w:b/>
          <w:i/>
          <w:sz w:val="28"/>
          <w:szCs w:val="28"/>
        </w:rPr>
        <w:t xml:space="preserve"> include those who have long-term physical, mental, intellectual or sensory impairments which in interaction with various barriers may hinder their full and effective participation in society on an equal basis with others’. Several elements of these provisions are important to highlight. </w:t>
      </w:r>
    </w:p>
    <w:p w14:paraId="38C1A47F" w14:textId="77777777" w:rsidR="00210022" w:rsidRPr="00C54F18" w:rsidRDefault="00210022" w:rsidP="00210022">
      <w:pPr>
        <w:pStyle w:val="ListParagraph"/>
        <w:ind w:left="1800"/>
        <w:jc w:val="both"/>
        <w:rPr>
          <w:rFonts w:ascii="Tahoma" w:hAnsi="Tahoma" w:cs="Tahoma"/>
          <w:b/>
          <w:i/>
          <w:sz w:val="28"/>
          <w:szCs w:val="28"/>
        </w:rPr>
      </w:pPr>
    </w:p>
    <w:p w14:paraId="77D073CD" w14:textId="77777777" w:rsidR="00210022" w:rsidRDefault="00210022" w:rsidP="00344354">
      <w:pPr>
        <w:pStyle w:val="ListParagraph"/>
        <w:numPr>
          <w:ilvl w:val="2"/>
          <w:numId w:val="44"/>
        </w:numPr>
        <w:jc w:val="both"/>
        <w:rPr>
          <w:rFonts w:ascii="Tahoma" w:hAnsi="Tahoma" w:cs="Tahoma"/>
          <w:sz w:val="28"/>
          <w:szCs w:val="28"/>
        </w:rPr>
      </w:pPr>
      <w:r w:rsidRPr="00C54F18">
        <w:rPr>
          <w:rFonts w:ascii="Tahoma" w:hAnsi="Tahoma" w:cs="Tahoma"/>
          <w:sz w:val="28"/>
          <w:szCs w:val="28"/>
        </w:rPr>
        <w:t xml:space="preserve">First, there is international recognition that ‘disability’ is an evolving concept. This means that the notion of ‘disability’ is not fixed and </w:t>
      </w:r>
      <w:r w:rsidRPr="00C54F18">
        <w:rPr>
          <w:rFonts w:ascii="Tahoma" w:hAnsi="Tahoma" w:cs="Tahoma"/>
          <w:sz w:val="28"/>
          <w:szCs w:val="28"/>
        </w:rPr>
        <w:lastRenderedPageBreak/>
        <w:t>that it can change, depending on the prevailing environment from society to society.</w:t>
      </w:r>
    </w:p>
    <w:p w14:paraId="12F76D3F" w14:textId="77777777" w:rsidR="00210022" w:rsidRPr="00D44213" w:rsidRDefault="00210022" w:rsidP="00210022">
      <w:pPr>
        <w:pStyle w:val="ListParagraph"/>
        <w:rPr>
          <w:rFonts w:ascii="Tahoma" w:hAnsi="Tahoma" w:cs="Tahoma"/>
          <w:sz w:val="28"/>
          <w:szCs w:val="28"/>
        </w:rPr>
      </w:pPr>
    </w:p>
    <w:p w14:paraId="3926C169" w14:textId="77777777" w:rsidR="00210022" w:rsidRPr="00C54F18" w:rsidRDefault="00210022" w:rsidP="00210022">
      <w:pPr>
        <w:pStyle w:val="ListParagraph"/>
        <w:ind w:left="1800"/>
        <w:jc w:val="both"/>
        <w:rPr>
          <w:rFonts w:ascii="Tahoma" w:hAnsi="Tahoma" w:cs="Tahoma"/>
          <w:sz w:val="28"/>
          <w:szCs w:val="28"/>
        </w:rPr>
      </w:pPr>
    </w:p>
    <w:p w14:paraId="1ED6A37A" w14:textId="77777777" w:rsidR="00210022" w:rsidRDefault="00210022" w:rsidP="00344354">
      <w:pPr>
        <w:pStyle w:val="ListParagraph"/>
        <w:numPr>
          <w:ilvl w:val="2"/>
          <w:numId w:val="44"/>
        </w:numPr>
        <w:jc w:val="both"/>
        <w:rPr>
          <w:rFonts w:ascii="Tahoma" w:hAnsi="Tahoma" w:cs="Tahoma"/>
          <w:sz w:val="28"/>
          <w:szCs w:val="28"/>
        </w:rPr>
      </w:pPr>
      <w:r w:rsidRPr="00C54F18">
        <w:rPr>
          <w:rFonts w:ascii="Tahoma" w:hAnsi="Tahoma" w:cs="Tahoma"/>
          <w:sz w:val="28"/>
          <w:szCs w:val="28"/>
        </w:rPr>
        <w:t xml:space="preserve">Secondly, disability is not considered a medical condition, but rather a result of the interaction between negative attitudes or an environment that does not accommodate the condition of particular persons. By breaking down and removing attitudinal and environmental barriers – </w:t>
      </w:r>
      <w:r>
        <w:rPr>
          <w:rFonts w:ascii="Tahoma" w:hAnsi="Tahoma" w:cs="Tahoma"/>
          <w:sz w:val="28"/>
          <w:szCs w:val="28"/>
        </w:rPr>
        <w:t>as opposed to treating Persons with Disabilities</w:t>
      </w:r>
      <w:r w:rsidRPr="00C54F18">
        <w:rPr>
          <w:rFonts w:ascii="Tahoma" w:hAnsi="Tahoma" w:cs="Tahoma"/>
          <w:sz w:val="28"/>
          <w:szCs w:val="28"/>
        </w:rPr>
        <w:t xml:space="preserve"> as problems to be resolved – these persons can participate as active members of society and enjoy the full range of their rights.</w:t>
      </w:r>
    </w:p>
    <w:p w14:paraId="2B4A39FE" w14:textId="77777777" w:rsidR="00210022" w:rsidRPr="00C54F18" w:rsidRDefault="00210022" w:rsidP="00210022">
      <w:pPr>
        <w:pStyle w:val="ListParagraph"/>
        <w:ind w:left="1800"/>
        <w:jc w:val="both"/>
        <w:rPr>
          <w:rFonts w:ascii="Tahoma" w:hAnsi="Tahoma" w:cs="Tahoma"/>
          <w:sz w:val="28"/>
          <w:szCs w:val="28"/>
        </w:rPr>
      </w:pPr>
    </w:p>
    <w:p w14:paraId="599F815D" w14:textId="77777777" w:rsidR="00210022" w:rsidRDefault="00210022" w:rsidP="00344354">
      <w:pPr>
        <w:pStyle w:val="ListParagraph"/>
        <w:numPr>
          <w:ilvl w:val="2"/>
          <w:numId w:val="44"/>
        </w:numPr>
        <w:jc w:val="both"/>
        <w:rPr>
          <w:rFonts w:ascii="Tahoma" w:hAnsi="Tahoma" w:cs="Tahoma"/>
          <w:sz w:val="28"/>
          <w:szCs w:val="28"/>
        </w:rPr>
      </w:pPr>
      <w:r w:rsidRPr="00EE2578">
        <w:rPr>
          <w:rFonts w:ascii="Tahoma" w:hAnsi="Tahoma" w:cs="Tahoma"/>
          <w:sz w:val="28"/>
          <w:szCs w:val="28"/>
        </w:rPr>
        <w:t>Third, the UNCRPD does not restrict coverage to particular persons; rather, it identifies persons with long-term physical, mental, intellectual or sensory disabilities as beneficiaries under the Convention. The reference to ‘includes’ assures that this need not restrict the application of the Convention – that the Convention provides a ‘floor’, not a ‘ceiling’, for determining who is included, and state parties could also ensure the protection to others, for example, persons with short-term disabilities or who are perceived to be a part of these group.</w:t>
      </w:r>
    </w:p>
    <w:p w14:paraId="5732C08C" w14:textId="77777777" w:rsidR="00210022" w:rsidRPr="00D44213" w:rsidRDefault="00210022" w:rsidP="00210022">
      <w:pPr>
        <w:pStyle w:val="ListParagraph"/>
        <w:rPr>
          <w:rFonts w:ascii="Tahoma" w:hAnsi="Tahoma" w:cs="Tahoma"/>
          <w:sz w:val="28"/>
          <w:szCs w:val="28"/>
        </w:rPr>
      </w:pPr>
    </w:p>
    <w:p w14:paraId="5111AD0D" w14:textId="77777777" w:rsidR="00210022" w:rsidRPr="00EE2578" w:rsidRDefault="00210022" w:rsidP="00210022">
      <w:pPr>
        <w:pStyle w:val="ListParagraph"/>
        <w:ind w:left="1800"/>
        <w:jc w:val="both"/>
        <w:rPr>
          <w:rFonts w:ascii="Tahoma" w:hAnsi="Tahoma" w:cs="Tahoma"/>
          <w:sz w:val="28"/>
          <w:szCs w:val="28"/>
        </w:rPr>
      </w:pPr>
    </w:p>
    <w:p w14:paraId="2E289EAB" w14:textId="77777777" w:rsidR="00210022" w:rsidRPr="00A679D5" w:rsidRDefault="00210022" w:rsidP="00344354">
      <w:pPr>
        <w:pStyle w:val="Heading2"/>
        <w:numPr>
          <w:ilvl w:val="1"/>
          <w:numId w:val="44"/>
        </w:numPr>
        <w:rPr>
          <w:color w:val="00B0F0"/>
          <w:sz w:val="32"/>
        </w:rPr>
      </w:pPr>
      <w:bookmarkStart w:id="25" w:name="_Toc156361403"/>
      <w:r w:rsidRPr="00A679D5">
        <w:rPr>
          <w:color w:val="00B0F0"/>
          <w:sz w:val="32"/>
        </w:rPr>
        <w:t>Disability as an evolving concept (from Medical to Social and Human Rights Models)</w:t>
      </w:r>
      <w:bookmarkEnd w:id="25"/>
    </w:p>
    <w:p w14:paraId="675BE2E1" w14:textId="77777777" w:rsidR="00210022" w:rsidRPr="00FF465D" w:rsidRDefault="00210022" w:rsidP="00210022">
      <w:pPr>
        <w:rPr>
          <w:rFonts w:ascii="Tahoma" w:hAnsi="Tahoma" w:cs="Tahoma"/>
          <w:b/>
          <w:color w:val="5B9BD5" w:themeColor="accent1"/>
          <w:sz w:val="28"/>
          <w:szCs w:val="28"/>
        </w:rPr>
      </w:pPr>
    </w:p>
    <w:p w14:paraId="4B1BCCFF" w14:textId="77777777" w:rsidR="00210022" w:rsidRDefault="00210022" w:rsidP="00344354">
      <w:pPr>
        <w:pStyle w:val="ListParagraph"/>
        <w:numPr>
          <w:ilvl w:val="2"/>
          <w:numId w:val="44"/>
        </w:numPr>
        <w:jc w:val="both"/>
        <w:rPr>
          <w:rFonts w:ascii="Tahoma" w:hAnsi="Tahoma" w:cs="Tahoma"/>
          <w:sz w:val="28"/>
          <w:szCs w:val="28"/>
        </w:rPr>
      </w:pPr>
      <w:r w:rsidRPr="00771B48">
        <w:rPr>
          <w:rFonts w:ascii="Tahoma" w:hAnsi="Tahoma" w:cs="Tahoma"/>
          <w:sz w:val="28"/>
          <w:szCs w:val="28"/>
        </w:rPr>
        <w:t xml:space="preserve">The UN Convention on the Rights of Persons </w:t>
      </w:r>
      <w:r>
        <w:rPr>
          <w:rFonts w:ascii="Tahoma" w:hAnsi="Tahoma" w:cs="Tahoma"/>
          <w:sz w:val="28"/>
          <w:szCs w:val="28"/>
        </w:rPr>
        <w:t>with Disabilities</w:t>
      </w:r>
      <w:r w:rsidRPr="00771B48">
        <w:rPr>
          <w:rFonts w:ascii="Tahoma" w:hAnsi="Tahoma" w:cs="Tahoma"/>
          <w:sz w:val="28"/>
          <w:szCs w:val="28"/>
        </w:rPr>
        <w:t xml:space="preserve"> (UNCRPD) entrenched disability as a human rights and not social welfare issue.  It affirms disability as a human diversity and not deficit issue.  It advocates and places States Parties under obligation to put measures in place that protects the rights of persons </w:t>
      </w:r>
      <w:r>
        <w:rPr>
          <w:rFonts w:ascii="Tahoma" w:hAnsi="Tahoma" w:cs="Tahoma"/>
          <w:sz w:val="28"/>
          <w:szCs w:val="28"/>
        </w:rPr>
        <w:t>with Disabilities</w:t>
      </w:r>
      <w:r w:rsidRPr="00771B48">
        <w:rPr>
          <w:rFonts w:ascii="Tahoma" w:hAnsi="Tahoma" w:cs="Tahoma"/>
          <w:sz w:val="28"/>
          <w:szCs w:val="28"/>
        </w:rPr>
        <w:t>.</w:t>
      </w:r>
    </w:p>
    <w:p w14:paraId="049424C3" w14:textId="77777777" w:rsidR="00210022" w:rsidRDefault="00210022" w:rsidP="00210022">
      <w:pPr>
        <w:pStyle w:val="ListParagraph"/>
        <w:ind w:left="1080"/>
        <w:jc w:val="both"/>
        <w:rPr>
          <w:rFonts w:ascii="Tahoma" w:hAnsi="Tahoma" w:cs="Tahoma"/>
          <w:sz w:val="28"/>
          <w:szCs w:val="28"/>
        </w:rPr>
      </w:pPr>
    </w:p>
    <w:p w14:paraId="42530350" w14:textId="77777777" w:rsidR="00210022" w:rsidRPr="00771B48" w:rsidRDefault="00210022" w:rsidP="00344354">
      <w:pPr>
        <w:pStyle w:val="ListParagraph"/>
        <w:numPr>
          <w:ilvl w:val="2"/>
          <w:numId w:val="44"/>
        </w:numPr>
        <w:jc w:val="both"/>
        <w:rPr>
          <w:rFonts w:ascii="Tahoma" w:hAnsi="Tahoma" w:cs="Tahoma"/>
          <w:sz w:val="28"/>
          <w:szCs w:val="28"/>
        </w:rPr>
      </w:pPr>
      <w:r w:rsidRPr="00771B48">
        <w:rPr>
          <w:rFonts w:ascii="Tahoma" w:hAnsi="Tahoma" w:cs="Tahoma"/>
          <w:sz w:val="28"/>
          <w:szCs w:val="28"/>
        </w:rPr>
        <w:t xml:space="preserve">It is vital that we deepen our understanding and knowledge of disability as a human rights issue and social construct, and how the social model of disability impacts how we find solutions to the </w:t>
      </w:r>
      <w:r w:rsidRPr="00771B48">
        <w:rPr>
          <w:rFonts w:ascii="Tahoma" w:hAnsi="Tahoma" w:cs="Tahoma"/>
          <w:sz w:val="28"/>
          <w:szCs w:val="28"/>
        </w:rPr>
        <w:lastRenderedPageBreak/>
        <w:t xml:space="preserve">challenges Persons </w:t>
      </w:r>
      <w:r>
        <w:rPr>
          <w:rFonts w:ascii="Tahoma" w:hAnsi="Tahoma" w:cs="Tahoma"/>
          <w:sz w:val="28"/>
          <w:szCs w:val="28"/>
        </w:rPr>
        <w:t>with Disabilities</w:t>
      </w:r>
      <w:r w:rsidRPr="00771B48">
        <w:rPr>
          <w:rFonts w:ascii="Tahoma" w:hAnsi="Tahoma" w:cs="Tahoma"/>
          <w:sz w:val="28"/>
          <w:szCs w:val="28"/>
        </w:rPr>
        <w:t xml:space="preserve"> experience.  This assists us to understand the marginalisation of Persons </w:t>
      </w:r>
      <w:r>
        <w:rPr>
          <w:rFonts w:ascii="Tahoma" w:hAnsi="Tahoma" w:cs="Tahoma"/>
          <w:sz w:val="28"/>
          <w:szCs w:val="28"/>
        </w:rPr>
        <w:t>with Disabilities</w:t>
      </w:r>
      <w:r w:rsidRPr="00771B48">
        <w:rPr>
          <w:rFonts w:ascii="Tahoma" w:hAnsi="Tahoma" w:cs="Tahoma"/>
          <w:sz w:val="28"/>
          <w:szCs w:val="28"/>
        </w:rPr>
        <w:t xml:space="preserve"> from an intersectionality perspective and how these intersect in shaping their opportunities and lives.  It also provides insights and contexts into how the inclusion of disability in regional and human rights instruments has evolved over the past few decades.</w:t>
      </w:r>
    </w:p>
    <w:p w14:paraId="05B2EFEE" w14:textId="77777777" w:rsidR="00210022" w:rsidRPr="00FF465D" w:rsidRDefault="00210022" w:rsidP="00210022">
      <w:pPr>
        <w:rPr>
          <w:rFonts w:ascii="Tahoma" w:hAnsi="Tahoma" w:cs="Tahoma"/>
          <w:sz w:val="28"/>
          <w:szCs w:val="28"/>
        </w:rPr>
      </w:pPr>
    </w:p>
    <w:p w14:paraId="3CAB2519" w14:textId="77777777" w:rsidR="00210022" w:rsidRPr="0078558A" w:rsidRDefault="00210022" w:rsidP="00344354">
      <w:pPr>
        <w:pStyle w:val="Heading2"/>
        <w:numPr>
          <w:ilvl w:val="2"/>
          <w:numId w:val="44"/>
        </w:numPr>
        <w:rPr>
          <w:sz w:val="32"/>
        </w:rPr>
      </w:pPr>
      <w:bookmarkStart w:id="26" w:name="_Toc156361404"/>
      <w:r w:rsidRPr="0078558A">
        <w:rPr>
          <w:color w:val="00B0F0"/>
          <w:sz w:val="32"/>
        </w:rPr>
        <w:t>The Charity Approach</w:t>
      </w:r>
      <w:bookmarkEnd w:id="26"/>
    </w:p>
    <w:p w14:paraId="0CBB0D4C" w14:textId="77777777" w:rsidR="00210022" w:rsidRDefault="00210022" w:rsidP="00210022">
      <w:pPr>
        <w:jc w:val="both"/>
        <w:rPr>
          <w:rFonts w:ascii="Tahoma" w:hAnsi="Tahoma" w:cs="Tahoma"/>
          <w:sz w:val="28"/>
          <w:szCs w:val="28"/>
        </w:rPr>
      </w:pPr>
      <w:r w:rsidRPr="00FF465D">
        <w:rPr>
          <w:rFonts w:ascii="Tahoma" w:hAnsi="Tahoma" w:cs="Tahoma"/>
          <w:sz w:val="28"/>
          <w:szCs w:val="28"/>
        </w:rPr>
        <w:t xml:space="preserve">The charity approach treats persons </w:t>
      </w:r>
      <w:r>
        <w:rPr>
          <w:rFonts w:ascii="Tahoma" w:hAnsi="Tahoma" w:cs="Tahoma"/>
          <w:sz w:val="28"/>
          <w:szCs w:val="28"/>
        </w:rPr>
        <w:t>with Disabilities</w:t>
      </w:r>
      <w:r w:rsidRPr="00FF465D">
        <w:rPr>
          <w:rFonts w:ascii="Tahoma" w:hAnsi="Tahoma" w:cs="Tahoma"/>
          <w:sz w:val="28"/>
          <w:szCs w:val="28"/>
        </w:rPr>
        <w:t xml:space="preserve"> as passive objects of kind acts or of welfare payments rather than as empowered individuals with rights to participate in political and cultural life and in their development that characterises this approach is that persons </w:t>
      </w:r>
      <w:r>
        <w:rPr>
          <w:rFonts w:ascii="Tahoma" w:hAnsi="Tahoma" w:cs="Tahoma"/>
          <w:sz w:val="28"/>
          <w:szCs w:val="28"/>
        </w:rPr>
        <w:t>with Disabilities</w:t>
      </w:r>
      <w:r w:rsidRPr="00FF465D">
        <w:rPr>
          <w:rFonts w:ascii="Tahoma" w:hAnsi="Tahoma" w:cs="Tahoma"/>
          <w:sz w:val="28"/>
          <w:szCs w:val="28"/>
        </w:rPr>
        <w:t xml:space="preserve"> are not considered able to provide for themselves because of their impairment.  Consequently, society provides for them.  From this perspective, persons </w:t>
      </w:r>
      <w:r>
        <w:rPr>
          <w:rFonts w:ascii="Tahoma" w:hAnsi="Tahoma" w:cs="Tahoma"/>
          <w:sz w:val="28"/>
          <w:szCs w:val="28"/>
        </w:rPr>
        <w:t>with Disabilities</w:t>
      </w:r>
      <w:r w:rsidRPr="00FF465D">
        <w:rPr>
          <w:rFonts w:ascii="Tahoma" w:hAnsi="Tahoma" w:cs="Tahoma"/>
          <w:sz w:val="28"/>
          <w:szCs w:val="28"/>
        </w:rPr>
        <w:t xml:space="preserve"> are the target of pity and they depend on the goodwill of society.  Under this model, persons </w:t>
      </w:r>
      <w:r>
        <w:rPr>
          <w:rFonts w:ascii="Tahoma" w:hAnsi="Tahoma" w:cs="Tahoma"/>
          <w:sz w:val="28"/>
          <w:szCs w:val="28"/>
        </w:rPr>
        <w:t>with Disabilities</w:t>
      </w:r>
      <w:r w:rsidRPr="00FF465D">
        <w:rPr>
          <w:rFonts w:ascii="Tahoma" w:hAnsi="Tahoma" w:cs="Tahoma"/>
          <w:sz w:val="28"/>
          <w:szCs w:val="28"/>
        </w:rPr>
        <w:t xml:space="preserve"> are disempowered, not in control of their lives and have little or no participation.  They are considered a burden on society.  Because charity comes from goodwill, the quality of “care” is not necessarily consistent or even important.  The charity approach increases the distance between persons </w:t>
      </w:r>
      <w:r>
        <w:rPr>
          <w:rFonts w:ascii="Tahoma" w:hAnsi="Tahoma" w:cs="Tahoma"/>
          <w:sz w:val="28"/>
          <w:szCs w:val="28"/>
        </w:rPr>
        <w:t>with Disabilities</w:t>
      </w:r>
      <w:r w:rsidRPr="00FF465D">
        <w:rPr>
          <w:rFonts w:ascii="Tahoma" w:hAnsi="Tahoma" w:cs="Tahoma"/>
          <w:sz w:val="28"/>
          <w:szCs w:val="28"/>
        </w:rPr>
        <w:t xml:space="preserve"> and society rather than promoting equality and inclusion.</w:t>
      </w:r>
    </w:p>
    <w:p w14:paraId="7EF9CE95" w14:textId="77777777" w:rsidR="00210022" w:rsidRDefault="00210022" w:rsidP="00210022">
      <w:pPr>
        <w:jc w:val="both"/>
        <w:rPr>
          <w:rFonts w:ascii="Tahoma" w:hAnsi="Tahoma" w:cs="Tahoma"/>
          <w:sz w:val="28"/>
          <w:szCs w:val="28"/>
        </w:rPr>
      </w:pPr>
    </w:p>
    <w:p w14:paraId="50773040" w14:textId="77777777" w:rsidR="00210022" w:rsidRPr="006B70DC" w:rsidRDefault="00210022" w:rsidP="00344354">
      <w:pPr>
        <w:pStyle w:val="ListParagraph"/>
        <w:numPr>
          <w:ilvl w:val="2"/>
          <w:numId w:val="44"/>
        </w:numPr>
        <w:jc w:val="both"/>
        <w:rPr>
          <w:rFonts w:ascii="Tahoma" w:hAnsi="Tahoma" w:cs="Tahoma"/>
          <w:b/>
          <w:color w:val="00B0F0"/>
          <w:sz w:val="28"/>
          <w:szCs w:val="28"/>
        </w:rPr>
      </w:pPr>
      <w:r w:rsidRPr="006B70DC">
        <w:rPr>
          <w:rFonts w:ascii="Tahoma" w:hAnsi="Tahoma" w:cs="Tahoma"/>
          <w:b/>
          <w:bCs/>
          <w:color w:val="00B0F0"/>
          <w:sz w:val="28"/>
          <w:szCs w:val="28"/>
        </w:rPr>
        <w:t>The Medical Approach</w:t>
      </w:r>
    </w:p>
    <w:p w14:paraId="0782E67D" w14:textId="77777777" w:rsidR="00210022" w:rsidRPr="00FF465D" w:rsidRDefault="00210022" w:rsidP="00210022">
      <w:pPr>
        <w:jc w:val="both"/>
        <w:rPr>
          <w:rFonts w:ascii="Tahoma" w:hAnsi="Tahoma" w:cs="Tahoma"/>
          <w:sz w:val="28"/>
          <w:szCs w:val="28"/>
        </w:rPr>
      </w:pPr>
      <w:r w:rsidRPr="00FF465D">
        <w:rPr>
          <w:rFonts w:ascii="Tahoma" w:hAnsi="Tahoma" w:cs="Tahoma"/>
          <w:sz w:val="28"/>
          <w:szCs w:val="28"/>
        </w:rPr>
        <w:t xml:space="preserve">In the medical model, individuals can be “fixed” through medicine or rehabilitation to get back to society.  To be considered able to provide for themselves, persons </w:t>
      </w:r>
      <w:r>
        <w:rPr>
          <w:rFonts w:ascii="Tahoma" w:hAnsi="Tahoma" w:cs="Tahoma"/>
          <w:sz w:val="28"/>
          <w:szCs w:val="28"/>
        </w:rPr>
        <w:t>with Disabilities</w:t>
      </w:r>
      <w:r w:rsidRPr="00FF465D">
        <w:rPr>
          <w:rFonts w:ascii="Tahoma" w:hAnsi="Tahoma" w:cs="Tahoma"/>
          <w:sz w:val="28"/>
          <w:szCs w:val="28"/>
        </w:rPr>
        <w:t xml:space="preserve"> have to be “cured” of the impairment or at least the impairment has to be reduced as much as possible.  This approach considers no environmental conditions, and disability is an individual problem.  Persons </w:t>
      </w:r>
      <w:r>
        <w:rPr>
          <w:rFonts w:ascii="Tahoma" w:hAnsi="Tahoma" w:cs="Tahoma"/>
          <w:sz w:val="28"/>
          <w:szCs w:val="28"/>
        </w:rPr>
        <w:t>With Disabilities</w:t>
      </w:r>
      <w:r w:rsidRPr="00FF465D">
        <w:rPr>
          <w:rFonts w:ascii="Tahoma" w:hAnsi="Tahoma" w:cs="Tahoma"/>
          <w:sz w:val="28"/>
          <w:szCs w:val="28"/>
        </w:rPr>
        <w:t xml:space="preserve"> are sick and have to be fixed to reach normality.  This model is often mixed with the charity approach.</w:t>
      </w:r>
    </w:p>
    <w:p w14:paraId="43D0F7B7" w14:textId="77777777" w:rsidR="00210022" w:rsidRPr="00FF465D" w:rsidRDefault="00210022" w:rsidP="00210022">
      <w:pPr>
        <w:rPr>
          <w:rFonts w:ascii="Tahoma" w:hAnsi="Tahoma" w:cs="Tahoma"/>
          <w:sz w:val="28"/>
          <w:szCs w:val="28"/>
        </w:rPr>
      </w:pPr>
    </w:p>
    <w:p w14:paraId="42BC0B0F" w14:textId="77777777" w:rsidR="00210022" w:rsidRPr="00826FD4" w:rsidRDefault="00210022" w:rsidP="00344354">
      <w:pPr>
        <w:pStyle w:val="ListParagraph"/>
        <w:numPr>
          <w:ilvl w:val="2"/>
          <w:numId w:val="44"/>
        </w:numPr>
        <w:rPr>
          <w:rFonts w:ascii="Tahoma" w:hAnsi="Tahoma" w:cs="Tahoma"/>
          <w:b/>
          <w:bCs/>
          <w:color w:val="5B9BD5" w:themeColor="accent1"/>
          <w:sz w:val="28"/>
          <w:szCs w:val="28"/>
        </w:rPr>
      </w:pPr>
      <w:r w:rsidRPr="00826FD4">
        <w:rPr>
          <w:rFonts w:ascii="Tahoma" w:hAnsi="Tahoma" w:cs="Tahoma"/>
          <w:b/>
          <w:bCs/>
          <w:color w:val="5B9BD5" w:themeColor="accent1"/>
          <w:sz w:val="28"/>
          <w:szCs w:val="28"/>
        </w:rPr>
        <w:t>The Social Approach</w:t>
      </w:r>
    </w:p>
    <w:p w14:paraId="430127A6" w14:textId="77777777" w:rsidR="00210022" w:rsidRDefault="00210022" w:rsidP="00344354">
      <w:pPr>
        <w:pStyle w:val="ListParagraph"/>
        <w:numPr>
          <w:ilvl w:val="0"/>
          <w:numId w:val="26"/>
        </w:numPr>
        <w:jc w:val="both"/>
        <w:rPr>
          <w:rFonts w:ascii="Tahoma" w:hAnsi="Tahoma" w:cs="Tahoma"/>
          <w:sz w:val="28"/>
          <w:szCs w:val="28"/>
        </w:rPr>
      </w:pPr>
      <w:r w:rsidRPr="00AC5445">
        <w:rPr>
          <w:rFonts w:ascii="Tahoma" w:hAnsi="Tahoma" w:cs="Tahoma"/>
          <w:sz w:val="28"/>
          <w:szCs w:val="28"/>
        </w:rPr>
        <w:t xml:space="preserve">The social approach introduces very different thinking: disability is recognised as the consequence of the interaction of the individual with an environment that does not accommodate that individual’s </w:t>
      </w:r>
      <w:r w:rsidRPr="00AC5445">
        <w:rPr>
          <w:rFonts w:ascii="Tahoma" w:hAnsi="Tahoma" w:cs="Tahoma"/>
          <w:sz w:val="28"/>
          <w:szCs w:val="28"/>
        </w:rPr>
        <w:lastRenderedPageBreak/>
        <w:t xml:space="preserve">differences.  This lack of accommodation impedes the individual’s participation in society.  Inequality is not due to the impairment, but to the inability of society to eliminate barriers challenging Persons </w:t>
      </w:r>
      <w:r>
        <w:rPr>
          <w:rFonts w:ascii="Tahoma" w:hAnsi="Tahoma" w:cs="Tahoma"/>
          <w:sz w:val="28"/>
          <w:szCs w:val="28"/>
        </w:rPr>
        <w:t>With Disabilities</w:t>
      </w:r>
      <w:r w:rsidRPr="00AC5445">
        <w:rPr>
          <w:rFonts w:ascii="Tahoma" w:hAnsi="Tahoma" w:cs="Tahoma"/>
          <w:sz w:val="28"/>
          <w:szCs w:val="28"/>
        </w:rPr>
        <w:t xml:space="preserve">.  This model puts the Person at the centre, not his/her impairment, recognising the values and rights of persons </w:t>
      </w:r>
      <w:r>
        <w:rPr>
          <w:rFonts w:ascii="Tahoma" w:hAnsi="Tahoma" w:cs="Tahoma"/>
          <w:sz w:val="28"/>
          <w:szCs w:val="28"/>
        </w:rPr>
        <w:t>with Disabilities</w:t>
      </w:r>
      <w:r w:rsidRPr="00AC5445">
        <w:rPr>
          <w:rFonts w:ascii="Tahoma" w:hAnsi="Tahoma" w:cs="Tahoma"/>
          <w:sz w:val="28"/>
          <w:szCs w:val="28"/>
        </w:rPr>
        <w:t xml:space="preserve"> as part of society.</w:t>
      </w:r>
    </w:p>
    <w:p w14:paraId="1E5AE60C" w14:textId="77777777" w:rsidR="00210022" w:rsidRPr="00AC5445" w:rsidRDefault="00210022" w:rsidP="00210022">
      <w:pPr>
        <w:pStyle w:val="ListParagraph"/>
        <w:jc w:val="both"/>
        <w:rPr>
          <w:rFonts w:ascii="Tahoma" w:hAnsi="Tahoma" w:cs="Tahoma"/>
          <w:sz w:val="28"/>
          <w:szCs w:val="28"/>
        </w:rPr>
      </w:pPr>
    </w:p>
    <w:p w14:paraId="20380C90" w14:textId="77777777" w:rsidR="00210022" w:rsidRDefault="00210022" w:rsidP="00344354">
      <w:pPr>
        <w:pStyle w:val="ListParagraph"/>
        <w:numPr>
          <w:ilvl w:val="0"/>
          <w:numId w:val="26"/>
        </w:numPr>
        <w:jc w:val="both"/>
        <w:rPr>
          <w:rFonts w:ascii="Tahoma" w:eastAsia="Calibri" w:hAnsi="Tahoma" w:cs="Tahoma"/>
          <w:sz w:val="28"/>
          <w:szCs w:val="28"/>
        </w:rPr>
      </w:pPr>
      <w:r w:rsidRPr="00AC5445">
        <w:rPr>
          <w:rFonts w:ascii="Tahoma" w:eastAsia="Calibri" w:hAnsi="Tahoma" w:cs="Tahoma"/>
          <w:sz w:val="28"/>
          <w:szCs w:val="28"/>
        </w:rPr>
        <w:t xml:space="preserve">With the social model, disability is not a “mistake” of society but an element of its diversity.  Disability is a social construct—the result of the interaction in society between personal factors and environmental factors.  Disability is not an individual problem but the outcome of a wrong organisation of society. </w:t>
      </w:r>
    </w:p>
    <w:p w14:paraId="2146BE9D" w14:textId="77777777" w:rsidR="00210022" w:rsidRPr="00AC5445" w:rsidRDefault="00210022" w:rsidP="00210022">
      <w:pPr>
        <w:pStyle w:val="ListParagraph"/>
        <w:rPr>
          <w:rFonts w:ascii="Tahoma" w:eastAsia="Calibri" w:hAnsi="Tahoma" w:cs="Tahoma"/>
          <w:sz w:val="28"/>
          <w:szCs w:val="28"/>
        </w:rPr>
      </w:pPr>
    </w:p>
    <w:p w14:paraId="320B5FC2" w14:textId="77777777" w:rsidR="00210022" w:rsidRPr="00AC5445" w:rsidRDefault="00210022" w:rsidP="00210022">
      <w:pPr>
        <w:pStyle w:val="ListParagraph"/>
        <w:jc w:val="both"/>
        <w:rPr>
          <w:rFonts w:ascii="Tahoma" w:eastAsia="Calibri" w:hAnsi="Tahoma" w:cs="Tahoma"/>
          <w:sz w:val="28"/>
          <w:szCs w:val="28"/>
        </w:rPr>
      </w:pPr>
    </w:p>
    <w:p w14:paraId="79655D54" w14:textId="77777777" w:rsidR="00210022" w:rsidRPr="00AC5445" w:rsidRDefault="00210022" w:rsidP="00344354">
      <w:pPr>
        <w:pStyle w:val="ListParagraph"/>
        <w:numPr>
          <w:ilvl w:val="0"/>
          <w:numId w:val="26"/>
        </w:numPr>
        <w:jc w:val="both"/>
        <w:rPr>
          <w:rFonts w:ascii="Tahoma" w:eastAsia="Calibri" w:hAnsi="Tahoma" w:cs="Tahoma"/>
          <w:sz w:val="28"/>
          <w:szCs w:val="28"/>
        </w:rPr>
      </w:pPr>
      <w:r w:rsidRPr="00AC5445">
        <w:rPr>
          <w:rFonts w:ascii="Tahoma" w:eastAsia="Calibri" w:hAnsi="Tahoma" w:cs="Tahoma"/>
          <w:sz w:val="28"/>
          <w:szCs w:val="28"/>
        </w:rPr>
        <w:t xml:space="preserve">As a consequence, society should restructure policies, practices, attitudes, environmental accessibility, legal provisions and political organisations and therefore dismantle the social and economic barriers that prevent full participation of Persons </w:t>
      </w:r>
      <w:r>
        <w:rPr>
          <w:rFonts w:ascii="Tahoma" w:eastAsia="Calibri" w:hAnsi="Tahoma" w:cs="Tahoma"/>
          <w:sz w:val="28"/>
          <w:szCs w:val="28"/>
        </w:rPr>
        <w:t>with Disabilities</w:t>
      </w:r>
      <w:r w:rsidRPr="00AC5445">
        <w:rPr>
          <w:rFonts w:ascii="Tahoma" w:eastAsia="Calibri" w:hAnsi="Tahoma" w:cs="Tahoma"/>
          <w:sz w:val="28"/>
          <w:szCs w:val="28"/>
        </w:rPr>
        <w:t xml:space="preserve">.  It opposes the charity and medical approach by establishing that all policies and laws should be designed with the involvement of Persons </w:t>
      </w:r>
      <w:r>
        <w:rPr>
          <w:rFonts w:ascii="Tahoma" w:eastAsia="Calibri" w:hAnsi="Tahoma" w:cs="Tahoma"/>
          <w:sz w:val="28"/>
          <w:szCs w:val="28"/>
        </w:rPr>
        <w:t>with Disabilities</w:t>
      </w:r>
      <w:r w:rsidRPr="00AC5445">
        <w:rPr>
          <w:rFonts w:ascii="Tahoma" w:eastAsia="Calibri" w:hAnsi="Tahoma" w:cs="Tahoma"/>
          <w:sz w:val="28"/>
          <w:szCs w:val="28"/>
        </w:rPr>
        <w:t xml:space="preserve">. The model further encourages that Persons </w:t>
      </w:r>
      <w:r>
        <w:rPr>
          <w:rFonts w:ascii="Tahoma" w:eastAsia="Calibri" w:hAnsi="Tahoma" w:cs="Tahoma"/>
          <w:sz w:val="28"/>
          <w:szCs w:val="28"/>
        </w:rPr>
        <w:t>with Disabilities</w:t>
      </w:r>
      <w:r w:rsidRPr="00AC5445">
        <w:rPr>
          <w:rFonts w:ascii="Tahoma" w:eastAsia="Calibri" w:hAnsi="Tahoma" w:cs="Tahoma"/>
          <w:sz w:val="28"/>
          <w:szCs w:val="28"/>
        </w:rPr>
        <w:t xml:space="preserve"> must actively participate in transformation processes that impact their lives. </w:t>
      </w:r>
    </w:p>
    <w:p w14:paraId="40BA6723" w14:textId="77777777" w:rsidR="00210022" w:rsidRPr="00FF465D" w:rsidRDefault="00210022" w:rsidP="00210022">
      <w:pPr>
        <w:rPr>
          <w:rFonts w:ascii="Tahoma" w:hAnsi="Tahoma" w:cs="Tahoma"/>
          <w:color w:val="202122"/>
          <w:sz w:val="28"/>
          <w:szCs w:val="28"/>
          <w:shd w:val="clear" w:color="auto" w:fill="FFFFFF"/>
        </w:rPr>
      </w:pPr>
    </w:p>
    <w:p w14:paraId="4A137ADD" w14:textId="77777777" w:rsidR="00210022" w:rsidRPr="008E2C54" w:rsidRDefault="00210022" w:rsidP="00344354">
      <w:pPr>
        <w:pStyle w:val="ListParagraph"/>
        <w:numPr>
          <w:ilvl w:val="2"/>
          <w:numId w:val="44"/>
        </w:numPr>
        <w:rPr>
          <w:rFonts w:ascii="Tahoma" w:hAnsi="Tahoma" w:cs="Tahoma"/>
          <w:b/>
          <w:bCs/>
          <w:color w:val="00B0F0"/>
          <w:sz w:val="28"/>
          <w:szCs w:val="28"/>
        </w:rPr>
      </w:pPr>
      <w:r w:rsidRPr="008E2C54">
        <w:rPr>
          <w:rFonts w:ascii="Tahoma" w:hAnsi="Tahoma" w:cs="Tahoma"/>
          <w:b/>
          <w:bCs/>
          <w:color w:val="00B0F0"/>
          <w:sz w:val="28"/>
          <w:szCs w:val="28"/>
        </w:rPr>
        <w:t>The human rights approach</w:t>
      </w:r>
    </w:p>
    <w:p w14:paraId="685D3F42" w14:textId="77777777" w:rsidR="00210022" w:rsidRPr="00933305" w:rsidRDefault="00210022" w:rsidP="00344354">
      <w:pPr>
        <w:pStyle w:val="ListParagraph"/>
        <w:numPr>
          <w:ilvl w:val="0"/>
          <w:numId w:val="27"/>
        </w:numPr>
        <w:jc w:val="both"/>
        <w:rPr>
          <w:rFonts w:ascii="Tahoma" w:hAnsi="Tahoma" w:cs="Tahoma"/>
          <w:sz w:val="28"/>
          <w:szCs w:val="28"/>
        </w:rPr>
      </w:pPr>
      <w:r w:rsidRPr="00933305">
        <w:rPr>
          <w:rFonts w:ascii="Tahoma" w:hAnsi="Tahoma" w:cs="Tahoma"/>
          <w:sz w:val="28"/>
          <w:szCs w:val="28"/>
        </w:rPr>
        <w:t xml:space="preserve">The human rights approach to disability builds on the social approach   by acknowledging Persons </w:t>
      </w:r>
      <w:r>
        <w:rPr>
          <w:rFonts w:ascii="Tahoma" w:hAnsi="Tahoma" w:cs="Tahoma"/>
          <w:sz w:val="28"/>
          <w:szCs w:val="28"/>
        </w:rPr>
        <w:t>with Disabilities</w:t>
      </w:r>
      <w:r w:rsidRPr="00933305">
        <w:rPr>
          <w:rFonts w:ascii="Tahoma" w:hAnsi="Tahoma" w:cs="Tahoma"/>
          <w:sz w:val="28"/>
          <w:szCs w:val="28"/>
        </w:rPr>
        <w:t xml:space="preserve"> as subjects of rights and the State and others as having responsibilities to respect these persons.  It treats the barriers in society as discriminatory and provides avenues for Persons </w:t>
      </w:r>
      <w:r>
        <w:rPr>
          <w:rFonts w:ascii="Tahoma" w:hAnsi="Tahoma" w:cs="Tahoma"/>
          <w:sz w:val="28"/>
          <w:szCs w:val="28"/>
        </w:rPr>
        <w:t>with Disabilities</w:t>
      </w:r>
      <w:r w:rsidRPr="00933305">
        <w:rPr>
          <w:rFonts w:ascii="Tahoma" w:hAnsi="Tahoma" w:cs="Tahoma"/>
          <w:sz w:val="28"/>
          <w:szCs w:val="28"/>
        </w:rPr>
        <w:t xml:space="preserve"> to complain when they are faced with such barriers;</w:t>
      </w:r>
    </w:p>
    <w:p w14:paraId="5C50B20C" w14:textId="77777777" w:rsidR="00210022" w:rsidRPr="00FF465D" w:rsidRDefault="00210022" w:rsidP="00210022">
      <w:pPr>
        <w:ind w:firstLine="180"/>
        <w:jc w:val="both"/>
        <w:rPr>
          <w:rFonts w:ascii="Tahoma" w:hAnsi="Tahoma" w:cs="Tahoma"/>
          <w:sz w:val="28"/>
          <w:szCs w:val="28"/>
        </w:rPr>
      </w:pPr>
    </w:p>
    <w:p w14:paraId="1ECB65DB" w14:textId="77777777" w:rsidR="00210022" w:rsidRPr="00933305" w:rsidRDefault="00210022" w:rsidP="00344354">
      <w:pPr>
        <w:pStyle w:val="ListParagraph"/>
        <w:numPr>
          <w:ilvl w:val="0"/>
          <w:numId w:val="27"/>
        </w:numPr>
        <w:jc w:val="both"/>
        <w:rPr>
          <w:rFonts w:ascii="Tahoma" w:hAnsi="Tahoma" w:cs="Tahoma"/>
          <w:sz w:val="28"/>
          <w:szCs w:val="28"/>
        </w:rPr>
      </w:pPr>
      <w:r w:rsidRPr="00933305">
        <w:rPr>
          <w:rFonts w:ascii="Tahoma" w:hAnsi="Tahoma" w:cs="Tahoma"/>
          <w:sz w:val="28"/>
          <w:szCs w:val="28"/>
        </w:rPr>
        <w:t xml:space="preserve">A rights-based approach to disability is not driven by compassion but by dignity and freedom.  It seeks ways to respect, support and celebrate human diversity by creating the conditions that allow meaningful participation by a wide range of persons, including Persons </w:t>
      </w:r>
      <w:r>
        <w:rPr>
          <w:rFonts w:ascii="Tahoma" w:hAnsi="Tahoma" w:cs="Tahoma"/>
          <w:sz w:val="28"/>
          <w:szCs w:val="28"/>
        </w:rPr>
        <w:t>with Disabilities</w:t>
      </w:r>
      <w:r w:rsidRPr="00933305">
        <w:rPr>
          <w:rFonts w:ascii="Tahoma" w:hAnsi="Tahoma" w:cs="Tahoma"/>
          <w:sz w:val="28"/>
          <w:szCs w:val="28"/>
        </w:rPr>
        <w:t xml:space="preserve">.  Instead of focusing on Persons </w:t>
      </w:r>
      <w:r>
        <w:rPr>
          <w:rFonts w:ascii="Tahoma" w:hAnsi="Tahoma" w:cs="Tahoma"/>
          <w:sz w:val="28"/>
          <w:szCs w:val="28"/>
        </w:rPr>
        <w:t xml:space="preserve">with </w:t>
      </w:r>
      <w:r>
        <w:rPr>
          <w:rFonts w:ascii="Tahoma" w:hAnsi="Tahoma" w:cs="Tahoma"/>
          <w:sz w:val="28"/>
          <w:szCs w:val="28"/>
        </w:rPr>
        <w:lastRenderedPageBreak/>
        <w:t>Disabilities</w:t>
      </w:r>
      <w:r w:rsidRPr="00933305">
        <w:rPr>
          <w:rFonts w:ascii="Tahoma" w:hAnsi="Tahoma" w:cs="Tahoma"/>
          <w:sz w:val="28"/>
          <w:szCs w:val="28"/>
        </w:rPr>
        <w:t xml:space="preserve"> as passive objects of charitable acts, it seeks to assist people in helping themselves so that they can participate in society, in education, at the workplace, in political and cultural life, and defend their rights through accessing justice.</w:t>
      </w:r>
    </w:p>
    <w:p w14:paraId="7C0F40D2" w14:textId="77777777" w:rsidR="00210022" w:rsidRPr="00CA412D" w:rsidRDefault="00210022" w:rsidP="00210022">
      <w:pPr>
        <w:rPr>
          <w:rFonts w:ascii="Tahoma" w:hAnsi="Tahoma" w:cs="Tahoma"/>
          <w:b/>
          <w:sz w:val="28"/>
          <w:szCs w:val="28"/>
        </w:rPr>
      </w:pPr>
    </w:p>
    <w:p w14:paraId="7036B651" w14:textId="77777777" w:rsidR="00210022" w:rsidRPr="008E2C54" w:rsidRDefault="00210022" w:rsidP="00344354">
      <w:pPr>
        <w:pStyle w:val="Heading2"/>
        <w:numPr>
          <w:ilvl w:val="1"/>
          <w:numId w:val="44"/>
        </w:numPr>
        <w:rPr>
          <w:color w:val="00B0F0"/>
          <w:sz w:val="32"/>
        </w:rPr>
      </w:pPr>
      <w:bookmarkStart w:id="27" w:name="_Toc156361405"/>
      <w:r w:rsidRPr="008E2C54">
        <w:rPr>
          <w:color w:val="00B0F0"/>
          <w:sz w:val="32"/>
        </w:rPr>
        <w:t>Disability Etiquette</w:t>
      </w:r>
      <w:bookmarkEnd w:id="27"/>
    </w:p>
    <w:p w14:paraId="7DFD2F58" w14:textId="77777777" w:rsidR="00210022" w:rsidRPr="008E2C54" w:rsidRDefault="00210022" w:rsidP="00344354">
      <w:pPr>
        <w:pStyle w:val="Heading3"/>
        <w:numPr>
          <w:ilvl w:val="2"/>
          <w:numId w:val="44"/>
        </w:numPr>
        <w:rPr>
          <w:color w:val="00B0F0"/>
          <w:sz w:val="44"/>
        </w:rPr>
      </w:pPr>
      <w:bookmarkStart w:id="28" w:name="_Toc156361406"/>
      <w:r w:rsidRPr="008E2C54">
        <w:rPr>
          <w:color w:val="00B0F0"/>
          <w:sz w:val="32"/>
        </w:rPr>
        <w:t>Conversational   Disability Etiquette</w:t>
      </w:r>
      <w:bookmarkEnd w:id="28"/>
    </w:p>
    <w:p w14:paraId="750E2ECA" w14:textId="77777777" w:rsidR="00210022" w:rsidRDefault="00210022" w:rsidP="00344354">
      <w:pPr>
        <w:pStyle w:val="ListParagraph"/>
        <w:numPr>
          <w:ilvl w:val="0"/>
          <w:numId w:val="28"/>
        </w:numPr>
        <w:rPr>
          <w:rFonts w:ascii="Tahoma" w:hAnsi="Tahoma" w:cs="Tahoma"/>
          <w:sz w:val="28"/>
          <w:szCs w:val="28"/>
        </w:rPr>
      </w:pPr>
      <w:r w:rsidRPr="00491A5F">
        <w:rPr>
          <w:rFonts w:ascii="Tahoma" w:hAnsi="Tahoma" w:cs="Tahoma"/>
          <w:sz w:val="28"/>
          <w:szCs w:val="28"/>
        </w:rPr>
        <w:t>Call a person with a disability by his/her name and refer to a person’s disability only when it is related to what you are talking about;</w:t>
      </w:r>
    </w:p>
    <w:p w14:paraId="3C25E3E9" w14:textId="77777777" w:rsidR="00210022" w:rsidRPr="00491A5F" w:rsidRDefault="00210022" w:rsidP="00210022">
      <w:pPr>
        <w:pStyle w:val="ListParagraph"/>
        <w:rPr>
          <w:rFonts w:ascii="Tahoma" w:hAnsi="Tahoma" w:cs="Tahoma"/>
          <w:sz w:val="28"/>
          <w:szCs w:val="28"/>
        </w:rPr>
      </w:pPr>
    </w:p>
    <w:p w14:paraId="14A5241C" w14:textId="77777777" w:rsidR="00210022" w:rsidRPr="00491A5F" w:rsidRDefault="00210022" w:rsidP="00344354">
      <w:pPr>
        <w:pStyle w:val="ListParagraph"/>
        <w:numPr>
          <w:ilvl w:val="0"/>
          <w:numId w:val="28"/>
        </w:numPr>
        <w:rPr>
          <w:rFonts w:ascii="Tahoma" w:hAnsi="Tahoma" w:cs="Tahoma"/>
          <w:sz w:val="28"/>
          <w:szCs w:val="28"/>
        </w:rPr>
      </w:pPr>
      <w:r w:rsidRPr="00491A5F">
        <w:rPr>
          <w:rFonts w:ascii="Tahoma" w:hAnsi="Tahoma" w:cs="Tahoma"/>
          <w:sz w:val="28"/>
          <w:szCs w:val="28"/>
        </w:rPr>
        <w:t>Be eloquent, audible and avoid using lots of non-verbal illustrations;</w:t>
      </w:r>
    </w:p>
    <w:p w14:paraId="1E66FE12" w14:textId="77777777" w:rsidR="00210022" w:rsidRPr="00491A5F" w:rsidRDefault="00210022" w:rsidP="00210022">
      <w:pPr>
        <w:pStyle w:val="ListParagraph"/>
        <w:rPr>
          <w:rFonts w:ascii="Tahoma" w:hAnsi="Tahoma" w:cs="Tahoma"/>
          <w:sz w:val="28"/>
          <w:szCs w:val="28"/>
        </w:rPr>
      </w:pPr>
    </w:p>
    <w:p w14:paraId="702DBF58" w14:textId="77777777" w:rsidR="00210022" w:rsidRDefault="00210022" w:rsidP="00344354">
      <w:pPr>
        <w:pStyle w:val="ListParagraph"/>
        <w:numPr>
          <w:ilvl w:val="0"/>
          <w:numId w:val="28"/>
        </w:numPr>
        <w:rPr>
          <w:rFonts w:ascii="Tahoma" w:hAnsi="Tahoma" w:cs="Tahoma"/>
          <w:sz w:val="28"/>
          <w:szCs w:val="28"/>
        </w:rPr>
      </w:pPr>
      <w:r>
        <w:rPr>
          <w:rFonts w:ascii="Tahoma" w:hAnsi="Tahoma" w:cs="Tahoma"/>
          <w:sz w:val="28"/>
          <w:szCs w:val="28"/>
        </w:rPr>
        <w:t>Do not assume that a Person w</w:t>
      </w:r>
      <w:r w:rsidRPr="00491A5F">
        <w:rPr>
          <w:rFonts w:ascii="Tahoma" w:hAnsi="Tahoma" w:cs="Tahoma"/>
          <w:sz w:val="28"/>
          <w:szCs w:val="28"/>
        </w:rPr>
        <w:t>ith a Disability needs your help. Ask before acting;</w:t>
      </w:r>
    </w:p>
    <w:p w14:paraId="261285C3" w14:textId="77777777" w:rsidR="00210022" w:rsidRPr="00491A5F" w:rsidRDefault="00210022" w:rsidP="00210022">
      <w:pPr>
        <w:pStyle w:val="ListParagraph"/>
        <w:rPr>
          <w:rFonts w:ascii="Tahoma" w:hAnsi="Tahoma" w:cs="Tahoma"/>
          <w:sz w:val="28"/>
          <w:szCs w:val="28"/>
        </w:rPr>
      </w:pPr>
    </w:p>
    <w:p w14:paraId="2FA247CF" w14:textId="77777777" w:rsidR="00210022" w:rsidRPr="00491A5F" w:rsidRDefault="00210022" w:rsidP="00344354">
      <w:pPr>
        <w:pStyle w:val="ListParagraph"/>
        <w:numPr>
          <w:ilvl w:val="0"/>
          <w:numId w:val="28"/>
        </w:numPr>
        <w:rPr>
          <w:rFonts w:ascii="Tahoma" w:hAnsi="Tahoma" w:cs="Tahoma"/>
          <w:sz w:val="28"/>
          <w:szCs w:val="28"/>
        </w:rPr>
      </w:pPr>
      <w:r w:rsidRPr="00491A5F">
        <w:rPr>
          <w:rFonts w:ascii="Tahoma" w:hAnsi="Tahoma" w:cs="Tahoma"/>
          <w:sz w:val="28"/>
          <w:szCs w:val="28"/>
        </w:rPr>
        <w:t>Make eye contact and speak directly to the person, not through their companion;</w:t>
      </w:r>
    </w:p>
    <w:p w14:paraId="7FA98BFD" w14:textId="77777777" w:rsidR="00210022" w:rsidRPr="00491A5F" w:rsidRDefault="00210022" w:rsidP="00210022">
      <w:pPr>
        <w:pStyle w:val="ListParagraph"/>
        <w:rPr>
          <w:rFonts w:ascii="Tahoma" w:hAnsi="Tahoma" w:cs="Tahoma"/>
          <w:sz w:val="28"/>
          <w:szCs w:val="28"/>
        </w:rPr>
      </w:pPr>
    </w:p>
    <w:p w14:paraId="266C672B" w14:textId="77777777" w:rsidR="00210022" w:rsidRDefault="00210022" w:rsidP="00344354">
      <w:pPr>
        <w:pStyle w:val="ListParagraph"/>
        <w:numPr>
          <w:ilvl w:val="0"/>
          <w:numId w:val="28"/>
        </w:numPr>
        <w:rPr>
          <w:rFonts w:ascii="Tahoma" w:hAnsi="Tahoma" w:cs="Tahoma"/>
          <w:sz w:val="28"/>
          <w:szCs w:val="28"/>
        </w:rPr>
      </w:pPr>
      <w:r w:rsidRPr="00491A5F">
        <w:rPr>
          <w:rFonts w:ascii="Tahoma" w:hAnsi="Tahoma" w:cs="Tahoma"/>
          <w:sz w:val="28"/>
          <w:szCs w:val="28"/>
        </w:rPr>
        <w:t xml:space="preserve">Avoid actions and words that suggest the person should be treated differently;  </w:t>
      </w:r>
    </w:p>
    <w:p w14:paraId="27BE92A5" w14:textId="77777777" w:rsidR="00210022" w:rsidRPr="00491A5F" w:rsidRDefault="00210022" w:rsidP="00210022">
      <w:pPr>
        <w:pStyle w:val="ListParagraph"/>
        <w:rPr>
          <w:rFonts w:ascii="Tahoma" w:hAnsi="Tahoma" w:cs="Tahoma"/>
          <w:sz w:val="28"/>
          <w:szCs w:val="28"/>
        </w:rPr>
      </w:pPr>
    </w:p>
    <w:p w14:paraId="550C9C5B" w14:textId="77777777" w:rsidR="00210022" w:rsidRPr="00491A5F" w:rsidRDefault="00210022" w:rsidP="00344354">
      <w:pPr>
        <w:pStyle w:val="ListParagraph"/>
        <w:numPr>
          <w:ilvl w:val="0"/>
          <w:numId w:val="28"/>
        </w:numPr>
        <w:rPr>
          <w:rFonts w:ascii="Tahoma" w:hAnsi="Tahoma" w:cs="Tahoma"/>
          <w:sz w:val="28"/>
          <w:szCs w:val="28"/>
        </w:rPr>
      </w:pPr>
      <w:r w:rsidRPr="00491A5F">
        <w:rPr>
          <w:rFonts w:ascii="Tahoma" w:hAnsi="Tahoma" w:cs="Tahoma"/>
          <w:sz w:val="28"/>
          <w:szCs w:val="28"/>
        </w:rPr>
        <w:t>When greeting a person with a severe loss of vision, always identify yourself and others who may be with you;</w:t>
      </w:r>
    </w:p>
    <w:p w14:paraId="5FD735C9" w14:textId="77777777" w:rsidR="00210022" w:rsidRPr="00491A5F" w:rsidRDefault="00210022" w:rsidP="00210022">
      <w:pPr>
        <w:pStyle w:val="ListParagraph"/>
        <w:rPr>
          <w:rFonts w:ascii="Tahoma" w:hAnsi="Tahoma" w:cs="Tahoma"/>
          <w:sz w:val="28"/>
          <w:szCs w:val="28"/>
        </w:rPr>
      </w:pPr>
    </w:p>
    <w:p w14:paraId="5E373AFB" w14:textId="77777777" w:rsidR="00210022" w:rsidRPr="00491A5F" w:rsidRDefault="00210022" w:rsidP="00344354">
      <w:pPr>
        <w:pStyle w:val="ListParagraph"/>
        <w:numPr>
          <w:ilvl w:val="0"/>
          <w:numId w:val="28"/>
        </w:numPr>
        <w:rPr>
          <w:rFonts w:ascii="Tahoma" w:hAnsi="Tahoma" w:cs="Tahoma"/>
          <w:sz w:val="28"/>
          <w:szCs w:val="28"/>
        </w:rPr>
      </w:pPr>
      <w:r w:rsidRPr="00491A5F">
        <w:rPr>
          <w:rFonts w:ascii="Tahoma" w:hAnsi="Tahoma" w:cs="Tahoma"/>
          <w:sz w:val="28"/>
          <w:szCs w:val="28"/>
        </w:rPr>
        <w:t xml:space="preserve">Listen attentively when you are talking to a person who has a speech impairment. Keep your manner encouraging rather than correcting. </w:t>
      </w:r>
    </w:p>
    <w:p w14:paraId="07DE9CA8" w14:textId="77777777" w:rsidR="00210022" w:rsidRPr="00D411C7" w:rsidRDefault="00210022" w:rsidP="00210022">
      <w:pPr>
        <w:rPr>
          <w:rFonts w:ascii="Tahoma" w:hAnsi="Tahoma" w:cs="Tahoma"/>
          <w:sz w:val="28"/>
          <w:szCs w:val="28"/>
        </w:rPr>
      </w:pPr>
    </w:p>
    <w:p w14:paraId="022C9AF9" w14:textId="77777777" w:rsidR="00210022" w:rsidRPr="00D35BC4" w:rsidRDefault="00210022" w:rsidP="00344354">
      <w:pPr>
        <w:pStyle w:val="ListParagraph"/>
        <w:numPr>
          <w:ilvl w:val="2"/>
          <w:numId w:val="44"/>
        </w:numPr>
        <w:rPr>
          <w:rFonts w:ascii="Tahoma" w:hAnsi="Tahoma" w:cs="Tahoma"/>
          <w:b/>
          <w:color w:val="00B0F0"/>
          <w:sz w:val="28"/>
          <w:szCs w:val="28"/>
        </w:rPr>
      </w:pPr>
      <w:r w:rsidRPr="00D35BC4">
        <w:rPr>
          <w:rFonts w:ascii="Tahoma" w:hAnsi="Tahoma" w:cs="Tahoma"/>
          <w:b/>
          <w:color w:val="00B0F0"/>
          <w:sz w:val="28"/>
          <w:szCs w:val="28"/>
        </w:rPr>
        <w:t>Recreational Disability Etiquette</w:t>
      </w:r>
    </w:p>
    <w:p w14:paraId="0441EFF1" w14:textId="77777777" w:rsidR="00210022" w:rsidRDefault="00210022" w:rsidP="00344354">
      <w:pPr>
        <w:pStyle w:val="ListParagraph"/>
        <w:numPr>
          <w:ilvl w:val="0"/>
          <w:numId w:val="29"/>
        </w:numPr>
        <w:rPr>
          <w:rFonts w:ascii="Tahoma" w:hAnsi="Tahoma" w:cs="Tahoma"/>
          <w:sz w:val="28"/>
          <w:szCs w:val="28"/>
        </w:rPr>
      </w:pPr>
      <w:r w:rsidRPr="00B232C5">
        <w:rPr>
          <w:rFonts w:ascii="Tahoma" w:hAnsi="Tahoma" w:cs="Tahoma"/>
          <w:sz w:val="28"/>
          <w:szCs w:val="28"/>
        </w:rPr>
        <w:t>Use a normal tone of voice when extending a verbal welcome. Don’t raise your voice unless requested;</w:t>
      </w:r>
    </w:p>
    <w:p w14:paraId="709EADD8" w14:textId="77777777" w:rsidR="00210022" w:rsidRPr="00B232C5" w:rsidRDefault="00210022" w:rsidP="00210022">
      <w:pPr>
        <w:pStyle w:val="ListParagraph"/>
        <w:rPr>
          <w:rFonts w:ascii="Tahoma" w:hAnsi="Tahoma" w:cs="Tahoma"/>
          <w:sz w:val="28"/>
          <w:szCs w:val="28"/>
        </w:rPr>
      </w:pPr>
    </w:p>
    <w:p w14:paraId="12801845" w14:textId="77777777" w:rsidR="00210022" w:rsidRDefault="00210022" w:rsidP="00344354">
      <w:pPr>
        <w:pStyle w:val="ListParagraph"/>
        <w:numPr>
          <w:ilvl w:val="0"/>
          <w:numId w:val="29"/>
        </w:numPr>
        <w:rPr>
          <w:rFonts w:ascii="Tahoma" w:hAnsi="Tahoma" w:cs="Tahoma"/>
          <w:sz w:val="28"/>
          <w:szCs w:val="28"/>
        </w:rPr>
      </w:pPr>
      <w:r>
        <w:rPr>
          <w:rFonts w:ascii="Tahoma" w:hAnsi="Tahoma" w:cs="Tahoma"/>
          <w:sz w:val="28"/>
          <w:szCs w:val="28"/>
        </w:rPr>
        <w:t>When introduced to a Person w</w:t>
      </w:r>
      <w:r w:rsidRPr="00B232C5">
        <w:rPr>
          <w:rFonts w:ascii="Tahoma" w:hAnsi="Tahoma" w:cs="Tahoma"/>
          <w:sz w:val="28"/>
          <w:szCs w:val="28"/>
        </w:rPr>
        <w:t xml:space="preserve">ith a Disability, it is appropriate to offer to shake hands. People with limited hand use or who wear an artificial limb can usually shake hands; </w:t>
      </w:r>
    </w:p>
    <w:p w14:paraId="572FCD7B" w14:textId="77777777" w:rsidR="00210022" w:rsidRPr="00B232C5" w:rsidRDefault="00210022" w:rsidP="00210022">
      <w:pPr>
        <w:pStyle w:val="ListParagraph"/>
        <w:rPr>
          <w:rFonts w:ascii="Tahoma" w:hAnsi="Tahoma" w:cs="Tahoma"/>
          <w:sz w:val="28"/>
          <w:szCs w:val="28"/>
        </w:rPr>
      </w:pPr>
    </w:p>
    <w:p w14:paraId="5FEACD49" w14:textId="77777777" w:rsidR="00210022" w:rsidRPr="00B232C5" w:rsidRDefault="00210022" w:rsidP="00344354">
      <w:pPr>
        <w:pStyle w:val="ListParagraph"/>
        <w:numPr>
          <w:ilvl w:val="0"/>
          <w:numId w:val="29"/>
        </w:numPr>
        <w:rPr>
          <w:rFonts w:ascii="Tahoma" w:hAnsi="Tahoma" w:cs="Tahoma"/>
          <w:sz w:val="28"/>
          <w:szCs w:val="28"/>
        </w:rPr>
      </w:pPr>
      <w:r w:rsidRPr="00B232C5">
        <w:rPr>
          <w:rFonts w:ascii="Tahoma" w:hAnsi="Tahoma" w:cs="Tahoma"/>
          <w:sz w:val="28"/>
          <w:szCs w:val="28"/>
        </w:rPr>
        <w:t>Treat adults in a manner befitting adults;</w:t>
      </w:r>
    </w:p>
    <w:p w14:paraId="4DD24F0C" w14:textId="77777777" w:rsidR="00210022" w:rsidRDefault="00210022" w:rsidP="00344354">
      <w:pPr>
        <w:pStyle w:val="ListParagraph"/>
        <w:numPr>
          <w:ilvl w:val="0"/>
          <w:numId w:val="29"/>
        </w:numPr>
        <w:rPr>
          <w:rFonts w:ascii="Tahoma" w:hAnsi="Tahoma" w:cs="Tahoma"/>
          <w:sz w:val="28"/>
          <w:szCs w:val="28"/>
        </w:rPr>
      </w:pPr>
      <w:r w:rsidRPr="00B232C5">
        <w:rPr>
          <w:rFonts w:ascii="Tahoma" w:hAnsi="Tahoma" w:cs="Tahoma"/>
          <w:sz w:val="28"/>
          <w:szCs w:val="28"/>
        </w:rPr>
        <w:t>If an interpreter is present, speak to the person who scheduled the appointment, not to the interpreter. Maintain eye contact;</w:t>
      </w:r>
    </w:p>
    <w:p w14:paraId="182F5DEC" w14:textId="77777777" w:rsidR="00210022" w:rsidRPr="00B232C5" w:rsidRDefault="00210022" w:rsidP="00210022">
      <w:pPr>
        <w:pStyle w:val="ListParagraph"/>
        <w:rPr>
          <w:rFonts w:ascii="Tahoma" w:hAnsi="Tahoma" w:cs="Tahoma"/>
          <w:sz w:val="28"/>
          <w:szCs w:val="28"/>
        </w:rPr>
      </w:pPr>
    </w:p>
    <w:p w14:paraId="6C32E30D" w14:textId="77777777" w:rsidR="00210022" w:rsidRDefault="00210022" w:rsidP="00344354">
      <w:pPr>
        <w:pStyle w:val="ListParagraph"/>
        <w:numPr>
          <w:ilvl w:val="0"/>
          <w:numId w:val="29"/>
        </w:numPr>
        <w:rPr>
          <w:rFonts w:ascii="Tahoma" w:hAnsi="Tahoma" w:cs="Tahoma"/>
          <w:sz w:val="28"/>
          <w:szCs w:val="28"/>
        </w:rPr>
      </w:pPr>
      <w:r w:rsidRPr="00B232C5">
        <w:rPr>
          <w:rFonts w:ascii="Tahoma" w:hAnsi="Tahoma" w:cs="Tahoma"/>
          <w:sz w:val="28"/>
          <w:szCs w:val="28"/>
        </w:rPr>
        <w:t>Help in a dignified manner with sensitivity and respect. Be prepared to have the offer declined. Don’t proceed to assist, if your offer is declined. If the offer is accepted, listen to, or ask for instructions.</w:t>
      </w:r>
    </w:p>
    <w:p w14:paraId="773D4C07" w14:textId="77777777" w:rsidR="00210022" w:rsidRPr="00B51188" w:rsidRDefault="00210022" w:rsidP="00210022">
      <w:pPr>
        <w:pStyle w:val="ListParagraph"/>
        <w:rPr>
          <w:rFonts w:ascii="Tahoma" w:hAnsi="Tahoma" w:cs="Tahoma"/>
          <w:sz w:val="28"/>
          <w:szCs w:val="28"/>
        </w:rPr>
      </w:pPr>
    </w:p>
    <w:p w14:paraId="059A8E60" w14:textId="77777777" w:rsidR="00210022" w:rsidRDefault="00210022" w:rsidP="00210022">
      <w:pPr>
        <w:pStyle w:val="ListParagraph"/>
        <w:rPr>
          <w:rFonts w:ascii="Tahoma" w:hAnsi="Tahoma" w:cs="Tahoma"/>
          <w:sz w:val="28"/>
          <w:szCs w:val="28"/>
        </w:rPr>
      </w:pPr>
    </w:p>
    <w:p w14:paraId="1554A6A9" w14:textId="77777777" w:rsidR="00210022" w:rsidRDefault="00210022" w:rsidP="00210022">
      <w:pPr>
        <w:pStyle w:val="ListParagraph"/>
        <w:rPr>
          <w:rFonts w:ascii="Tahoma" w:hAnsi="Tahoma" w:cs="Tahoma"/>
          <w:sz w:val="28"/>
          <w:szCs w:val="28"/>
        </w:rPr>
      </w:pPr>
    </w:p>
    <w:p w14:paraId="6B8A5432" w14:textId="77777777" w:rsidR="00210022" w:rsidRDefault="00210022" w:rsidP="00210022">
      <w:pPr>
        <w:pStyle w:val="ListParagraph"/>
        <w:rPr>
          <w:rFonts w:ascii="Tahoma" w:hAnsi="Tahoma" w:cs="Tahoma"/>
          <w:sz w:val="28"/>
          <w:szCs w:val="28"/>
        </w:rPr>
      </w:pPr>
    </w:p>
    <w:p w14:paraId="34CCE1D9" w14:textId="77777777" w:rsidR="00210022" w:rsidRDefault="00210022" w:rsidP="00210022">
      <w:pPr>
        <w:pStyle w:val="ListParagraph"/>
        <w:rPr>
          <w:rFonts w:ascii="Tahoma" w:hAnsi="Tahoma" w:cs="Tahoma"/>
          <w:sz w:val="28"/>
          <w:szCs w:val="28"/>
        </w:rPr>
      </w:pPr>
    </w:p>
    <w:p w14:paraId="33011A06" w14:textId="77777777" w:rsidR="00210022" w:rsidRDefault="00210022" w:rsidP="00210022">
      <w:pPr>
        <w:pStyle w:val="ListParagraph"/>
        <w:rPr>
          <w:rFonts w:ascii="Tahoma" w:hAnsi="Tahoma" w:cs="Tahoma"/>
          <w:sz w:val="28"/>
          <w:szCs w:val="28"/>
        </w:rPr>
      </w:pPr>
    </w:p>
    <w:p w14:paraId="4C502A00" w14:textId="77777777" w:rsidR="00210022" w:rsidRDefault="00210022" w:rsidP="00210022">
      <w:pPr>
        <w:pStyle w:val="ListParagraph"/>
        <w:rPr>
          <w:rFonts w:ascii="Tahoma" w:hAnsi="Tahoma" w:cs="Tahoma"/>
          <w:sz w:val="28"/>
          <w:szCs w:val="28"/>
        </w:rPr>
      </w:pPr>
    </w:p>
    <w:p w14:paraId="3A682954" w14:textId="77777777" w:rsidR="00210022" w:rsidRDefault="00210022" w:rsidP="00210022">
      <w:pPr>
        <w:pStyle w:val="ListParagraph"/>
        <w:rPr>
          <w:rFonts w:ascii="Tahoma" w:hAnsi="Tahoma" w:cs="Tahoma"/>
          <w:sz w:val="28"/>
          <w:szCs w:val="28"/>
        </w:rPr>
      </w:pPr>
    </w:p>
    <w:p w14:paraId="49064180" w14:textId="77777777" w:rsidR="00210022" w:rsidRDefault="00210022" w:rsidP="00210022">
      <w:pPr>
        <w:pStyle w:val="ListParagraph"/>
        <w:rPr>
          <w:rFonts w:ascii="Tahoma" w:hAnsi="Tahoma" w:cs="Tahoma"/>
          <w:sz w:val="28"/>
          <w:szCs w:val="28"/>
        </w:rPr>
      </w:pPr>
    </w:p>
    <w:p w14:paraId="100B9801" w14:textId="77777777" w:rsidR="00210022" w:rsidRDefault="00210022" w:rsidP="00210022">
      <w:pPr>
        <w:pStyle w:val="ListParagraph"/>
        <w:rPr>
          <w:rFonts w:ascii="Tahoma" w:hAnsi="Tahoma" w:cs="Tahoma"/>
          <w:sz w:val="28"/>
          <w:szCs w:val="28"/>
        </w:rPr>
      </w:pPr>
    </w:p>
    <w:p w14:paraId="27D3234D" w14:textId="77777777" w:rsidR="00210022" w:rsidRDefault="00210022" w:rsidP="00210022">
      <w:pPr>
        <w:pStyle w:val="ListParagraph"/>
        <w:rPr>
          <w:rFonts w:ascii="Tahoma" w:hAnsi="Tahoma" w:cs="Tahoma"/>
          <w:sz w:val="28"/>
          <w:szCs w:val="28"/>
        </w:rPr>
      </w:pPr>
    </w:p>
    <w:p w14:paraId="69FDF8A4" w14:textId="77777777" w:rsidR="00210022" w:rsidRDefault="00210022" w:rsidP="00210022">
      <w:pPr>
        <w:pStyle w:val="ListParagraph"/>
        <w:rPr>
          <w:rFonts w:ascii="Tahoma" w:hAnsi="Tahoma" w:cs="Tahoma"/>
          <w:sz w:val="28"/>
          <w:szCs w:val="28"/>
        </w:rPr>
      </w:pPr>
    </w:p>
    <w:p w14:paraId="4F38AA35" w14:textId="77777777" w:rsidR="00210022" w:rsidRDefault="00210022" w:rsidP="00210022">
      <w:pPr>
        <w:pStyle w:val="ListParagraph"/>
        <w:rPr>
          <w:rFonts w:ascii="Tahoma" w:hAnsi="Tahoma" w:cs="Tahoma"/>
          <w:sz w:val="28"/>
          <w:szCs w:val="28"/>
        </w:rPr>
      </w:pPr>
    </w:p>
    <w:p w14:paraId="4BE68C0B" w14:textId="77777777" w:rsidR="00210022" w:rsidRPr="00B232C5" w:rsidRDefault="00210022" w:rsidP="00210022">
      <w:pPr>
        <w:pStyle w:val="ListParagraph"/>
        <w:rPr>
          <w:rFonts w:ascii="Tahoma" w:hAnsi="Tahoma" w:cs="Tahoma"/>
          <w:sz w:val="28"/>
          <w:szCs w:val="28"/>
        </w:rPr>
      </w:pPr>
    </w:p>
    <w:p w14:paraId="66976533" w14:textId="77777777" w:rsidR="00210022" w:rsidRPr="00360D07" w:rsidRDefault="00210022" w:rsidP="00344354">
      <w:pPr>
        <w:pStyle w:val="Heading2"/>
        <w:numPr>
          <w:ilvl w:val="1"/>
          <w:numId w:val="44"/>
        </w:numPr>
      </w:pPr>
      <w:r w:rsidRPr="00D35BC4">
        <w:rPr>
          <w:bCs/>
          <w:iCs/>
          <w:color w:val="00B0F0"/>
          <w:sz w:val="36"/>
          <w:shd w:val="clear" w:color="auto" w:fill="FFFFFF"/>
        </w:rPr>
        <w:t xml:space="preserve"> </w:t>
      </w:r>
      <w:bookmarkStart w:id="29" w:name="_Toc156361407"/>
      <w:r w:rsidRPr="00D35BC4">
        <w:rPr>
          <w:color w:val="00B0F0"/>
          <w:sz w:val="36"/>
        </w:rPr>
        <w:t>Disability Terminology Chart</w:t>
      </w:r>
      <w:bookmarkEnd w:id="29"/>
    </w:p>
    <w:p w14:paraId="5912423F" w14:textId="77777777" w:rsidR="00210022" w:rsidRPr="006F0B0E" w:rsidRDefault="00210022" w:rsidP="00344354">
      <w:pPr>
        <w:pStyle w:val="ListParagraph"/>
        <w:numPr>
          <w:ilvl w:val="2"/>
          <w:numId w:val="44"/>
        </w:numPr>
        <w:jc w:val="both"/>
        <w:rPr>
          <w:rFonts w:ascii="Tahoma" w:eastAsia="Calibri" w:hAnsi="Tahoma" w:cs="Tahoma"/>
          <w:sz w:val="28"/>
          <w:szCs w:val="28"/>
        </w:rPr>
      </w:pPr>
      <w:r w:rsidRPr="006F0B0E">
        <w:rPr>
          <w:rFonts w:ascii="Tahoma" w:eastAsia="Calibri" w:hAnsi="Tahoma" w:cs="Tahoma"/>
          <w:sz w:val="28"/>
          <w:szCs w:val="28"/>
        </w:rPr>
        <w:t xml:space="preserve">When referring to Persons </w:t>
      </w:r>
      <w:r>
        <w:rPr>
          <w:rFonts w:ascii="Tahoma" w:eastAsia="Calibri" w:hAnsi="Tahoma" w:cs="Tahoma"/>
          <w:sz w:val="28"/>
          <w:szCs w:val="28"/>
        </w:rPr>
        <w:t>with Disabilities</w:t>
      </w:r>
      <w:r w:rsidRPr="006F0B0E">
        <w:rPr>
          <w:rFonts w:ascii="Tahoma" w:eastAsia="Calibri" w:hAnsi="Tahoma" w:cs="Tahoma"/>
          <w:sz w:val="28"/>
          <w:szCs w:val="28"/>
        </w:rPr>
        <w:t>, chose words that reflect and support dignity and respect as part of affirmative action.  Use language that describes the Persons Disability not the Persons.  It’s always the Person first before the condition the Persons finds himself or herself in.  The following are some of the terminologies that reflect dignity and respect, as follows:</w:t>
      </w:r>
    </w:p>
    <w:p w14:paraId="2C845A3B" w14:textId="77777777" w:rsidR="00210022" w:rsidRPr="00FF465D" w:rsidRDefault="00210022" w:rsidP="00210022">
      <w:pPr>
        <w:rPr>
          <w:rFonts w:ascii="Tahoma" w:hAnsi="Tahoma" w:cs="Tahoma"/>
          <w:sz w:val="28"/>
          <w:szCs w:val="28"/>
        </w:rPr>
      </w:pPr>
    </w:p>
    <w:tbl>
      <w:tblPr>
        <w:tblStyle w:val="GridTable5Dark-Accent5"/>
        <w:tblW w:w="11482" w:type="dxa"/>
        <w:tblInd w:w="-1066" w:type="dxa"/>
        <w:tblLook w:val="04A0" w:firstRow="1" w:lastRow="0" w:firstColumn="1" w:lastColumn="0" w:noHBand="0" w:noVBand="1"/>
      </w:tblPr>
      <w:tblGrid>
        <w:gridCol w:w="4815"/>
        <w:gridCol w:w="6667"/>
      </w:tblGrid>
      <w:tr w:rsidR="00210022" w:rsidRPr="00FF465D" w14:paraId="1A4FCD6E" w14:textId="77777777" w:rsidTr="002100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6C866020" w14:textId="77777777" w:rsidR="00210022" w:rsidRPr="00C43686" w:rsidRDefault="00210022" w:rsidP="00210022">
            <w:pPr>
              <w:rPr>
                <w:rFonts w:ascii="Tahoma" w:hAnsi="Tahoma" w:cs="Tahoma"/>
                <w:b w:val="0"/>
                <w:sz w:val="28"/>
                <w:szCs w:val="28"/>
              </w:rPr>
            </w:pPr>
            <w:r w:rsidRPr="00C43686">
              <w:rPr>
                <w:rFonts w:ascii="Tahoma" w:hAnsi="Tahoma" w:cs="Tahoma"/>
                <w:b w:val="0"/>
                <w:sz w:val="28"/>
                <w:szCs w:val="28"/>
              </w:rPr>
              <w:t xml:space="preserve">INAPPROPRIATE </w:t>
            </w:r>
          </w:p>
        </w:tc>
        <w:tc>
          <w:tcPr>
            <w:tcW w:w="6667" w:type="dxa"/>
          </w:tcPr>
          <w:p w14:paraId="7A228B88" w14:textId="77777777" w:rsidR="00210022" w:rsidRPr="00C43686" w:rsidRDefault="00210022" w:rsidP="00210022">
            <w:pPr>
              <w:cnfStyle w:val="100000000000" w:firstRow="1" w:lastRow="0" w:firstColumn="0" w:lastColumn="0" w:oddVBand="0" w:evenVBand="0" w:oddHBand="0" w:evenHBand="0" w:firstRowFirstColumn="0" w:firstRowLastColumn="0" w:lastRowFirstColumn="0" w:lastRowLastColumn="0"/>
              <w:rPr>
                <w:rFonts w:ascii="Tahoma" w:hAnsi="Tahoma" w:cs="Tahoma"/>
                <w:b w:val="0"/>
                <w:sz w:val="28"/>
                <w:szCs w:val="28"/>
              </w:rPr>
            </w:pPr>
            <w:r w:rsidRPr="00C43686">
              <w:rPr>
                <w:rFonts w:ascii="Tahoma" w:hAnsi="Tahoma" w:cs="Tahoma"/>
                <w:b w:val="0"/>
                <w:sz w:val="28"/>
                <w:szCs w:val="28"/>
              </w:rPr>
              <w:t>APPRORIATE</w:t>
            </w:r>
          </w:p>
        </w:tc>
      </w:tr>
      <w:tr w:rsidR="00210022" w:rsidRPr="00FF465D" w14:paraId="53C0B4A2" w14:textId="77777777" w:rsidTr="002100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0288B388" w14:textId="77777777" w:rsidR="00210022" w:rsidRPr="00617F84" w:rsidRDefault="00210022" w:rsidP="00210022">
            <w:pPr>
              <w:jc w:val="both"/>
              <w:rPr>
                <w:rFonts w:ascii="Tahoma" w:hAnsi="Tahoma" w:cs="Tahoma"/>
                <w:sz w:val="28"/>
                <w:szCs w:val="28"/>
              </w:rPr>
            </w:pPr>
            <w:r w:rsidRPr="00617F84">
              <w:rPr>
                <w:rFonts w:ascii="Tahoma" w:hAnsi="Tahoma" w:cs="Tahoma"/>
                <w:sz w:val="28"/>
                <w:szCs w:val="28"/>
              </w:rPr>
              <w:t xml:space="preserve">Persons Living With A Disability </w:t>
            </w:r>
          </w:p>
        </w:tc>
        <w:tc>
          <w:tcPr>
            <w:tcW w:w="6667" w:type="dxa"/>
          </w:tcPr>
          <w:p w14:paraId="515C0F38" w14:textId="77777777" w:rsidR="00210022" w:rsidRPr="00FF465D" w:rsidRDefault="00210022" w:rsidP="00210022">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8"/>
                <w:szCs w:val="28"/>
              </w:rPr>
            </w:pPr>
            <w:r w:rsidRPr="00FF465D">
              <w:rPr>
                <w:rFonts w:ascii="Tahoma" w:hAnsi="Tahoma" w:cs="Tahoma"/>
                <w:sz w:val="28"/>
                <w:szCs w:val="28"/>
              </w:rPr>
              <w:t xml:space="preserve">Persons With a Disability, Persons </w:t>
            </w:r>
            <w:r>
              <w:rPr>
                <w:rFonts w:ascii="Tahoma" w:hAnsi="Tahoma" w:cs="Tahoma"/>
                <w:sz w:val="28"/>
                <w:szCs w:val="28"/>
              </w:rPr>
              <w:t>With Disabilities</w:t>
            </w:r>
          </w:p>
        </w:tc>
      </w:tr>
      <w:tr w:rsidR="00210022" w:rsidRPr="00FF465D" w14:paraId="1741CF48" w14:textId="77777777" w:rsidTr="00210022">
        <w:tc>
          <w:tcPr>
            <w:cnfStyle w:val="001000000000" w:firstRow="0" w:lastRow="0" w:firstColumn="1" w:lastColumn="0" w:oddVBand="0" w:evenVBand="0" w:oddHBand="0" w:evenHBand="0" w:firstRowFirstColumn="0" w:firstRowLastColumn="0" w:lastRowFirstColumn="0" w:lastRowLastColumn="0"/>
            <w:tcW w:w="4815" w:type="dxa"/>
          </w:tcPr>
          <w:p w14:paraId="22DE7ACD" w14:textId="77777777" w:rsidR="00210022" w:rsidRPr="00617F84" w:rsidRDefault="00210022" w:rsidP="00210022">
            <w:pPr>
              <w:jc w:val="both"/>
              <w:rPr>
                <w:rFonts w:ascii="Tahoma" w:hAnsi="Tahoma" w:cs="Tahoma"/>
                <w:sz w:val="28"/>
                <w:szCs w:val="28"/>
              </w:rPr>
            </w:pPr>
            <w:r w:rsidRPr="00617F84">
              <w:rPr>
                <w:rFonts w:ascii="Tahoma" w:hAnsi="Tahoma" w:cs="Tahoma"/>
                <w:sz w:val="28"/>
                <w:szCs w:val="28"/>
              </w:rPr>
              <w:t>Crippled, suffers from, afflicted with, stricken, victim of, invalid</w:t>
            </w:r>
          </w:p>
        </w:tc>
        <w:tc>
          <w:tcPr>
            <w:tcW w:w="6667" w:type="dxa"/>
          </w:tcPr>
          <w:p w14:paraId="4C19DD0B" w14:textId="77777777" w:rsidR="00210022" w:rsidRPr="00FF465D" w:rsidRDefault="00210022" w:rsidP="00210022">
            <w:pPr>
              <w:jc w:val="both"/>
              <w:cnfStyle w:val="000000000000" w:firstRow="0" w:lastRow="0" w:firstColumn="0" w:lastColumn="0" w:oddVBand="0" w:evenVBand="0" w:oddHBand="0" w:evenHBand="0" w:firstRowFirstColumn="0" w:firstRowLastColumn="0" w:lastRowFirstColumn="0" w:lastRowLastColumn="0"/>
              <w:rPr>
                <w:rFonts w:ascii="Tahoma" w:hAnsi="Tahoma" w:cs="Tahoma"/>
                <w:sz w:val="28"/>
                <w:szCs w:val="28"/>
              </w:rPr>
            </w:pPr>
            <w:r w:rsidRPr="00FF465D">
              <w:rPr>
                <w:rFonts w:ascii="Tahoma" w:hAnsi="Tahoma" w:cs="Tahoma"/>
                <w:sz w:val="28"/>
                <w:szCs w:val="28"/>
              </w:rPr>
              <w:t>Has a disability, is a Persons With a Disability, Persons With a Physical Disability</w:t>
            </w:r>
          </w:p>
        </w:tc>
      </w:tr>
      <w:tr w:rsidR="00210022" w:rsidRPr="00FF465D" w14:paraId="5B624937" w14:textId="77777777" w:rsidTr="002100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52B9C04B" w14:textId="77777777" w:rsidR="00210022" w:rsidRPr="00617F84" w:rsidRDefault="00210022" w:rsidP="00210022">
            <w:pPr>
              <w:jc w:val="both"/>
              <w:rPr>
                <w:rFonts w:ascii="Tahoma" w:hAnsi="Tahoma" w:cs="Tahoma"/>
                <w:sz w:val="28"/>
                <w:szCs w:val="28"/>
              </w:rPr>
            </w:pPr>
            <w:r w:rsidRPr="00617F84">
              <w:rPr>
                <w:rFonts w:ascii="Tahoma" w:hAnsi="Tahoma" w:cs="Tahoma"/>
                <w:sz w:val="28"/>
                <w:szCs w:val="28"/>
              </w:rPr>
              <w:t xml:space="preserve">Retarded, retard </w:t>
            </w:r>
          </w:p>
        </w:tc>
        <w:tc>
          <w:tcPr>
            <w:tcW w:w="6667" w:type="dxa"/>
          </w:tcPr>
          <w:p w14:paraId="3B12CD7F" w14:textId="77777777" w:rsidR="00210022" w:rsidRPr="00FF465D" w:rsidRDefault="00210022" w:rsidP="00210022">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8"/>
                <w:szCs w:val="28"/>
              </w:rPr>
            </w:pPr>
            <w:r w:rsidRPr="00FF465D">
              <w:rPr>
                <w:rFonts w:ascii="Tahoma" w:hAnsi="Tahoma" w:cs="Tahoma"/>
                <w:sz w:val="28"/>
                <w:szCs w:val="28"/>
              </w:rPr>
              <w:t>Person with an intellectual Disability or  a Persons With Cognitive Disability</w:t>
            </w:r>
          </w:p>
        </w:tc>
      </w:tr>
      <w:tr w:rsidR="00210022" w:rsidRPr="00FF465D" w14:paraId="1C94126E" w14:textId="77777777" w:rsidTr="00210022">
        <w:tc>
          <w:tcPr>
            <w:cnfStyle w:val="001000000000" w:firstRow="0" w:lastRow="0" w:firstColumn="1" w:lastColumn="0" w:oddVBand="0" w:evenVBand="0" w:oddHBand="0" w:evenHBand="0" w:firstRowFirstColumn="0" w:firstRowLastColumn="0" w:lastRowFirstColumn="0" w:lastRowLastColumn="0"/>
            <w:tcW w:w="4815" w:type="dxa"/>
          </w:tcPr>
          <w:p w14:paraId="649FB924" w14:textId="77777777" w:rsidR="00210022" w:rsidRPr="00617F84" w:rsidRDefault="00210022" w:rsidP="00210022">
            <w:pPr>
              <w:jc w:val="both"/>
              <w:rPr>
                <w:rFonts w:ascii="Tahoma" w:hAnsi="Tahoma" w:cs="Tahoma"/>
                <w:sz w:val="28"/>
                <w:szCs w:val="28"/>
              </w:rPr>
            </w:pPr>
            <w:r w:rsidRPr="00617F84">
              <w:rPr>
                <w:rFonts w:ascii="Tahoma" w:hAnsi="Tahoma" w:cs="Tahoma"/>
                <w:sz w:val="28"/>
                <w:szCs w:val="28"/>
              </w:rPr>
              <w:lastRenderedPageBreak/>
              <w:t>Deaf and Dump, Mute</w:t>
            </w:r>
          </w:p>
        </w:tc>
        <w:tc>
          <w:tcPr>
            <w:tcW w:w="6667" w:type="dxa"/>
          </w:tcPr>
          <w:p w14:paraId="5E8E8513" w14:textId="77777777" w:rsidR="00210022" w:rsidRPr="00FF465D" w:rsidRDefault="00210022" w:rsidP="00210022">
            <w:pPr>
              <w:jc w:val="both"/>
              <w:cnfStyle w:val="000000000000" w:firstRow="0" w:lastRow="0" w:firstColumn="0" w:lastColumn="0" w:oddVBand="0" w:evenVBand="0" w:oddHBand="0" w:evenHBand="0" w:firstRowFirstColumn="0" w:firstRowLastColumn="0" w:lastRowFirstColumn="0" w:lastRowLastColumn="0"/>
              <w:rPr>
                <w:rFonts w:ascii="Tahoma" w:hAnsi="Tahoma" w:cs="Tahoma"/>
                <w:sz w:val="28"/>
                <w:szCs w:val="28"/>
              </w:rPr>
            </w:pPr>
            <w:r w:rsidRPr="00FF465D">
              <w:rPr>
                <w:rFonts w:ascii="Tahoma" w:hAnsi="Tahoma" w:cs="Tahoma"/>
                <w:sz w:val="28"/>
                <w:szCs w:val="28"/>
              </w:rPr>
              <w:t>Persons With a Hearing Disability ‘Deaf Community</w:t>
            </w:r>
          </w:p>
        </w:tc>
      </w:tr>
      <w:tr w:rsidR="00210022" w:rsidRPr="00FF465D" w14:paraId="0C052622" w14:textId="77777777" w:rsidTr="002100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7793C858" w14:textId="77777777" w:rsidR="00210022" w:rsidRPr="00617F84" w:rsidRDefault="00210022" w:rsidP="00210022">
            <w:pPr>
              <w:jc w:val="both"/>
              <w:rPr>
                <w:rFonts w:ascii="Tahoma" w:hAnsi="Tahoma" w:cs="Tahoma"/>
                <w:sz w:val="28"/>
                <w:szCs w:val="28"/>
              </w:rPr>
            </w:pPr>
            <w:r w:rsidRPr="00617F84">
              <w:rPr>
                <w:rFonts w:ascii="Tahoma" w:hAnsi="Tahoma" w:cs="Tahoma"/>
                <w:sz w:val="28"/>
                <w:szCs w:val="28"/>
              </w:rPr>
              <w:t xml:space="preserve">Spluttered, tongue tied </w:t>
            </w:r>
          </w:p>
        </w:tc>
        <w:tc>
          <w:tcPr>
            <w:tcW w:w="6667" w:type="dxa"/>
          </w:tcPr>
          <w:p w14:paraId="7B79D59F" w14:textId="77777777" w:rsidR="00210022" w:rsidRPr="00FF465D" w:rsidRDefault="00210022" w:rsidP="00210022">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8"/>
                <w:szCs w:val="28"/>
              </w:rPr>
            </w:pPr>
            <w:r w:rsidRPr="00FF465D">
              <w:rPr>
                <w:rFonts w:ascii="Tahoma" w:hAnsi="Tahoma" w:cs="Tahoma"/>
                <w:sz w:val="28"/>
                <w:szCs w:val="28"/>
              </w:rPr>
              <w:t xml:space="preserve">Person With Speech Impairment, who has speech disability, speech disorders, or communication disorders </w:t>
            </w:r>
          </w:p>
        </w:tc>
      </w:tr>
      <w:tr w:rsidR="00210022" w:rsidRPr="00FF465D" w14:paraId="407D9E2B" w14:textId="77777777" w:rsidTr="00210022">
        <w:tc>
          <w:tcPr>
            <w:cnfStyle w:val="001000000000" w:firstRow="0" w:lastRow="0" w:firstColumn="1" w:lastColumn="0" w:oddVBand="0" w:evenVBand="0" w:oddHBand="0" w:evenHBand="0" w:firstRowFirstColumn="0" w:firstRowLastColumn="0" w:lastRowFirstColumn="0" w:lastRowLastColumn="0"/>
            <w:tcW w:w="4815" w:type="dxa"/>
          </w:tcPr>
          <w:p w14:paraId="3C949316" w14:textId="77777777" w:rsidR="00210022" w:rsidRPr="00617F84" w:rsidRDefault="00210022" w:rsidP="00210022">
            <w:pPr>
              <w:jc w:val="both"/>
              <w:rPr>
                <w:rFonts w:ascii="Tahoma" w:hAnsi="Tahoma" w:cs="Tahoma"/>
                <w:sz w:val="28"/>
                <w:szCs w:val="28"/>
              </w:rPr>
            </w:pPr>
            <w:r w:rsidRPr="00617F84">
              <w:rPr>
                <w:rFonts w:ascii="Tahoma" w:hAnsi="Tahoma" w:cs="Tahoma"/>
                <w:sz w:val="28"/>
                <w:szCs w:val="28"/>
              </w:rPr>
              <w:t>Blind Person</w:t>
            </w:r>
          </w:p>
        </w:tc>
        <w:tc>
          <w:tcPr>
            <w:tcW w:w="6667" w:type="dxa"/>
          </w:tcPr>
          <w:p w14:paraId="2ADB7754" w14:textId="77777777" w:rsidR="00210022" w:rsidRPr="00FF465D" w:rsidRDefault="00210022" w:rsidP="00210022">
            <w:pPr>
              <w:jc w:val="both"/>
              <w:cnfStyle w:val="000000000000" w:firstRow="0" w:lastRow="0" w:firstColumn="0" w:lastColumn="0" w:oddVBand="0" w:evenVBand="0" w:oddHBand="0" w:evenHBand="0" w:firstRowFirstColumn="0" w:firstRowLastColumn="0" w:lastRowFirstColumn="0" w:lastRowLastColumn="0"/>
              <w:rPr>
                <w:rFonts w:ascii="Tahoma" w:hAnsi="Tahoma" w:cs="Tahoma"/>
                <w:sz w:val="28"/>
                <w:szCs w:val="28"/>
              </w:rPr>
            </w:pPr>
            <w:r w:rsidRPr="00FF465D">
              <w:rPr>
                <w:rFonts w:ascii="Tahoma" w:hAnsi="Tahoma" w:cs="Tahoma"/>
                <w:sz w:val="28"/>
                <w:szCs w:val="28"/>
              </w:rPr>
              <w:t>Person With A Visual Impairment</w:t>
            </w:r>
          </w:p>
        </w:tc>
      </w:tr>
      <w:tr w:rsidR="00210022" w:rsidRPr="00FF465D" w14:paraId="020A88B2" w14:textId="77777777" w:rsidTr="002100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2E29AA7E" w14:textId="77777777" w:rsidR="00210022" w:rsidRPr="00617F84" w:rsidRDefault="00210022" w:rsidP="00210022">
            <w:pPr>
              <w:jc w:val="both"/>
              <w:rPr>
                <w:rFonts w:ascii="Tahoma" w:hAnsi="Tahoma" w:cs="Tahoma"/>
                <w:sz w:val="28"/>
                <w:szCs w:val="28"/>
              </w:rPr>
            </w:pPr>
            <w:r w:rsidRPr="00617F84">
              <w:rPr>
                <w:rFonts w:ascii="Tahoma" w:hAnsi="Tahoma" w:cs="Tahoma"/>
                <w:sz w:val="28"/>
                <w:szCs w:val="28"/>
              </w:rPr>
              <w:t>Normal Person, healthy, whole</w:t>
            </w:r>
          </w:p>
        </w:tc>
        <w:tc>
          <w:tcPr>
            <w:tcW w:w="6667" w:type="dxa"/>
          </w:tcPr>
          <w:p w14:paraId="0F7E7992" w14:textId="77777777" w:rsidR="00210022" w:rsidRPr="00FF465D" w:rsidRDefault="00210022" w:rsidP="00210022">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8"/>
                <w:szCs w:val="28"/>
              </w:rPr>
            </w:pPr>
            <w:r w:rsidRPr="00FF465D">
              <w:rPr>
                <w:rFonts w:ascii="Tahoma" w:hAnsi="Tahoma" w:cs="Tahoma"/>
                <w:sz w:val="28"/>
                <w:szCs w:val="28"/>
              </w:rPr>
              <w:t>People without disabilities, able bodied, person who is able to walk , able bodied person, persons who can see etc</w:t>
            </w:r>
          </w:p>
        </w:tc>
      </w:tr>
      <w:tr w:rsidR="00210022" w:rsidRPr="00FF465D" w14:paraId="7F55AFF3" w14:textId="77777777" w:rsidTr="00210022">
        <w:tc>
          <w:tcPr>
            <w:cnfStyle w:val="001000000000" w:firstRow="0" w:lastRow="0" w:firstColumn="1" w:lastColumn="0" w:oddVBand="0" w:evenVBand="0" w:oddHBand="0" w:evenHBand="0" w:firstRowFirstColumn="0" w:firstRowLastColumn="0" w:lastRowFirstColumn="0" w:lastRowLastColumn="0"/>
            <w:tcW w:w="4815" w:type="dxa"/>
          </w:tcPr>
          <w:p w14:paraId="692AC00C" w14:textId="77777777" w:rsidR="00210022" w:rsidRPr="00617F84" w:rsidRDefault="00210022" w:rsidP="00210022">
            <w:pPr>
              <w:jc w:val="both"/>
              <w:rPr>
                <w:rFonts w:ascii="Tahoma" w:hAnsi="Tahoma" w:cs="Tahoma"/>
                <w:sz w:val="28"/>
                <w:szCs w:val="28"/>
              </w:rPr>
            </w:pPr>
            <w:r w:rsidRPr="00617F84">
              <w:rPr>
                <w:rFonts w:ascii="Tahoma" w:hAnsi="Tahoma" w:cs="Tahoma"/>
                <w:sz w:val="28"/>
                <w:szCs w:val="28"/>
              </w:rPr>
              <w:t>Albino, Albinos</w:t>
            </w:r>
          </w:p>
        </w:tc>
        <w:tc>
          <w:tcPr>
            <w:tcW w:w="6667" w:type="dxa"/>
          </w:tcPr>
          <w:p w14:paraId="28166CB9" w14:textId="77777777" w:rsidR="00210022" w:rsidRPr="00FF465D" w:rsidRDefault="00210022" w:rsidP="00210022">
            <w:pPr>
              <w:jc w:val="both"/>
              <w:cnfStyle w:val="000000000000" w:firstRow="0" w:lastRow="0" w:firstColumn="0" w:lastColumn="0" w:oddVBand="0" w:evenVBand="0" w:oddHBand="0" w:evenHBand="0" w:firstRowFirstColumn="0" w:firstRowLastColumn="0" w:lastRowFirstColumn="0" w:lastRowLastColumn="0"/>
              <w:rPr>
                <w:rFonts w:ascii="Tahoma" w:hAnsi="Tahoma" w:cs="Tahoma"/>
                <w:sz w:val="28"/>
                <w:szCs w:val="28"/>
              </w:rPr>
            </w:pPr>
            <w:r w:rsidRPr="00FF465D">
              <w:rPr>
                <w:rFonts w:ascii="Tahoma" w:hAnsi="Tahoma" w:cs="Tahoma"/>
                <w:sz w:val="28"/>
                <w:szCs w:val="28"/>
              </w:rPr>
              <w:t>Persons With Albinism</w:t>
            </w:r>
          </w:p>
        </w:tc>
      </w:tr>
      <w:tr w:rsidR="00210022" w:rsidRPr="00FF465D" w14:paraId="3ACC828F" w14:textId="77777777" w:rsidTr="002100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154BE6B4" w14:textId="77777777" w:rsidR="00210022" w:rsidRPr="00617F84" w:rsidRDefault="00210022" w:rsidP="00210022">
            <w:pPr>
              <w:jc w:val="both"/>
              <w:rPr>
                <w:rFonts w:ascii="Tahoma" w:hAnsi="Tahoma" w:cs="Tahoma"/>
                <w:sz w:val="28"/>
                <w:szCs w:val="28"/>
              </w:rPr>
            </w:pPr>
            <w:r w:rsidRPr="00617F84">
              <w:rPr>
                <w:rFonts w:ascii="Tahoma" w:hAnsi="Tahoma" w:cs="Tahoma"/>
                <w:sz w:val="28"/>
                <w:szCs w:val="28"/>
              </w:rPr>
              <w:t xml:space="preserve">Autistic </w:t>
            </w:r>
          </w:p>
        </w:tc>
        <w:tc>
          <w:tcPr>
            <w:tcW w:w="6667" w:type="dxa"/>
          </w:tcPr>
          <w:p w14:paraId="1BDE50BF" w14:textId="77777777" w:rsidR="00210022" w:rsidRPr="00FF465D" w:rsidRDefault="00210022" w:rsidP="00210022">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8"/>
                <w:szCs w:val="28"/>
              </w:rPr>
            </w:pPr>
            <w:r w:rsidRPr="00FF465D">
              <w:rPr>
                <w:rFonts w:ascii="Tahoma" w:hAnsi="Tahoma" w:cs="Tahoma"/>
                <w:sz w:val="28"/>
                <w:szCs w:val="28"/>
              </w:rPr>
              <w:t>Persons  With Autism Spectrum Disorders, Persons with autism</w:t>
            </w:r>
          </w:p>
        </w:tc>
      </w:tr>
      <w:tr w:rsidR="00210022" w:rsidRPr="00FF465D" w14:paraId="74A757AF" w14:textId="77777777" w:rsidTr="00210022">
        <w:tc>
          <w:tcPr>
            <w:cnfStyle w:val="001000000000" w:firstRow="0" w:lastRow="0" w:firstColumn="1" w:lastColumn="0" w:oddVBand="0" w:evenVBand="0" w:oddHBand="0" w:evenHBand="0" w:firstRowFirstColumn="0" w:firstRowLastColumn="0" w:lastRowFirstColumn="0" w:lastRowLastColumn="0"/>
            <w:tcW w:w="4815" w:type="dxa"/>
          </w:tcPr>
          <w:p w14:paraId="52B97340" w14:textId="77777777" w:rsidR="00210022" w:rsidRPr="00617F84" w:rsidRDefault="00210022" w:rsidP="00210022">
            <w:pPr>
              <w:jc w:val="both"/>
              <w:rPr>
                <w:rFonts w:ascii="Tahoma" w:hAnsi="Tahoma" w:cs="Tahoma"/>
                <w:sz w:val="28"/>
                <w:szCs w:val="28"/>
              </w:rPr>
            </w:pPr>
            <w:r w:rsidRPr="00617F84">
              <w:rPr>
                <w:rFonts w:ascii="Tahoma" w:hAnsi="Tahoma" w:cs="Tahoma"/>
                <w:sz w:val="28"/>
                <w:szCs w:val="28"/>
              </w:rPr>
              <w:t xml:space="preserve">Epileptic </w:t>
            </w:r>
          </w:p>
        </w:tc>
        <w:tc>
          <w:tcPr>
            <w:tcW w:w="6667" w:type="dxa"/>
          </w:tcPr>
          <w:p w14:paraId="2F874D25" w14:textId="77777777" w:rsidR="00210022" w:rsidRPr="00FF465D" w:rsidRDefault="00210022" w:rsidP="00210022">
            <w:pPr>
              <w:jc w:val="both"/>
              <w:cnfStyle w:val="000000000000" w:firstRow="0" w:lastRow="0" w:firstColumn="0" w:lastColumn="0" w:oddVBand="0" w:evenVBand="0" w:oddHBand="0" w:evenHBand="0" w:firstRowFirstColumn="0" w:firstRowLastColumn="0" w:lastRowFirstColumn="0" w:lastRowLastColumn="0"/>
              <w:rPr>
                <w:rFonts w:ascii="Tahoma" w:hAnsi="Tahoma" w:cs="Tahoma"/>
                <w:sz w:val="28"/>
                <w:szCs w:val="28"/>
              </w:rPr>
            </w:pPr>
            <w:r w:rsidRPr="00FF465D">
              <w:rPr>
                <w:rFonts w:ascii="Tahoma" w:hAnsi="Tahoma" w:cs="Tahoma"/>
                <w:sz w:val="28"/>
                <w:szCs w:val="28"/>
              </w:rPr>
              <w:t>Person With Epilepsy</w:t>
            </w:r>
          </w:p>
        </w:tc>
      </w:tr>
      <w:tr w:rsidR="00210022" w:rsidRPr="00FF465D" w14:paraId="523C80E7" w14:textId="77777777" w:rsidTr="002100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52DBCD35" w14:textId="77777777" w:rsidR="00210022" w:rsidRPr="00617F84" w:rsidRDefault="00210022" w:rsidP="00210022">
            <w:pPr>
              <w:jc w:val="both"/>
              <w:rPr>
                <w:rFonts w:ascii="Tahoma" w:hAnsi="Tahoma" w:cs="Tahoma"/>
                <w:sz w:val="28"/>
                <w:szCs w:val="28"/>
              </w:rPr>
            </w:pPr>
            <w:r w:rsidRPr="00617F84">
              <w:rPr>
                <w:rFonts w:ascii="Tahoma" w:hAnsi="Tahoma" w:cs="Tahoma"/>
                <w:sz w:val="28"/>
                <w:szCs w:val="28"/>
              </w:rPr>
              <w:t xml:space="preserve">Dwarft, midget </w:t>
            </w:r>
          </w:p>
        </w:tc>
        <w:tc>
          <w:tcPr>
            <w:tcW w:w="6667" w:type="dxa"/>
          </w:tcPr>
          <w:p w14:paraId="555C552D" w14:textId="77777777" w:rsidR="00210022" w:rsidRPr="00FF465D" w:rsidRDefault="00210022" w:rsidP="00210022">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8"/>
                <w:szCs w:val="28"/>
              </w:rPr>
            </w:pPr>
            <w:r w:rsidRPr="00FF465D">
              <w:rPr>
                <w:rFonts w:ascii="Tahoma" w:hAnsi="Tahoma" w:cs="Tahoma"/>
                <w:sz w:val="28"/>
                <w:szCs w:val="28"/>
              </w:rPr>
              <w:t>Short Statured Person, little persons</w:t>
            </w:r>
          </w:p>
        </w:tc>
      </w:tr>
      <w:tr w:rsidR="00210022" w:rsidRPr="00FF465D" w14:paraId="264D5E6D" w14:textId="77777777" w:rsidTr="00210022">
        <w:tc>
          <w:tcPr>
            <w:cnfStyle w:val="001000000000" w:firstRow="0" w:lastRow="0" w:firstColumn="1" w:lastColumn="0" w:oddVBand="0" w:evenVBand="0" w:oddHBand="0" w:evenHBand="0" w:firstRowFirstColumn="0" w:firstRowLastColumn="0" w:lastRowFirstColumn="0" w:lastRowLastColumn="0"/>
            <w:tcW w:w="4815" w:type="dxa"/>
          </w:tcPr>
          <w:p w14:paraId="762A0AC9" w14:textId="77777777" w:rsidR="00210022" w:rsidRPr="00617F84" w:rsidRDefault="00210022" w:rsidP="00210022">
            <w:pPr>
              <w:jc w:val="both"/>
              <w:rPr>
                <w:rFonts w:ascii="Tahoma" w:hAnsi="Tahoma" w:cs="Tahoma"/>
                <w:sz w:val="28"/>
                <w:szCs w:val="28"/>
              </w:rPr>
            </w:pPr>
            <w:r w:rsidRPr="00617F84">
              <w:rPr>
                <w:rFonts w:ascii="Tahoma" w:hAnsi="Tahoma" w:cs="Tahoma"/>
                <w:sz w:val="28"/>
                <w:szCs w:val="28"/>
              </w:rPr>
              <w:t>blind; person</w:t>
            </w:r>
          </w:p>
        </w:tc>
        <w:tc>
          <w:tcPr>
            <w:tcW w:w="6667" w:type="dxa"/>
          </w:tcPr>
          <w:p w14:paraId="45ECBE4D" w14:textId="77777777" w:rsidR="00210022" w:rsidRPr="00FF465D" w:rsidRDefault="00210022" w:rsidP="00210022">
            <w:pPr>
              <w:jc w:val="both"/>
              <w:cnfStyle w:val="000000000000" w:firstRow="0" w:lastRow="0" w:firstColumn="0" w:lastColumn="0" w:oddVBand="0" w:evenVBand="0" w:oddHBand="0" w:evenHBand="0" w:firstRowFirstColumn="0" w:firstRowLastColumn="0" w:lastRowFirstColumn="0" w:lastRowLastColumn="0"/>
              <w:rPr>
                <w:rFonts w:ascii="Tahoma" w:hAnsi="Tahoma" w:cs="Tahoma"/>
                <w:sz w:val="28"/>
                <w:szCs w:val="28"/>
              </w:rPr>
            </w:pPr>
            <w:r w:rsidRPr="00FF465D">
              <w:rPr>
                <w:rFonts w:ascii="Tahoma" w:hAnsi="Tahoma" w:cs="Tahoma"/>
                <w:sz w:val="28"/>
                <w:szCs w:val="28"/>
              </w:rPr>
              <w:t>is visually impaired</w:t>
            </w:r>
          </w:p>
        </w:tc>
      </w:tr>
      <w:tr w:rsidR="00210022" w:rsidRPr="00FF465D" w14:paraId="117B2DD9" w14:textId="77777777" w:rsidTr="002100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012C35E5" w14:textId="77777777" w:rsidR="00210022" w:rsidRPr="00617F84" w:rsidRDefault="00210022" w:rsidP="00210022">
            <w:pPr>
              <w:jc w:val="both"/>
              <w:rPr>
                <w:rFonts w:ascii="Tahoma" w:hAnsi="Tahoma" w:cs="Tahoma"/>
                <w:sz w:val="28"/>
                <w:szCs w:val="28"/>
              </w:rPr>
            </w:pPr>
            <w:r w:rsidRPr="00617F84">
              <w:rPr>
                <w:rFonts w:ascii="Tahoma" w:hAnsi="Tahoma" w:cs="Tahoma"/>
                <w:sz w:val="28"/>
                <w:szCs w:val="28"/>
              </w:rPr>
              <w:t>Crazy, maniac, lunatic, insane, nuts, deranged, psychotic, demented</w:t>
            </w:r>
          </w:p>
        </w:tc>
        <w:tc>
          <w:tcPr>
            <w:tcW w:w="6667" w:type="dxa"/>
          </w:tcPr>
          <w:p w14:paraId="181C51CF" w14:textId="77777777" w:rsidR="00210022" w:rsidRPr="00FF465D" w:rsidRDefault="00210022" w:rsidP="00210022">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8"/>
                <w:szCs w:val="28"/>
              </w:rPr>
            </w:pPr>
            <w:r w:rsidRPr="00FF465D">
              <w:rPr>
                <w:rFonts w:ascii="Tahoma" w:hAnsi="Tahoma" w:cs="Tahoma"/>
                <w:sz w:val="28"/>
                <w:szCs w:val="28"/>
              </w:rPr>
              <w:t xml:space="preserve">People with emotional disorders, mental illness, mental health disability, psychiatric disability </w:t>
            </w:r>
          </w:p>
        </w:tc>
      </w:tr>
      <w:tr w:rsidR="00210022" w:rsidRPr="00FF465D" w14:paraId="1351C443" w14:textId="77777777" w:rsidTr="00210022">
        <w:tc>
          <w:tcPr>
            <w:cnfStyle w:val="001000000000" w:firstRow="0" w:lastRow="0" w:firstColumn="1" w:lastColumn="0" w:oddVBand="0" w:evenVBand="0" w:oddHBand="0" w:evenHBand="0" w:firstRowFirstColumn="0" w:firstRowLastColumn="0" w:lastRowFirstColumn="0" w:lastRowLastColumn="0"/>
            <w:tcW w:w="4815" w:type="dxa"/>
          </w:tcPr>
          <w:p w14:paraId="3D9A8CED" w14:textId="77777777" w:rsidR="00210022" w:rsidRPr="00617F84" w:rsidRDefault="00210022" w:rsidP="00210022">
            <w:pPr>
              <w:jc w:val="both"/>
              <w:rPr>
                <w:rFonts w:ascii="Tahoma" w:hAnsi="Tahoma" w:cs="Tahoma"/>
                <w:sz w:val="28"/>
                <w:szCs w:val="28"/>
              </w:rPr>
            </w:pPr>
            <w:r w:rsidRPr="00617F84">
              <w:rPr>
                <w:rFonts w:ascii="Tahoma" w:hAnsi="Tahoma" w:cs="Tahoma"/>
                <w:sz w:val="28"/>
                <w:szCs w:val="28"/>
              </w:rPr>
              <w:t>wheel Chair Bound Bound/restricted to a wheelchair /confined to a wheelchair</w:t>
            </w:r>
          </w:p>
        </w:tc>
        <w:tc>
          <w:tcPr>
            <w:tcW w:w="6667" w:type="dxa"/>
          </w:tcPr>
          <w:p w14:paraId="6D1D2CEF" w14:textId="77777777" w:rsidR="00210022" w:rsidRPr="00FF465D" w:rsidRDefault="00210022" w:rsidP="00210022">
            <w:pPr>
              <w:jc w:val="both"/>
              <w:cnfStyle w:val="000000000000" w:firstRow="0" w:lastRow="0" w:firstColumn="0" w:lastColumn="0" w:oddVBand="0" w:evenVBand="0" w:oddHBand="0" w:evenHBand="0" w:firstRowFirstColumn="0" w:firstRowLastColumn="0" w:lastRowFirstColumn="0" w:lastRowLastColumn="0"/>
              <w:rPr>
                <w:rFonts w:ascii="Tahoma" w:hAnsi="Tahoma" w:cs="Tahoma"/>
                <w:sz w:val="28"/>
                <w:szCs w:val="28"/>
              </w:rPr>
            </w:pPr>
            <w:r w:rsidRPr="00FF465D">
              <w:rPr>
                <w:rFonts w:ascii="Tahoma" w:hAnsi="Tahoma" w:cs="Tahoma"/>
                <w:sz w:val="28"/>
                <w:szCs w:val="28"/>
              </w:rPr>
              <w:t>Persons who uses a  wheelchair, Wheelchair User</w:t>
            </w:r>
          </w:p>
        </w:tc>
      </w:tr>
      <w:tr w:rsidR="00210022" w:rsidRPr="00FF465D" w14:paraId="4A64E0CB" w14:textId="77777777" w:rsidTr="002100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42E3067F" w14:textId="77777777" w:rsidR="00210022" w:rsidRPr="00617F84" w:rsidRDefault="00210022" w:rsidP="00210022">
            <w:pPr>
              <w:jc w:val="both"/>
              <w:rPr>
                <w:rFonts w:ascii="Tahoma" w:hAnsi="Tahoma" w:cs="Tahoma"/>
                <w:sz w:val="28"/>
                <w:szCs w:val="28"/>
              </w:rPr>
            </w:pPr>
            <w:r w:rsidRPr="00617F84">
              <w:rPr>
                <w:rFonts w:ascii="Tahoma" w:hAnsi="Tahoma" w:cs="Tahoma"/>
                <w:sz w:val="28"/>
                <w:szCs w:val="28"/>
              </w:rPr>
              <w:t>Physically disabled /crippled</w:t>
            </w:r>
          </w:p>
        </w:tc>
        <w:tc>
          <w:tcPr>
            <w:tcW w:w="6667" w:type="dxa"/>
          </w:tcPr>
          <w:p w14:paraId="1A7D0CE8" w14:textId="77777777" w:rsidR="00210022" w:rsidRPr="00FF465D" w:rsidRDefault="00210022" w:rsidP="00210022">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8"/>
                <w:szCs w:val="28"/>
              </w:rPr>
            </w:pPr>
            <w:r w:rsidRPr="00FF465D">
              <w:rPr>
                <w:rFonts w:ascii="Tahoma" w:hAnsi="Tahoma" w:cs="Tahoma"/>
                <w:sz w:val="28"/>
                <w:szCs w:val="28"/>
              </w:rPr>
              <w:t>Person With a Physical Disability</w:t>
            </w:r>
          </w:p>
        </w:tc>
      </w:tr>
    </w:tbl>
    <w:p w14:paraId="1B10B4A6" w14:textId="77777777" w:rsidR="00210022" w:rsidRPr="00FF465D" w:rsidRDefault="00210022" w:rsidP="00210022">
      <w:pPr>
        <w:rPr>
          <w:rFonts w:ascii="Tahoma" w:hAnsi="Tahoma" w:cs="Tahoma"/>
          <w:sz w:val="28"/>
          <w:szCs w:val="28"/>
        </w:rPr>
      </w:pPr>
    </w:p>
    <w:p w14:paraId="6AEF032B" w14:textId="77777777" w:rsidR="00210022" w:rsidRPr="008500E0" w:rsidRDefault="00210022" w:rsidP="00344354">
      <w:pPr>
        <w:pStyle w:val="Heading1"/>
        <w:numPr>
          <w:ilvl w:val="1"/>
          <w:numId w:val="44"/>
        </w:numPr>
        <w:rPr>
          <w:color w:val="00B0F0"/>
        </w:rPr>
      </w:pPr>
      <w:bookmarkStart w:id="30" w:name="_Toc156361408"/>
      <w:r w:rsidRPr="008500E0">
        <w:rPr>
          <w:color w:val="00B0F0"/>
          <w:sz w:val="32"/>
        </w:rPr>
        <w:t>SOME DO’S AND DON’TS IN THE DEAF CULTURE</w:t>
      </w:r>
      <w:bookmarkEnd w:id="30"/>
    </w:p>
    <w:p w14:paraId="6E5971AB" w14:textId="77777777" w:rsidR="00210022" w:rsidRPr="004C5748" w:rsidRDefault="00210022" w:rsidP="00210022">
      <w:pPr>
        <w:pStyle w:val="BodyTextIndent"/>
        <w:rPr>
          <w:lang w:val="en-US"/>
        </w:rPr>
      </w:pPr>
    </w:p>
    <w:p w14:paraId="786AA06F" w14:textId="77777777" w:rsidR="00210022" w:rsidRPr="00F25452" w:rsidRDefault="00210022" w:rsidP="00344354">
      <w:pPr>
        <w:pStyle w:val="Heading2"/>
        <w:numPr>
          <w:ilvl w:val="2"/>
          <w:numId w:val="44"/>
        </w:numPr>
      </w:pPr>
      <w:bookmarkStart w:id="31" w:name="_Toc156361409"/>
      <w:r w:rsidRPr="008500E0">
        <w:rPr>
          <w:color w:val="00B0F0"/>
          <w:sz w:val="32"/>
        </w:rPr>
        <w:t>Do’s</w:t>
      </w:r>
      <w:bookmarkEnd w:id="31"/>
      <w:r w:rsidRPr="008500E0">
        <w:rPr>
          <w:color w:val="00B0F0"/>
          <w:sz w:val="32"/>
        </w:rPr>
        <w:t xml:space="preserve"> </w:t>
      </w:r>
    </w:p>
    <w:p w14:paraId="2D99B125" w14:textId="77777777" w:rsidR="00210022" w:rsidRDefault="00210022" w:rsidP="00344354">
      <w:pPr>
        <w:pStyle w:val="ListParagraph"/>
        <w:numPr>
          <w:ilvl w:val="0"/>
          <w:numId w:val="30"/>
        </w:numPr>
        <w:jc w:val="both"/>
        <w:rPr>
          <w:rFonts w:ascii="Tahoma" w:hAnsi="Tahoma" w:cs="Tahoma"/>
          <w:sz w:val="28"/>
          <w:szCs w:val="28"/>
        </w:rPr>
      </w:pPr>
      <w:r>
        <w:rPr>
          <w:rFonts w:ascii="Tahoma" w:hAnsi="Tahoma" w:cs="Tahoma"/>
          <w:sz w:val="28"/>
          <w:szCs w:val="28"/>
        </w:rPr>
        <w:t xml:space="preserve">Tap gentle on </w:t>
      </w:r>
      <w:r w:rsidRPr="00F25452">
        <w:rPr>
          <w:rFonts w:ascii="Tahoma" w:hAnsi="Tahoma" w:cs="Tahoma"/>
          <w:sz w:val="28"/>
          <w:szCs w:val="28"/>
        </w:rPr>
        <w:t>the shoulder;</w:t>
      </w:r>
    </w:p>
    <w:p w14:paraId="7C2DA4CA" w14:textId="77777777" w:rsidR="00210022" w:rsidRPr="00F25452" w:rsidRDefault="00210022" w:rsidP="00210022">
      <w:pPr>
        <w:pStyle w:val="ListParagraph"/>
        <w:jc w:val="both"/>
        <w:rPr>
          <w:rFonts w:ascii="Tahoma" w:hAnsi="Tahoma" w:cs="Tahoma"/>
          <w:sz w:val="28"/>
          <w:szCs w:val="28"/>
        </w:rPr>
      </w:pPr>
    </w:p>
    <w:p w14:paraId="7E17DD1A" w14:textId="77777777" w:rsidR="00210022" w:rsidRPr="00F25452" w:rsidRDefault="00210022" w:rsidP="00344354">
      <w:pPr>
        <w:pStyle w:val="ListParagraph"/>
        <w:numPr>
          <w:ilvl w:val="0"/>
          <w:numId w:val="30"/>
        </w:numPr>
        <w:jc w:val="both"/>
        <w:rPr>
          <w:rFonts w:ascii="Tahoma" w:hAnsi="Tahoma" w:cs="Tahoma"/>
          <w:sz w:val="28"/>
          <w:szCs w:val="28"/>
        </w:rPr>
      </w:pPr>
      <w:r w:rsidRPr="00F25452">
        <w:rPr>
          <w:rFonts w:ascii="Tahoma" w:hAnsi="Tahoma" w:cs="Tahoma"/>
          <w:sz w:val="28"/>
          <w:szCs w:val="28"/>
        </w:rPr>
        <w:t>If beyond reach to tap wave in the air until eye contact is established;</w:t>
      </w:r>
    </w:p>
    <w:p w14:paraId="748A3B3C" w14:textId="77777777" w:rsidR="00210022" w:rsidRDefault="00210022" w:rsidP="00344354">
      <w:pPr>
        <w:pStyle w:val="ListParagraph"/>
        <w:numPr>
          <w:ilvl w:val="0"/>
          <w:numId w:val="30"/>
        </w:numPr>
        <w:jc w:val="both"/>
        <w:rPr>
          <w:rFonts w:ascii="Tahoma" w:hAnsi="Tahoma" w:cs="Tahoma"/>
          <w:sz w:val="28"/>
          <w:szCs w:val="28"/>
        </w:rPr>
      </w:pPr>
      <w:r w:rsidRPr="00F25452">
        <w:rPr>
          <w:rFonts w:ascii="Tahoma" w:hAnsi="Tahoma" w:cs="Tahoma"/>
          <w:sz w:val="28"/>
          <w:szCs w:val="28"/>
        </w:rPr>
        <w:t>Switch light on and off to get attention;</w:t>
      </w:r>
    </w:p>
    <w:p w14:paraId="760F5252" w14:textId="77777777" w:rsidR="00210022" w:rsidRPr="00F25452" w:rsidRDefault="00210022" w:rsidP="00210022">
      <w:pPr>
        <w:pStyle w:val="ListParagraph"/>
        <w:jc w:val="both"/>
        <w:rPr>
          <w:rFonts w:ascii="Tahoma" w:hAnsi="Tahoma" w:cs="Tahoma"/>
          <w:sz w:val="28"/>
          <w:szCs w:val="28"/>
        </w:rPr>
      </w:pPr>
    </w:p>
    <w:p w14:paraId="44D618C9" w14:textId="77777777" w:rsidR="00210022" w:rsidRPr="00F25452" w:rsidRDefault="00210022" w:rsidP="00344354">
      <w:pPr>
        <w:pStyle w:val="ListParagraph"/>
        <w:numPr>
          <w:ilvl w:val="0"/>
          <w:numId w:val="30"/>
        </w:numPr>
        <w:jc w:val="both"/>
        <w:rPr>
          <w:rFonts w:ascii="Tahoma" w:hAnsi="Tahoma" w:cs="Tahoma"/>
          <w:sz w:val="28"/>
          <w:szCs w:val="28"/>
        </w:rPr>
      </w:pPr>
      <w:r w:rsidRPr="00F25452">
        <w:rPr>
          <w:rFonts w:ascii="Tahoma" w:hAnsi="Tahoma" w:cs="Tahoma"/>
          <w:sz w:val="28"/>
          <w:szCs w:val="28"/>
        </w:rPr>
        <w:t>Establish comfortable between you and the person involved in communication;</w:t>
      </w:r>
    </w:p>
    <w:p w14:paraId="6481C0BE" w14:textId="77777777" w:rsidR="00210022" w:rsidRPr="00F25452" w:rsidRDefault="00210022" w:rsidP="00210022">
      <w:pPr>
        <w:pStyle w:val="ListParagraph"/>
        <w:jc w:val="both"/>
        <w:rPr>
          <w:rFonts w:ascii="Tahoma" w:hAnsi="Tahoma" w:cs="Tahoma"/>
          <w:sz w:val="28"/>
          <w:szCs w:val="28"/>
        </w:rPr>
      </w:pPr>
    </w:p>
    <w:p w14:paraId="60CC1E2D" w14:textId="77777777" w:rsidR="00210022" w:rsidRPr="00F25452" w:rsidRDefault="00210022" w:rsidP="00344354">
      <w:pPr>
        <w:pStyle w:val="ListParagraph"/>
        <w:numPr>
          <w:ilvl w:val="0"/>
          <w:numId w:val="30"/>
        </w:numPr>
        <w:jc w:val="both"/>
        <w:rPr>
          <w:rFonts w:ascii="Tahoma" w:hAnsi="Tahoma" w:cs="Tahoma"/>
          <w:sz w:val="28"/>
          <w:szCs w:val="28"/>
        </w:rPr>
      </w:pPr>
      <w:r w:rsidRPr="00F25452">
        <w:rPr>
          <w:rFonts w:ascii="Tahoma" w:hAnsi="Tahoma" w:cs="Tahoma"/>
          <w:sz w:val="28"/>
          <w:szCs w:val="28"/>
        </w:rPr>
        <w:t>Eswatini Sign Language is visual, therefore eye contact are used to progress message;</w:t>
      </w:r>
    </w:p>
    <w:p w14:paraId="11AE866F" w14:textId="77777777" w:rsidR="00210022" w:rsidRPr="00F25452" w:rsidRDefault="00210022" w:rsidP="00210022">
      <w:pPr>
        <w:pStyle w:val="ListParagraph"/>
        <w:jc w:val="both"/>
        <w:rPr>
          <w:rFonts w:ascii="Tahoma" w:hAnsi="Tahoma" w:cs="Tahoma"/>
          <w:sz w:val="28"/>
          <w:szCs w:val="28"/>
        </w:rPr>
      </w:pPr>
    </w:p>
    <w:p w14:paraId="6F67FAE2" w14:textId="77777777" w:rsidR="00210022" w:rsidRDefault="00210022" w:rsidP="00344354">
      <w:pPr>
        <w:pStyle w:val="ListParagraph"/>
        <w:numPr>
          <w:ilvl w:val="0"/>
          <w:numId w:val="30"/>
        </w:numPr>
        <w:jc w:val="both"/>
        <w:rPr>
          <w:rFonts w:ascii="Tahoma" w:hAnsi="Tahoma" w:cs="Tahoma"/>
          <w:sz w:val="28"/>
          <w:szCs w:val="28"/>
        </w:rPr>
      </w:pPr>
      <w:r w:rsidRPr="00F25452">
        <w:rPr>
          <w:rFonts w:ascii="Tahoma" w:hAnsi="Tahoma" w:cs="Tahoma"/>
          <w:sz w:val="28"/>
          <w:szCs w:val="28"/>
        </w:rPr>
        <w:lastRenderedPageBreak/>
        <w:t>Eye contact can be used as think turn taking techniques, especially in group discussion where everyone is present.</w:t>
      </w:r>
    </w:p>
    <w:p w14:paraId="0310908A" w14:textId="77777777" w:rsidR="00210022" w:rsidRPr="00914C1F" w:rsidRDefault="00210022" w:rsidP="00210022">
      <w:pPr>
        <w:pStyle w:val="ListParagraph"/>
        <w:rPr>
          <w:color w:val="00B0F0"/>
          <w:sz w:val="32"/>
        </w:rPr>
      </w:pPr>
    </w:p>
    <w:p w14:paraId="2D85A8EB" w14:textId="77777777" w:rsidR="00210022" w:rsidRPr="00914C1F" w:rsidRDefault="00210022" w:rsidP="00344354">
      <w:pPr>
        <w:pStyle w:val="ListParagraph"/>
        <w:numPr>
          <w:ilvl w:val="2"/>
          <w:numId w:val="44"/>
        </w:numPr>
        <w:jc w:val="both"/>
        <w:rPr>
          <w:rFonts w:ascii="Tahoma" w:hAnsi="Tahoma" w:cs="Tahoma"/>
          <w:sz w:val="28"/>
          <w:szCs w:val="28"/>
        </w:rPr>
      </w:pPr>
      <w:r w:rsidRPr="00914C1F">
        <w:rPr>
          <w:color w:val="00B0F0"/>
          <w:sz w:val="32"/>
        </w:rPr>
        <w:t xml:space="preserve"> Dont’s </w:t>
      </w:r>
    </w:p>
    <w:p w14:paraId="7BAE0E58" w14:textId="77777777" w:rsidR="00210022" w:rsidRPr="00FD0C98" w:rsidRDefault="00210022" w:rsidP="00210022">
      <w:pPr>
        <w:pStyle w:val="ListParagraph"/>
        <w:ind w:left="1004"/>
        <w:rPr>
          <w:rFonts w:ascii="Tahoma" w:hAnsi="Tahoma" w:cs="Tahoma"/>
          <w:b/>
          <w:color w:val="5B9BD5" w:themeColor="accent1"/>
          <w:sz w:val="28"/>
          <w:szCs w:val="28"/>
        </w:rPr>
      </w:pPr>
    </w:p>
    <w:p w14:paraId="5F69480B" w14:textId="77777777" w:rsidR="00210022" w:rsidRDefault="00210022" w:rsidP="00344354">
      <w:pPr>
        <w:pStyle w:val="ListParagraph"/>
        <w:numPr>
          <w:ilvl w:val="0"/>
          <w:numId w:val="31"/>
        </w:numPr>
        <w:rPr>
          <w:rFonts w:ascii="Tahoma" w:hAnsi="Tahoma" w:cs="Tahoma"/>
          <w:sz w:val="28"/>
          <w:szCs w:val="28"/>
        </w:rPr>
      </w:pPr>
      <w:r w:rsidRPr="00FD0C98">
        <w:rPr>
          <w:rFonts w:ascii="Tahoma" w:hAnsi="Tahoma" w:cs="Tahoma"/>
          <w:sz w:val="28"/>
          <w:szCs w:val="28"/>
        </w:rPr>
        <w:t>Hit hard on the shoulder;</w:t>
      </w:r>
    </w:p>
    <w:p w14:paraId="64FDB46C" w14:textId="77777777" w:rsidR="00210022" w:rsidRPr="00FD0C98" w:rsidRDefault="00210022" w:rsidP="00210022">
      <w:pPr>
        <w:pStyle w:val="ListParagraph"/>
        <w:rPr>
          <w:rFonts w:ascii="Tahoma" w:hAnsi="Tahoma" w:cs="Tahoma"/>
          <w:sz w:val="28"/>
          <w:szCs w:val="28"/>
        </w:rPr>
      </w:pPr>
    </w:p>
    <w:p w14:paraId="73FF78AF" w14:textId="77777777" w:rsidR="00210022" w:rsidRPr="00FD0C98" w:rsidRDefault="00210022" w:rsidP="00344354">
      <w:pPr>
        <w:pStyle w:val="ListParagraph"/>
        <w:numPr>
          <w:ilvl w:val="0"/>
          <w:numId w:val="31"/>
        </w:numPr>
        <w:rPr>
          <w:rFonts w:ascii="Tahoma" w:hAnsi="Tahoma" w:cs="Tahoma"/>
          <w:sz w:val="28"/>
          <w:szCs w:val="28"/>
        </w:rPr>
      </w:pPr>
      <w:r w:rsidRPr="00FD0C98">
        <w:rPr>
          <w:rFonts w:ascii="Tahoma" w:hAnsi="Tahoma" w:cs="Tahoma"/>
          <w:sz w:val="28"/>
          <w:szCs w:val="28"/>
        </w:rPr>
        <w:t>Throwing an object directly at the Deaf Person;</w:t>
      </w:r>
    </w:p>
    <w:p w14:paraId="2AC5CF88" w14:textId="77777777" w:rsidR="00210022" w:rsidRPr="00FD0C98" w:rsidRDefault="00210022" w:rsidP="00210022">
      <w:pPr>
        <w:pStyle w:val="ListParagraph"/>
        <w:rPr>
          <w:rFonts w:ascii="Tahoma" w:hAnsi="Tahoma" w:cs="Tahoma"/>
          <w:sz w:val="28"/>
          <w:szCs w:val="28"/>
        </w:rPr>
      </w:pPr>
    </w:p>
    <w:p w14:paraId="01B754EC" w14:textId="77777777" w:rsidR="00210022" w:rsidRPr="00FD0C98" w:rsidRDefault="00210022" w:rsidP="00344354">
      <w:pPr>
        <w:pStyle w:val="ListParagraph"/>
        <w:numPr>
          <w:ilvl w:val="0"/>
          <w:numId w:val="31"/>
        </w:numPr>
        <w:rPr>
          <w:rFonts w:ascii="Tahoma" w:hAnsi="Tahoma" w:cs="Tahoma"/>
          <w:sz w:val="28"/>
          <w:szCs w:val="28"/>
        </w:rPr>
      </w:pPr>
      <w:r w:rsidRPr="00FD0C98">
        <w:rPr>
          <w:rFonts w:ascii="Tahoma" w:hAnsi="Tahoma" w:cs="Tahoma"/>
          <w:sz w:val="28"/>
          <w:szCs w:val="28"/>
        </w:rPr>
        <w:t>Shout at the Deaf Persons in the Public or conversation;</w:t>
      </w:r>
    </w:p>
    <w:p w14:paraId="7141A445" w14:textId="77777777" w:rsidR="00210022" w:rsidRPr="00FD0C98" w:rsidRDefault="00210022" w:rsidP="00210022">
      <w:pPr>
        <w:pStyle w:val="ListParagraph"/>
        <w:rPr>
          <w:rFonts w:ascii="Tahoma" w:hAnsi="Tahoma" w:cs="Tahoma"/>
          <w:sz w:val="28"/>
          <w:szCs w:val="28"/>
        </w:rPr>
      </w:pPr>
    </w:p>
    <w:p w14:paraId="7E47D04B" w14:textId="77777777" w:rsidR="00210022" w:rsidRPr="00FD0C98" w:rsidRDefault="00210022" w:rsidP="00344354">
      <w:pPr>
        <w:pStyle w:val="ListParagraph"/>
        <w:numPr>
          <w:ilvl w:val="0"/>
          <w:numId w:val="31"/>
        </w:numPr>
        <w:rPr>
          <w:rFonts w:ascii="Tahoma" w:hAnsi="Tahoma" w:cs="Tahoma"/>
          <w:sz w:val="28"/>
          <w:szCs w:val="28"/>
        </w:rPr>
      </w:pPr>
      <w:r w:rsidRPr="00FD0C98">
        <w:rPr>
          <w:rFonts w:ascii="Tahoma" w:hAnsi="Tahoma" w:cs="Tahoma"/>
          <w:sz w:val="28"/>
          <w:szCs w:val="28"/>
        </w:rPr>
        <w:t>Talk to the Deaf in dark sports or busy areas;</w:t>
      </w:r>
    </w:p>
    <w:p w14:paraId="240ECD4D" w14:textId="77777777" w:rsidR="00210022" w:rsidRPr="00FD0C98" w:rsidRDefault="00210022" w:rsidP="00210022">
      <w:pPr>
        <w:pStyle w:val="ListParagraph"/>
        <w:rPr>
          <w:rFonts w:ascii="Tahoma" w:hAnsi="Tahoma" w:cs="Tahoma"/>
          <w:sz w:val="28"/>
          <w:szCs w:val="28"/>
        </w:rPr>
      </w:pPr>
    </w:p>
    <w:p w14:paraId="66E6C6C8" w14:textId="77777777" w:rsidR="00210022" w:rsidRPr="00FD0C98" w:rsidRDefault="00210022" w:rsidP="00344354">
      <w:pPr>
        <w:pStyle w:val="ListParagraph"/>
        <w:numPr>
          <w:ilvl w:val="0"/>
          <w:numId w:val="31"/>
        </w:numPr>
        <w:rPr>
          <w:rFonts w:ascii="Tahoma" w:hAnsi="Tahoma" w:cs="Tahoma"/>
          <w:sz w:val="28"/>
          <w:szCs w:val="28"/>
        </w:rPr>
      </w:pPr>
      <w:r w:rsidRPr="00FD0C98">
        <w:rPr>
          <w:rFonts w:ascii="Tahoma" w:hAnsi="Tahoma" w:cs="Tahoma"/>
          <w:sz w:val="28"/>
          <w:szCs w:val="28"/>
        </w:rPr>
        <w:t>Ignore a Deaf Persons when in conversation with you.</w:t>
      </w:r>
    </w:p>
    <w:p w14:paraId="3E64CF42" w14:textId="77777777" w:rsidR="00210022" w:rsidRPr="00FF465D" w:rsidRDefault="00210022" w:rsidP="00210022">
      <w:pPr>
        <w:rPr>
          <w:rFonts w:ascii="Tahoma" w:hAnsi="Tahoma" w:cs="Tahoma"/>
          <w:sz w:val="28"/>
          <w:szCs w:val="28"/>
        </w:rPr>
      </w:pPr>
    </w:p>
    <w:p w14:paraId="3C6FE055" w14:textId="77777777" w:rsidR="00210022" w:rsidRPr="00FF465D" w:rsidRDefault="00210022" w:rsidP="00210022">
      <w:pPr>
        <w:rPr>
          <w:rFonts w:ascii="Tahoma" w:hAnsi="Tahoma" w:cs="Tahoma"/>
          <w:sz w:val="28"/>
          <w:szCs w:val="28"/>
        </w:rPr>
      </w:pPr>
    </w:p>
    <w:p w14:paraId="2AFDF00D" w14:textId="77777777" w:rsidR="00210022" w:rsidRPr="00FF465D" w:rsidRDefault="00210022" w:rsidP="00210022">
      <w:pPr>
        <w:spacing w:line="276" w:lineRule="auto"/>
        <w:jc w:val="both"/>
        <w:rPr>
          <w:rFonts w:ascii="Tahoma" w:hAnsi="Tahoma" w:cs="Tahoma"/>
          <w:sz w:val="28"/>
          <w:szCs w:val="28"/>
        </w:rPr>
      </w:pPr>
    </w:p>
    <w:p w14:paraId="6AEEEE06" w14:textId="77777777" w:rsidR="00210022" w:rsidRPr="00FE6334" w:rsidRDefault="00210022" w:rsidP="00344354">
      <w:pPr>
        <w:pStyle w:val="Heading1"/>
        <w:numPr>
          <w:ilvl w:val="0"/>
          <w:numId w:val="44"/>
        </w:numPr>
        <w:rPr>
          <w:color w:val="00B0F0"/>
          <w:sz w:val="36"/>
        </w:rPr>
      </w:pPr>
      <w:bookmarkStart w:id="32" w:name="_Toc156361410"/>
      <w:r w:rsidRPr="00FE6334">
        <w:rPr>
          <w:color w:val="00B0F0"/>
          <w:sz w:val="36"/>
        </w:rPr>
        <w:t>United Nations International Disability Days</w:t>
      </w:r>
      <w:bookmarkEnd w:id="32"/>
    </w:p>
    <w:p w14:paraId="6B2E4B12" w14:textId="77777777" w:rsidR="00210022" w:rsidRPr="00FF465D" w:rsidRDefault="00210022" w:rsidP="00210022">
      <w:pPr>
        <w:spacing w:line="276" w:lineRule="auto"/>
        <w:jc w:val="both"/>
        <w:rPr>
          <w:rFonts w:ascii="Tahoma" w:hAnsi="Tahoma" w:cs="Tahoma"/>
          <w:sz w:val="28"/>
          <w:szCs w:val="28"/>
        </w:rPr>
      </w:pPr>
      <w:r w:rsidRPr="00FF465D">
        <w:rPr>
          <w:rFonts w:ascii="Tahoma" w:hAnsi="Tahoma" w:cs="Tahoma"/>
          <w:sz w:val="28"/>
          <w:szCs w:val="28"/>
        </w:rPr>
        <w:t>The United Nations observes several days dedicated to raising awareness about disability issues. Here are some of the significant disability-related observance days recognized by the UN:</w:t>
      </w:r>
    </w:p>
    <w:p w14:paraId="6A02EB25" w14:textId="77777777" w:rsidR="00210022" w:rsidRPr="00FF465D" w:rsidRDefault="00210022" w:rsidP="00210022">
      <w:pPr>
        <w:spacing w:line="276" w:lineRule="auto"/>
        <w:jc w:val="both"/>
        <w:rPr>
          <w:rFonts w:ascii="Tahoma" w:hAnsi="Tahoma" w:cs="Tahoma"/>
          <w:sz w:val="28"/>
          <w:szCs w:val="28"/>
        </w:rPr>
      </w:pPr>
    </w:p>
    <w:p w14:paraId="0D03E328" w14:textId="77777777" w:rsidR="00210022" w:rsidRDefault="00210022" w:rsidP="00344354">
      <w:pPr>
        <w:pStyle w:val="ListParagraph"/>
        <w:numPr>
          <w:ilvl w:val="0"/>
          <w:numId w:val="16"/>
        </w:numPr>
        <w:spacing w:line="276" w:lineRule="auto"/>
        <w:jc w:val="both"/>
        <w:rPr>
          <w:rFonts w:ascii="Tahoma" w:hAnsi="Tahoma" w:cs="Tahoma"/>
          <w:sz w:val="28"/>
          <w:szCs w:val="28"/>
        </w:rPr>
      </w:pPr>
      <w:r w:rsidRPr="00FF465D">
        <w:rPr>
          <w:rFonts w:ascii="Tahoma" w:hAnsi="Tahoma" w:cs="Tahoma"/>
          <w:sz w:val="28"/>
          <w:szCs w:val="28"/>
        </w:rPr>
        <w:t>4</w:t>
      </w:r>
      <w:r w:rsidRPr="00FF465D">
        <w:rPr>
          <w:rFonts w:ascii="Tahoma" w:hAnsi="Tahoma" w:cs="Tahoma"/>
          <w:sz w:val="28"/>
          <w:szCs w:val="28"/>
          <w:vertAlign w:val="superscript"/>
        </w:rPr>
        <w:t>th</w:t>
      </w:r>
      <w:r w:rsidRPr="00FF465D">
        <w:rPr>
          <w:rFonts w:ascii="Tahoma" w:hAnsi="Tahoma" w:cs="Tahoma"/>
          <w:sz w:val="28"/>
          <w:szCs w:val="28"/>
        </w:rPr>
        <w:t xml:space="preserve"> January each year, is the World Braille Day.  It is observed in order to raise  awareness on the importance of Braille as a means of communication in the full realization of the human rights for Blind and Partially Sighted People;</w:t>
      </w:r>
    </w:p>
    <w:p w14:paraId="692E1A8B" w14:textId="77777777" w:rsidR="00210022" w:rsidRPr="00FF465D" w:rsidRDefault="00210022" w:rsidP="00210022">
      <w:pPr>
        <w:pStyle w:val="ListParagraph"/>
        <w:spacing w:line="276" w:lineRule="auto"/>
        <w:ind w:left="1353"/>
        <w:jc w:val="both"/>
        <w:rPr>
          <w:rFonts w:ascii="Tahoma" w:hAnsi="Tahoma" w:cs="Tahoma"/>
          <w:sz w:val="28"/>
          <w:szCs w:val="28"/>
        </w:rPr>
      </w:pPr>
    </w:p>
    <w:p w14:paraId="28BD3C5C" w14:textId="77777777" w:rsidR="00210022" w:rsidRDefault="00210022" w:rsidP="00344354">
      <w:pPr>
        <w:pStyle w:val="ListParagraph"/>
        <w:numPr>
          <w:ilvl w:val="0"/>
          <w:numId w:val="16"/>
        </w:numPr>
        <w:spacing w:line="276" w:lineRule="auto"/>
        <w:jc w:val="both"/>
        <w:rPr>
          <w:rFonts w:ascii="Tahoma" w:hAnsi="Tahoma" w:cs="Tahoma"/>
          <w:sz w:val="28"/>
          <w:szCs w:val="28"/>
        </w:rPr>
      </w:pPr>
      <w:r w:rsidRPr="00FF465D">
        <w:rPr>
          <w:rFonts w:ascii="Tahoma" w:hAnsi="Tahoma" w:cs="Tahoma"/>
          <w:sz w:val="28"/>
          <w:szCs w:val="28"/>
        </w:rPr>
        <w:t>1</w:t>
      </w:r>
      <w:r w:rsidRPr="00FF465D">
        <w:rPr>
          <w:rFonts w:ascii="Tahoma" w:hAnsi="Tahoma" w:cs="Tahoma"/>
          <w:sz w:val="28"/>
          <w:szCs w:val="28"/>
          <w:vertAlign w:val="superscript"/>
        </w:rPr>
        <w:t>st</w:t>
      </w:r>
      <w:r w:rsidRPr="00FF465D">
        <w:rPr>
          <w:rFonts w:ascii="Tahoma" w:hAnsi="Tahoma" w:cs="Tahoma"/>
          <w:sz w:val="28"/>
          <w:szCs w:val="28"/>
        </w:rPr>
        <w:t xml:space="preserve"> march each  year, is the  International wheelchair day international wheelchair day is an annual day of events and activities which take place around the world when wheelchairs users celebrate the positive impact a wheelchair has on their lives;</w:t>
      </w:r>
    </w:p>
    <w:p w14:paraId="7EC1648B" w14:textId="77777777" w:rsidR="00210022" w:rsidRPr="008F64A3" w:rsidRDefault="00210022" w:rsidP="00210022">
      <w:pPr>
        <w:pStyle w:val="ListParagraph"/>
        <w:rPr>
          <w:rFonts w:ascii="Tahoma" w:hAnsi="Tahoma" w:cs="Tahoma"/>
          <w:sz w:val="28"/>
          <w:szCs w:val="28"/>
        </w:rPr>
      </w:pPr>
    </w:p>
    <w:p w14:paraId="5C3B2181" w14:textId="77777777" w:rsidR="00210022" w:rsidRPr="00FF465D" w:rsidRDefault="00210022" w:rsidP="00210022">
      <w:pPr>
        <w:pStyle w:val="ListParagraph"/>
        <w:spacing w:line="276" w:lineRule="auto"/>
        <w:ind w:left="1353"/>
        <w:jc w:val="both"/>
        <w:rPr>
          <w:rFonts w:ascii="Tahoma" w:hAnsi="Tahoma" w:cs="Tahoma"/>
          <w:sz w:val="28"/>
          <w:szCs w:val="28"/>
        </w:rPr>
      </w:pPr>
    </w:p>
    <w:p w14:paraId="63813930" w14:textId="77777777" w:rsidR="00210022" w:rsidRPr="00FF465D" w:rsidRDefault="00210022" w:rsidP="00344354">
      <w:pPr>
        <w:pStyle w:val="ListParagraph"/>
        <w:numPr>
          <w:ilvl w:val="0"/>
          <w:numId w:val="16"/>
        </w:numPr>
        <w:spacing w:line="276" w:lineRule="auto"/>
        <w:jc w:val="both"/>
        <w:rPr>
          <w:rFonts w:ascii="Tahoma" w:hAnsi="Tahoma" w:cs="Tahoma"/>
          <w:sz w:val="28"/>
          <w:szCs w:val="28"/>
        </w:rPr>
      </w:pPr>
      <w:r w:rsidRPr="00FF465D">
        <w:rPr>
          <w:rFonts w:ascii="Tahoma" w:hAnsi="Tahoma" w:cs="Tahoma"/>
          <w:sz w:val="28"/>
          <w:szCs w:val="28"/>
        </w:rPr>
        <w:lastRenderedPageBreak/>
        <w:t>2st March, each year, is the World Down Syndrome Day This day is dedicated to promoting the rights, well-being, and inclusion of individuals with Down Syndrome. It aims to raise awareness about Down Syndrome and highlight the abilities and accomplishments of people with this condition;</w:t>
      </w:r>
    </w:p>
    <w:p w14:paraId="6F7BD2C8" w14:textId="77777777" w:rsidR="00210022" w:rsidRPr="00FF465D" w:rsidRDefault="00210022" w:rsidP="00210022">
      <w:pPr>
        <w:pStyle w:val="ListParagraph"/>
        <w:spacing w:line="276" w:lineRule="auto"/>
        <w:ind w:left="1353"/>
        <w:jc w:val="both"/>
        <w:rPr>
          <w:rFonts w:ascii="Tahoma" w:hAnsi="Tahoma" w:cs="Tahoma"/>
          <w:sz w:val="28"/>
          <w:szCs w:val="28"/>
        </w:rPr>
      </w:pPr>
    </w:p>
    <w:p w14:paraId="7C523585" w14:textId="77777777" w:rsidR="00210022" w:rsidRDefault="00210022" w:rsidP="00344354">
      <w:pPr>
        <w:pStyle w:val="ListParagraph"/>
        <w:numPr>
          <w:ilvl w:val="0"/>
          <w:numId w:val="16"/>
        </w:numPr>
        <w:spacing w:line="276" w:lineRule="auto"/>
        <w:jc w:val="both"/>
        <w:rPr>
          <w:rFonts w:ascii="Tahoma" w:hAnsi="Tahoma" w:cs="Tahoma"/>
          <w:sz w:val="28"/>
          <w:szCs w:val="28"/>
        </w:rPr>
      </w:pPr>
      <w:r w:rsidRPr="00FF465D">
        <w:rPr>
          <w:rFonts w:ascii="Tahoma" w:hAnsi="Tahoma" w:cs="Tahoma"/>
          <w:sz w:val="28"/>
          <w:szCs w:val="28"/>
        </w:rPr>
        <w:t>4</w:t>
      </w:r>
      <w:r w:rsidRPr="00FF465D">
        <w:rPr>
          <w:rFonts w:ascii="Tahoma" w:hAnsi="Tahoma" w:cs="Tahoma"/>
          <w:sz w:val="28"/>
          <w:szCs w:val="28"/>
          <w:vertAlign w:val="superscript"/>
        </w:rPr>
        <w:t>th</w:t>
      </w:r>
      <w:r w:rsidRPr="00FF465D">
        <w:rPr>
          <w:rFonts w:ascii="Tahoma" w:hAnsi="Tahoma" w:cs="Tahoma"/>
          <w:sz w:val="28"/>
          <w:szCs w:val="28"/>
        </w:rPr>
        <w:t xml:space="preserve"> March, each year, is the World Hearing Day.  It  provides an opportunity to raise community awareness on hearing impairments and ways to protect your hearing from damage;</w:t>
      </w:r>
    </w:p>
    <w:p w14:paraId="78DC1AAF" w14:textId="77777777" w:rsidR="00210022" w:rsidRPr="008F64A3" w:rsidRDefault="00210022" w:rsidP="00210022">
      <w:pPr>
        <w:pStyle w:val="ListParagraph"/>
        <w:rPr>
          <w:rFonts w:ascii="Tahoma" w:hAnsi="Tahoma" w:cs="Tahoma"/>
          <w:sz w:val="28"/>
          <w:szCs w:val="28"/>
        </w:rPr>
      </w:pPr>
    </w:p>
    <w:p w14:paraId="2EF8B704" w14:textId="77777777" w:rsidR="00210022" w:rsidRPr="00FF465D" w:rsidRDefault="00210022" w:rsidP="00210022">
      <w:pPr>
        <w:pStyle w:val="ListParagraph"/>
        <w:spacing w:line="276" w:lineRule="auto"/>
        <w:ind w:left="1353"/>
        <w:jc w:val="both"/>
        <w:rPr>
          <w:rFonts w:ascii="Tahoma" w:hAnsi="Tahoma" w:cs="Tahoma"/>
          <w:sz w:val="28"/>
          <w:szCs w:val="28"/>
        </w:rPr>
      </w:pPr>
    </w:p>
    <w:p w14:paraId="1691EFA5" w14:textId="77777777" w:rsidR="00210022" w:rsidRDefault="00210022" w:rsidP="00344354">
      <w:pPr>
        <w:pStyle w:val="ListParagraph"/>
        <w:numPr>
          <w:ilvl w:val="0"/>
          <w:numId w:val="16"/>
        </w:numPr>
        <w:spacing w:line="276" w:lineRule="auto"/>
        <w:jc w:val="both"/>
        <w:rPr>
          <w:rFonts w:ascii="Tahoma" w:hAnsi="Tahoma" w:cs="Tahoma"/>
          <w:sz w:val="28"/>
          <w:szCs w:val="28"/>
        </w:rPr>
      </w:pPr>
      <w:r w:rsidRPr="00FF465D">
        <w:rPr>
          <w:rFonts w:ascii="Tahoma" w:hAnsi="Tahoma" w:cs="Tahoma"/>
          <w:sz w:val="28"/>
          <w:szCs w:val="28"/>
        </w:rPr>
        <w:t>2</w:t>
      </w:r>
      <w:r w:rsidRPr="00FF465D">
        <w:rPr>
          <w:rFonts w:ascii="Tahoma" w:hAnsi="Tahoma" w:cs="Tahoma"/>
          <w:sz w:val="28"/>
          <w:szCs w:val="28"/>
          <w:vertAlign w:val="superscript"/>
        </w:rPr>
        <w:t>nd</w:t>
      </w:r>
      <w:r w:rsidRPr="00FF465D">
        <w:rPr>
          <w:rFonts w:ascii="Tahoma" w:hAnsi="Tahoma" w:cs="Tahoma"/>
          <w:sz w:val="28"/>
          <w:szCs w:val="28"/>
        </w:rPr>
        <w:t xml:space="preserve"> April, each year, is the World Autism Awareness Day  This day focuses on raising awareness about autism spectrum disorders, promoting acceptance and inclusion of individuals with autism, and ensuring that they enjoy full and equal rights;</w:t>
      </w:r>
    </w:p>
    <w:p w14:paraId="77A34296" w14:textId="77777777" w:rsidR="00210022" w:rsidRPr="009D7FBB" w:rsidRDefault="00210022" w:rsidP="00210022">
      <w:pPr>
        <w:pStyle w:val="ListParagraph"/>
        <w:spacing w:line="276" w:lineRule="auto"/>
        <w:ind w:left="1353"/>
        <w:jc w:val="both"/>
        <w:rPr>
          <w:rFonts w:ascii="Tahoma" w:hAnsi="Tahoma" w:cs="Tahoma"/>
          <w:sz w:val="28"/>
          <w:szCs w:val="28"/>
        </w:rPr>
      </w:pPr>
    </w:p>
    <w:p w14:paraId="4D3E76CB" w14:textId="77777777" w:rsidR="00210022" w:rsidRPr="00FF465D" w:rsidRDefault="00210022" w:rsidP="00344354">
      <w:pPr>
        <w:pStyle w:val="ListParagraph"/>
        <w:numPr>
          <w:ilvl w:val="0"/>
          <w:numId w:val="16"/>
        </w:numPr>
        <w:spacing w:line="276" w:lineRule="auto"/>
        <w:jc w:val="both"/>
        <w:rPr>
          <w:rFonts w:ascii="Tahoma" w:hAnsi="Tahoma" w:cs="Tahoma"/>
          <w:sz w:val="28"/>
          <w:szCs w:val="28"/>
        </w:rPr>
      </w:pPr>
      <w:r w:rsidRPr="00FF465D">
        <w:rPr>
          <w:rFonts w:ascii="Tahoma" w:hAnsi="Tahoma" w:cs="Tahoma"/>
          <w:sz w:val="28"/>
          <w:szCs w:val="28"/>
        </w:rPr>
        <w:t>13</w:t>
      </w:r>
      <w:r w:rsidRPr="00FF465D">
        <w:rPr>
          <w:rFonts w:ascii="Tahoma" w:hAnsi="Tahoma" w:cs="Tahoma"/>
          <w:sz w:val="28"/>
          <w:szCs w:val="28"/>
          <w:vertAlign w:val="superscript"/>
        </w:rPr>
        <w:t>th</w:t>
      </w:r>
      <w:r w:rsidRPr="00FF465D">
        <w:rPr>
          <w:rFonts w:ascii="Tahoma" w:hAnsi="Tahoma" w:cs="Tahoma"/>
          <w:sz w:val="28"/>
          <w:szCs w:val="28"/>
        </w:rPr>
        <w:t xml:space="preserve"> June, each year is t</w:t>
      </w:r>
      <w:r>
        <w:rPr>
          <w:rFonts w:ascii="Tahoma" w:hAnsi="Tahoma" w:cs="Tahoma"/>
          <w:sz w:val="28"/>
          <w:szCs w:val="28"/>
        </w:rPr>
        <w:t xml:space="preserve">he World Albinism Day which is </w:t>
      </w:r>
      <w:r w:rsidRPr="00FF465D">
        <w:rPr>
          <w:rFonts w:ascii="Tahoma" w:hAnsi="Tahoma" w:cs="Tahoma"/>
          <w:sz w:val="28"/>
          <w:szCs w:val="28"/>
        </w:rPr>
        <w:t>dedicated to raising awareness about albinism and promoting the rights and well-being of people with albinism worldwide. The significance of World Albinism Day lies in its goals and the challenges faced by individuals with albinism;</w:t>
      </w:r>
    </w:p>
    <w:p w14:paraId="70601EC9" w14:textId="77777777" w:rsidR="00210022" w:rsidRPr="00FF465D" w:rsidRDefault="00210022" w:rsidP="00210022">
      <w:pPr>
        <w:pStyle w:val="ListParagraph"/>
        <w:rPr>
          <w:rFonts w:ascii="Tahoma" w:hAnsi="Tahoma" w:cs="Tahoma"/>
          <w:sz w:val="28"/>
          <w:szCs w:val="28"/>
        </w:rPr>
      </w:pPr>
    </w:p>
    <w:p w14:paraId="328A0B71" w14:textId="77777777" w:rsidR="00210022" w:rsidRPr="00FF465D" w:rsidRDefault="00210022" w:rsidP="00344354">
      <w:pPr>
        <w:pStyle w:val="ListParagraph"/>
        <w:numPr>
          <w:ilvl w:val="0"/>
          <w:numId w:val="16"/>
        </w:numPr>
        <w:spacing w:line="276" w:lineRule="auto"/>
        <w:jc w:val="both"/>
        <w:rPr>
          <w:rFonts w:ascii="Tahoma" w:hAnsi="Tahoma" w:cs="Tahoma"/>
          <w:sz w:val="28"/>
          <w:szCs w:val="28"/>
        </w:rPr>
      </w:pPr>
      <w:r w:rsidRPr="00FF465D">
        <w:rPr>
          <w:rFonts w:ascii="Tahoma" w:hAnsi="Tahoma" w:cs="Tahoma"/>
          <w:sz w:val="28"/>
          <w:szCs w:val="28"/>
        </w:rPr>
        <w:t>25</w:t>
      </w:r>
      <w:r w:rsidRPr="00FF465D">
        <w:rPr>
          <w:rFonts w:ascii="Tahoma" w:hAnsi="Tahoma" w:cs="Tahoma"/>
          <w:sz w:val="28"/>
          <w:szCs w:val="28"/>
          <w:vertAlign w:val="superscript"/>
        </w:rPr>
        <w:t>th</w:t>
      </w:r>
      <w:r>
        <w:rPr>
          <w:rFonts w:ascii="Tahoma" w:hAnsi="Tahoma" w:cs="Tahoma"/>
          <w:sz w:val="28"/>
          <w:szCs w:val="28"/>
        </w:rPr>
        <w:t xml:space="preserve"> June, each year, is the </w:t>
      </w:r>
      <w:r w:rsidRPr="00FF465D">
        <w:rPr>
          <w:rFonts w:ascii="Tahoma" w:hAnsi="Tahoma" w:cs="Tahoma"/>
          <w:sz w:val="28"/>
          <w:szCs w:val="28"/>
        </w:rPr>
        <w:t>World Vitiligo Day</w:t>
      </w:r>
    </w:p>
    <w:p w14:paraId="74E5C2CB" w14:textId="77777777" w:rsidR="00210022" w:rsidRPr="00FF465D" w:rsidRDefault="00210022" w:rsidP="00210022">
      <w:pPr>
        <w:pStyle w:val="ListParagraph"/>
        <w:spacing w:line="276" w:lineRule="auto"/>
        <w:ind w:left="1353"/>
        <w:jc w:val="both"/>
        <w:rPr>
          <w:rFonts w:ascii="Tahoma" w:hAnsi="Tahoma" w:cs="Tahoma"/>
          <w:sz w:val="28"/>
          <w:szCs w:val="28"/>
        </w:rPr>
      </w:pPr>
      <w:r w:rsidRPr="00FF465D">
        <w:rPr>
          <w:rFonts w:ascii="Tahoma" w:hAnsi="Tahoma" w:cs="Tahoma"/>
          <w:sz w:val="28"/>
          <w:szCs w:val="28"/>
        </w:rPr>
        <w:t>Is an initiative aimed to build global awareness about vitiligo, a loss of colour in the skin creating a variety of patterns on the skin from loss of pigmentation;</w:t>
      </w:r>
    </w:p>
    <w:p w14:paraId="2D6ED04C" w14:textId="77777777" w:rsidR="00210022" w:rsidRPr="00FF465D" w:rsidRDefault="00210022" w:rsidP="00210022">
      <w:pPr>
        <w:pStyle w:val="ListParagraph"/>
        <w:spacing w:line="276" w:lineRule="auto"/>
        <w:ind w:left="1353"/>
        <w:jc w:val="both"/>
        <w:rPr>
          <w:rFonts w:ascii="Tahoma" w:hAnsi="Tahoma" w:cs="Tahoma"/>
          <w:sz w:val="28"/>
          <w:szCs w:val="28"/>
        </w:rPr>
      </w:pPr>
    </w:p>
    <w:p w14:paraId="0F39B27A" w14:textId="77777777" w:rsidR="00210022" w:rsidRPr="00FF465D" w:rsidRDefault="00210022" w:rsidP="00210022">
      <w:pPr>
        <w:pStyle w:val="ListParagraph"/>
        <w:spacing w:line="276" w:lineRule="auto"/>
        <w:ind w:left="1353"/>
        <w:jc w:val="both"/>
        <w:rPr>
          <w:rFonts w:ascii="Tahoma" w:hAnsi="Tahoma" w:cs="Tahoma"/>
          <w:sz w:val="28"/>
          <w:szCs w:val="28"/>
        </w:rPr>
      </w:pPr>
    </w:p>
    <w:p w14:paraId="3380B502" w14:textId="77777777" w:rsidR="00210022" w:rsidRPr="00FF465D" w:rsidRDefault="00210022" w:rsidP="00344354">
      <w:pPr>
        <w:pStyle w:val="ListParagraph"/>
        <w:numPr>
          <w:ilvl w:val="0"/>
          <w:numId w:val="16"/>
        </w:numPr>
        <w:spacing w:line="276" w:lineRule="auto"/>
        <w:jc w:val="both"/>
        <w:rPr>
          <w:rFonts w:ascii="Tahoma" w:hAnsi="Tahoma" w:cs="Tahoma"/>
          <w:sz w:val="28"/>
          <w:szCs w:val="28"/>
        </w:rPr>
      </w:pPr>
      <w:r w:rsidRPr="00FF465D">
        <w:rPr>
          <w:rFonts w:ascii="Tahoma" w:hAnsi="Tahoma" w:cs="Tahoma"/>
          <w:sz w:val="28"/>
          <w:szCs w:val="28"/>
        </w:rPr>
        <w:t xml:space="preserve"> 27</w:t>
      </w:r>
      <w:r w:rsidRPr="00FF465D">
        <w:rPr>
          <w:rFonts w:ascii="Tahoma" w:hAnsi="Tahoma" w:cs="Tahoma"/>
          <w:sz w:val="28"/>
          <w:szCs w:val="28"/>
          <w:vertAlign w:val="superscript"/>
        </w:rPr>
        <w:t>th</w:t>
      </w:r>
      <w:r>
        <w:rPr>
          <w:rFonts w:ascii="Tahoma" w:hAnsi="Tahoma" w:cs="Tahoma"/>
          <w:sz w:val="28"/>
          <w:szCs w:val="28"/>
        </w:rPr>
        <w:t xml:space="preserve"> June </w:t>
      </w:r>
      <w:r w:rsidRPr="00FF465D">
        <w:rPr>
          <w:rFonts w:ascii="Tahoma" w:hAnsi="Tahoma" w:cs="Tahoma"/>
          <w:sz w:val="28"/>
          <w:szCs w:val="28"/>
        </w:rPr>
        <w:t>each year is the International Day of Deafblind it is aimed at increasing awareness for people with Deaf Blindness in our communities and raise awareness on being deaf blind;</w:t>
      </w:r>
    </w:p>
    <w:p w14:paraId="6BACDA87" w14:textId="77777777" w:rsidR="00210022" w:rsidRPr="00FF465D" w:rsidRDefault="00210022" w:rsidP="00210022">
      <w:pPr>
        <w:pStyle w:val="ListParagraph"/>
        <w:rPr>
          <w:rFonts w:ascii="Tahoma" w:hAnsi="Tahoma" w:cs="Tahoma"/>
          <w:sz w:val="28"/>
          <w:szCs w:val="28"/>
        </w:rPr>
      </w:pPr>
    </w:p>
    <w:p w14:paraId="61484DD9" w14:textId="77777777" w:rsidR="00210022" w:rsidRPr="00FF465D" w:rsidRDefault="00210022" w:rsidP="00210022">
      <w:pPr>
        <w:pStyle w:val="ListParagraph"/>
        <w:spacing w:line="276" w:lineRule="auto"/>
        <w:ind w:left="1353"/>
        <w:jc w:val="both"/>
        <w:rPr>
          <w:rFonts w:ascii="Tahoma" w:hAnsi="Tahoma" w:cs="Tahoma"/>
          <w:sz w:val="28"/>
          <w:szCs w:val="28"/>
        </w:rPr>
      </w:pPr>
    </w:p>
    <w:p w14:paraId="2DDF71BF" w14:textId="77777777" w:rsidR="00210022" w:rsidRPr="00FF465D" w:rsidRDefault="00210022" w:rsidP="00344354">
      <w:pPr>
        <w:pStyle w:val="ListParagraph"/>
        <w:numPr>
          <w:ilvl w:val="0"/>
          <w:numId w:val="16"/>
        </w:numPr>
        <w:spacing w:line="276" w:lineRule="auto"/>
        <w:jc w:val="both"/>
        <w:rPr>
          <w:rFonts w:ascii="Tahoma" w:hAnsi="Tahoma" w:cs="Tahoma"/>
          <w:sz w:val="28"/>
          <w:szCs w:val="28"/>
        </w:rPr>
      </w:pPr>
      <w:r w:rsidRPr="00FF465D">
        <w:rPr>
          <w:rFonts w:ascii="Tahoma" w:hAnsi="Tahoma" w:cs="Tahoma"/>
          <w:sz w:val="28"/>
          <w:szCs w:val="28"/>
        </w:rPr>
        <w:t>23</w:t>
      </w:r>
      <w:r w:rsidRPr="00FF465D">
        <w:rPr>
          <w:rFonts w:ascii="Tahoma" w:hAnsi="Tahoma" w:cs="Tahoma"/>
          <w:sz w:val="28"/>
          <w:szCs w:val="28"/>
          <w:vertAlign w:val="superscript"/>
        </w:rPr>
        <w:t>rd</w:t>
      </w:r>
      <w:r w:rsidRPr="00FF465D">
        <w:rPr>
          <w:rFonts w:ascii="Tahoma" w:hAnsi="Tahoma" w:cs="Tahoma"/>
          <w:sz w:val="28"/>
          <w:szCs w:val="28"/>
        </w:rPr>
        <w:t xml:space="preserve"> September International Day of Sign Language. The day seeks to raise awareness of the importance of sign language </w:t>
      </w:r>
      <w:r w:rsidRPr="00FF465D">
        <w:rPr>
          <w:rFonts w:ascii="Tahoma" w:hAnsi="Tahoma" w:cs="Tahoma"/>
          <w:sz w:val="28"/>
          <w:szCs w:val="28"/>
        </w:rPr>
        <w:lastRenderedPageBreak/>
        <w:t>and the full realization of human rights of people with hearing impairments;</w:t>
      </w:r>
    </w:p>
    <w:p w14:paraId="701B8626" w14:textId="77777777" w:rsidR="00210022" w:rsidRPr="00FF465D" w:rsidRDefault="00210022" w:rsidP="00210022">
      <w:pPr>
        <w:pStyle w:val="ListParagraph"/>
        <w:spacing w:line="276" w:lineRule="auto"/>
        <w:ind w:left="1353"/>
        <w:jc w:val="both"/>
        <w:rPr>
          <w:rFonts w:ascii="Tahoma" w:hAnsi="Tahoma" w:cs="Tahoma"/>
          <w:sz w:val="28"/>
          <w:szCs w:val="28"/>
        </w:rPr>
      </w:pPr>
    </w:p>
    <w:p w14:paraId="6AF650DF" w14:textId="77777777" w:rsidR="00210022" w:rsidRPr="00FF465D" w:rsidRDefault="00210022" w:rsidP="00344354">
      <w:pPr>
        <w:pStyle w:val="ListParagraph"/>
        <w:numPr>
          <w:ilvl w:val="0"/>
          <w:numId w:val="16"/>
        </w:numPr>
        <w:spacing w:line="276" w:lineRule="auto"/>
        <w:jc w:val="both"/>
        <w:rPr>
          <w:rFonts w:ascii="Tahoma" w:hAnsi="Tahoma" w:cs="Tahoma"/>
          <w:sz w:val="28"/>
          <w:szCs w:val="28"/>
        </w:rPr>
      </w:pPr>
      <w:r w:rsidRPr="00FF465D">
        <w:rPr>
          <w:rFonts w:ascii="Tahoma" w:hAnsi="Tahoma" w:cs="Tahoma"/>
          <w:sz w:val="28"/>
          <w:szCs w:val="28"/>
        </w:rPr>
        <w:t>2</w:t>
      </w:r>
      <w:r w:rsidRPr="00FF465D">
        <w:rPr>
          <w:rFonts w:ascii="Tahoma" w:hAnsi="Tahoma" w:cs="Tahoma"/>
          <w:sz w:val="28"/>
          <w:szCs w:val="28"/>
          <w:vertAlign w:val="superscript"/>
        </w:rPr>
        <w:t>nd</w:t>
      </w:r>
      <w:r w:rsidRPr="00FF465D">
        <w:rPr>
          <w:rFonts w:ascii="Tahoma" w:hAnsi="Tahoma" w:cs="Tahoma"/>
          <w:sz w:val="28"/>
          <w:szCs w:val="28"/>
        </w:rPr>
        <w:t xml:space="preserve"> October, each year is the World Sight Day which is an annual day of awareness held to focus global attention on blindness on blindness and vision impairment;</w:t>
      </w:r>
    </w:p>
    <w:p w14:paraId="0689589A" w14:textId="77777777" w:rsidR="00210022" w:rsidRPr="00FF465D" w:rsidRDefault="00210022" w:rsidP="00210022">
      <w:pPr>
        <w:pStyle w:val="ListParagraph"/>
        <w:rPr>
          <w:rFonts w:ascii="Tahoma" w:hAnsi="Tahoma" w:cs="Tahoma"/>
          <w:sz w:val="28"/>
          <w:szCs w:val="28"/>
        </w:rPr>
      </w:pPr>
    </w:p>
    <w:p w14:paraId="5E18BA79" w14:textId="77777777" w:rsidR="00210022" w:rsidRPr="00FF465D" w:rsidRDefault="00210022" w:rsidP="00210022">
      <w:pPr>
        <w:pStyle w:val="ListParagraph"/>
        <w:spacing w:line="276" w:lineRule="auto"/>
        <w:ind w:left="1353"/>
        <w:jc w:val="both"/>
        <w:rPr>
          <w:rFonts w:ascii="Tahoma" w:hAnsi="Tahoma" w:cs="Tahoma"/>
          <w:sz w:val="28"/>
          <w:szCs w:val="28"/>
        </w:rPr>
      </w:pPr>
    </w:p>
    <w:p w14:paraId="75B6AC70" w14:textId="77777777" w:rsidR="00210022" w:rsidRPr="00FF465D" w:rsidRDefault="00210022" w:rsidP="00344354">
      <w:pPr>
        <w:pStyle w:val="ListParagraph"/>
        <w:numPr>
          <w:ilvl w:val="0"/>
          <w:numId w:val="16"/>
        </w:numPr>
        <w:spacing w:line="276" w:lineRule="auto"/>
        <w:jc w:val="both"/>
        <w:rPr>
          <w:rFonts w:ascii="Tahoma" w:hAnsi="Tahoma" w:cs="Tahoma"/>
          <w:sz w:val="28"/>
          <w:szCs w:val="28"/>
        </w:rPr>
      </w:pPr>
      <w:r w:rsidRPr="00FF465D">
        <w:rPr>
          <w:rFonts w:ascii="Tahoma" w:hAnsi="Tahoma" w:cs="Tahoma"/>
          <w:sz w:val="28"/>
          <w:szCs w:val="28"/>
        </w:rPr>
        <w:t>6</w:t>
      </w:r>
      <w:r w:rsidRPr="00FF465D">
        <w:rPr>
          <w:rFonts w:ascii="Tahoma" w:hAnsi="Tahoma" w:cs="Tahoma"/>
          <w:sz w:val="28"/>
          <w:szCs w:val="28"/>
          <w:vertAlign w:val="superscript"/>
        </w:rPr>
        <w:t>th</w:t>
      </w:r>
      <w:r w:rsidRPr="00FF465D">
        <w:rPr>
          <w:rFonts w:ascii="Tahoma" w:hAnsi="Tahoma" w:cs="Tahoma"/>
          <w:sz w:val="28"/>
          <w:szCs w:val="28"/>
        </w:rPr>
        <w:t xml:space="preserve"> October each year, is the World Cerebral Palsy Day October The Day seeks to raise awareness of the importance of sign language in the full realization of the human rights of people with hearing impairment. The Day advocates for movement of people with cerebral palsy and their families, and the organizations that support them, to ensure that children and adults with cerebral palsy (CP) have the same rights, access and opportunities as anyone else in our society;</w:t>
      </w:r>
    </w:p>
    <w:p w14:paraId="7C0247E2" w14:textId="77777777" w:rsidR="00210022" w:rsidRPr="00FF465D" w:rsidRDefault="00210022" w:rsidP="00210022">
      <w:pPr>
        <w:pStyle w:val="ListParagraph"/>
        <w:spacing w:line="276" w:lineRule="auto"/>
        <w:ind w:left="1353"/>
        <w:jc w:val="both"/>
        <w:rPr>
          <w:rFonts w:ascii="Tahoma" w:hAnsi="Tahoma" w:cs="Tahoma"/>
          <w:sz w:val="28"/>
          <w:szCs w:val="28"/>
        </w:rPr>
      </w:pPr>
    </w:p>
    <w:p w14:paraId="7E8CAB66" w14:textId="77777777" w:rsidR="00210022" w:rsidRPr="00FF465D" w:rsidRDefault="00210022" w:rsidP="00344354">
      <w:pPr>
        <w:pStyle w:val="ListParagraph"/>
        <w:numPr>
          <w:ilvl w:val="0"/>
          <w:numId w:val="16"/>
        </w:numPr>
        <w:spacing w:line="276" w:lineRule="auto"/>
        <w:jc w:val="both"/>
        <w:rPr>
          <w:rFonts w:ascii="Tahoma" w:hAnsi="Tahoma" w:cs="Tahoma"/>
          <w:sz w:val="28"/>
          <w:szCs w:val="28"/>
        </w:rPr>
      </w:pPr>
      <w:r w:rsidRPr="00FF465D">
        <w:rPr>
          <w:rFonts w:ascii="Tahoma" w:hAnsi="Tahoma" w:cs="Tahoma"/>
          <w:sz w:val="28"/>
          <w:szCs w:val="28"/>
        </w:rPr>
        <w:t>15</w:t>
      </w:r>
      <w:r w:rsidRPr="00FF465D">
        <w:rPr>
          <w:rFonts w:ascii="Tahoma" w:hAnsi="Tahoma" w:cs="Tahoma"/>
          <w:sz w:val="28"/>
          <w:szCs w:val="28"/>
          <w:vertAlign w:val="superscript"/>
        </w:rPr>
        <w:t>th</w:t>
      </w:r>
      <w:r w:rsidRPr="00FF465D">
        <w:rPr>
          <w:rFonts w:ascii="Tahoma" w:hAnsi="Tahoma" w:cs="Tahoma"/>
          <w:sz w:val="28"/>
          <w:szCs w:val="28"/>
        </w:rPr>
        <w:t xml:space="preserve"> October, each year, is the White Cane Day </w:t>
      </w:r>
    </w:p>
    <w:p w14:paraId="75986375" w14:textId="77777777" w:rsidR="00210022" w:rsidRPr="00FF465D" w:rsidRDefault="00210022" w:rsidP="00210022">
      <w:pPr>
        <w:pStyle w:val="ListParagraph"/>
        <w:spacing w:line="276" w:lineRule="auto"/>
        <w:ind w:left="1353"/>
        <w:jc w:val="both"/>
        <w:rPr>
          <w:rFonts w:ascii="Tahoma" w:hAnsi="Tahoma" w:cs="Tahoma"/>
          <w:sz w:val="28"/>
          <w:szCs w:val="28"/>
        </w:rPr>
      </w:pPr>
      <w:r w:rsidRPr="00FF465D">
        <w:rPr>
          <w:rFonts w:ascii="Tahoma" w:hAnsi="Tahoma" w:cs="Tahoma"/>
          <w:sz w:val="28"/>
          <w:szCs w:val="28"/>
        </w:rPr>
        <w:t>The day advocates for recognition of white canes which enables Visually Impaired Persons to travel safely and independently.  While the White Cane does keep Visually Impaired Persons safe from drivers and other pedestrians can easily see it.  It is also a tool that blind people use to explore and navigate the environment;</w:t>
      </w:r>
    </w:p>
    <w:p w14:paraId="722C85FF" w14:textId="77777777" w:rsidR="00210022" w:rsidRPr="00FF465D" w:rsidRDefault="00210022" w:rsidP="00210022">
      <w:pPr>
        <w:pStyle w:val="ListParagraph"/>
        <w:spacing w:line="276" w:lineRule="auto"/>
        <w:ind w:left="1353"/>
        <w:jc w:val="both"/>
        <w:rPr>
          <w:rFonts w:ascii="Tahoma" w:hAnsi="Tahoma" w:cs="Tahoma"/>
          <w:sz w:val="28"/>
          <w:szCs w:val="28"/>
        </w:rPr>
      </w:pPr>
    </w:p>
    <w:p w14:paraId="311D89A3" w14:textId="77777777" w:rsidR="00210022" w:rsidRPr="00FF465D" w:rsidRDefault="00210022" w:rsidP="00344354">
      <w:pPr>
        <w:pStyle w:val="ListParagraph"/>
        <w:numPr>
          <w:ilvl w:val="0"/>
          <w:numId w:val="16"/>
        </w:numPr>
        <w:spacing w:line="276" w:lineRule="auto"/>
        <w:jc w:val="both"/>
        <w:rPr>
          <w:rFonts w:ascii="Tahoma" w:hAnsi="Tahoma" w:cs="Tahoma"/>
          <w:sz w:val="28"/>
          <w:szCs w:val="28"/>
        </w:rPr>
      </w:pPr>
      <w:r w:rsidRPr="00FF465D">
        <w:rPr>
          <w:rFonts w:ascii="Tahoma" w:hAnsi="Tahoma" w:cs="Tahoma"/>
          <w:sz w:val="28"/>
          <w:szCs w:val="28"/>
        </w:rPr>
        <w:t>25th October, each year, is the World Spina Bifida and Hydrocephalus day. The aim of the Day is to raise awareness and understanding about Spina Bifida and Hydrocephalus. On this day, we also advocate and promote the rights o</w:t>
      </w:r>
      <w:r>
        <w:rPr>
          <w:rFonts w:ascii="Tahoma" w:hAnsi="Tahoma" w:cs="Tahoma"/>
          <w:sz w:val="28"/>
          <w:szCs w:val="28"/>
        </w:rPr>
        <w:t>f persons with these conditions;</w:t>
      </w:r>
    </w:p>
    <w:p w14:paraId="553611BF" w14:textId="77777777" w:rsidR="00210022" w:rsidRPr="00FF465D" w:rsidRDefault="00210022" w:rsidP="00210022">
      <w:pPr>
        <w:spacing w:line="276" w:lineRule="auto"/>
        <w:jc w:val="both"/>
        <w:rPr>
          <w:rFonts w:ascii="Tahoma" w:hAnsi="Tahoma" w:cs="Tahoma"/>
          <w:sz w:val="28"/>
          <w:szCs w:val="28"/>
        </w:rPr>
      </w:pPr>
    </w:p>
    <w:p w14:paraId="1653BCEF" w14:textId="77777777" w:rsidR="00210022" w:rsidRPr="00FF465D" w:rsidRDefault="00210022" w:rsidP="00344354">
      <w:pPr>
        <w:pStyle w:val="ListParagraph"/>
        <w:numPr>
          <w:ilvl w:val="0"/>
          <w:numId w:val="16"/>
        </w:numPr>
        <w:spacing w:line="276" w:lineRule="auto"/>
        <w:jc w:val="both"/>
        <w:rPr>
          <w:rFonts w:ascii="Tahoma" w:hAnsi="Tahoma" w:cs="Tahoma"/>
          <w:sz w:val="28"/>
          <w:szCs w:val="28"/>
        </w:rPr>
      </w:pPr>
      <w:r w:rsidRPr="00FF465D">
        <w:rPr>
          <w:rFonts w:ascii="Tahoma" w:hAnsi="Tahoma" w:cs="Tahoma"/>
          <w:sz w:val="28"/>
          <w:szCs w:val="28"/>
        </w:rPr>
        <w:t>23</w:t>
      </w:r>
      <w:r w:rsidRPr="00FF465D">
        <w:rPr>
          <w:rFonts w:ascii="Tahoma" w:hAnsi="Tahoma" w:cs="Tahoma"/>
          <w:sz w:val="28"/>
          <w:szCs w:val="28"/>
          <w:vertAlign w:val="superscript"/>
        </w:rPr>
        <w:t xml:space="preserve">rd </w:t>
      </w:r>
      <w:r w:rsidRPr="00FF465D">
        <w:rPr>
          <w:rFonts w:ascii="Tahoma" w:hAnsi="Tahoma" w:cs="Tahoma"/>
          <w:sz w:val="28"/>
          <w:szCs w:val="28"/>
        </w:rPr>
        <w:t xml:space="preserve">September, each year is the International Day of Sign Languages This day recognizes and celebrates the importance of sign languages as a means of communication and expression for deaf people. It seeks to raise awareness about </w:t>
      </w:r>
      <w:r w:rsidRPr="00FF465D">
        <w:rPr>
          <w:rFonts w:ascii="Tahoma" w:hAnsi="Tahoma" w:cs="Tahoma"/>
          <w:sz w:val="28"/>
          <w:szCs w:val="28"/>
        </w:rPr>
        <w:lastRenderedPageBreak/>
        <w:t>the vital role sign languages play in the realization of the h</w:t>
      </w:r>
      <w:r>
        <w:rPr>
          <w:rFonts w:ascii="Tahoma" w:hAnsi="Tahoma" w:cs="Tahoma"/>
          <w:sz w:val="28"/>
          <w:szCs w:val="28"/>
        </w:rPr>
        <w:t>uman rights of deaf individuals;</w:t>
      </w:r>
    </w:p>
    <w:p w14:paraId="2583C98F" w14:textId="77777777" w:rsidR="00210022" w:rsidRPr="008F64A3" w:rsidRDefault="00210022" w:rsidP="00210022">
      <w:pPr>
        <w:spacing w:line="276" w:lineRule="auto"/>
        <w:jc w:val="both"/>
        <w:rPr>
          <w:rFonts w:ascii="Tahoma" w:hAnsi="Tahoma" w:cs="Tahoma"/>
          <w:sz w:val="28"/>
          <w:szCs w:val="28"/>
        </w:rPr>
      </w:pPr>
    </w:p>
    <w:p w14:paraId="4BD83749" w14:textId="77777777" w:rsidR="00210022" w:rsidRDefault="00210022" w:rsidP="00344354">
      <w:pPr>
        <w:pStyle w:val="ListParagraph"/>
        <w:numPr>
          <w:ilvl w:val="0"/>
          <w:numId w:val="16"/>
        </w:numPr>
        <w:spacing w:line="276" w:lineRule="auto"/>
        <w:jc w:val="both"/>
        <w:rPr>
          <w:rFonts w:ascii="Tahoma" w:hAnsi="Tahoma" w:cs="Tahoma"/>
          <w:sz w:val="28"/>
          <w:szCs w:val="28"/>
        </w:rPr>
      </w:pPr>
      <w:r w:rsidRPr="00FF465D">
        <w:rPr>
          <w:rFonts w:ascii="Tahoma" w:hAnsi="Tahoma" w:cs="Tahoma"/>
          <w:sz w:val="28"/>
          <w:szCs w:val="28"/>
        </w:rPr>
        <w:t>3</w:t>
      </w:r>
      <w:r w:rsidRPr="00FF465D">
        <w:rPr>
          <w:rFonts w:ascii="Tahoma" w:hAnsi="Tahoma" w:cs="Tahoma"/>
          <w:sz w:val="28"/>
          <w:szCs w:val="28"/>
          <w:vertAlign w:val="superscript"/>
        </w:rPr>
        <w:t>rd</w:t>
      </w:r>
      <w:r w:rsidRPr="00FF465D">
        <w:rPr>
          <w:rFonts w:ascii="Tahoma" w:hAnsi="Tahoma" w:cs="Tahoma"/>
          <w:sz w:val="28"/>
          <w:szCs w:val="28"/>
        </w:rPr>
        <w:t xml:space="preserve"> December each year is the International Day of Persons </w:t>
      </w:r>
      <w:r>
        <w:rPr>
          <w:rFonts w:ascii="Tahoma" w:hAnsi="Tahoma" w:cs="Tahoma"/>
          <w:sz w:val="28"/>
          <w:szCs w:val="28"/>
        </w:rPr>
        <w:t>with Disabilities</w:t>
      </w:r>
      <w:r w:rsidRPr="00FF465D">
        <w:rPr>
          <w:rFonts w:ascii="Tahoma" w:hAnsi="Tahoma" w:cs="Tahoma"/>
          <w:sz w:val="28"/>
          <w:szCs w:val="28"/>
        </w:rPr>
        <w:t>. This day aims to promot</w:t>
      </w:r>
      <w:r>
        <w:rPr>
          <w:rFonts w:ascii="Tahoma" w:hAnsi="Tahoma" w:cs="Tahoma"/>
          <w:sz w:val="28"/>
          <w:szCs w:val="28"/>
        </w:rPr>
        <w:t>e the rights and well-being of Persons with Disabilities</w:t>
      </w:r>
      <w:r w:rsidRPr="00FF465D">
        <w:rPr>
          <w:rFonts w:ascii="Tahoma" w:hAnsi="Tahoma" w:cs="Tahoma"/>
          <w:sz w:val="28"/>
          <w:szCs w:val="28"/>
        </w:rPr>
        <w:t xml:space="preserve"> and to increase awareness of their situation around the world. It also seeks to mobilize support for the dig</w:t>
      </w:r>
      <w:r>
        <w:rPr>
          <w:rFonts w:ascii="Tahoma" w:hAnsi="Tahoma" w:cs="Tahoma"/>
          <w:sz w:val="28"/>
          <w:szCs w:val="28"/>
        </w:rPr>
        <w:t>nity, rights, and inclusion of Persons with Disabilities</w:t>
      </w:r>
      <w:r w:rsidRPr="00FF465D">
        <w:rPr>
          <w:rFonts w:ascii="Tahoma" w:hAnsi="Tahoma" w:cs="Tahoma"/>
          <w:sz w:val="28"/>
          <w:szCs w:val="28"/>
        </w:rPr>
        <w:t xml:space="preserve"> in all aspects of society.</w:t>
      </w:r>
    </w:p>
    <w:p w14:paraId="40CDB82C" w14:textId="77777777" w:rsidR="00210022" w:rsidRPr="00712425" w:rsidRDefault="00210022" w:rsidP="00210022">
      <w:pPr>
        <w:spacing w:line="276" w:lineRule="auto"/>
        <w:jc w:val="both"/>
        <w:rPr>
          <w:rFonts w:ascii="Tahoma" w:hAnsi="Tahoma" w:cs="Tahoma"/>
          <w:sz w:val="28"/>
          <w:szCs w:val="28"/>
        </w:rPr>
      </w:pPr>
    </w:p>
    <w:p w14:paraId="2F1F42DB" w14:textId="77777777" w:rsidR="00210022" w:rsidRPr="00712425" w:rsidRDefault="00210022" w:rsidP="00344354">
      <w:pPr>
        <w:pStyle w:val="Heading1"/>
        <w:numPr>
          <w:ilvl w:val="0"/>
          <w:numId w:val="44"/>
        </w:numPr>
        <w:rPr>
          <w:color w:val="00B0F0"/>
          <w:sz w:val="36"/>
          <w:shd w:val="clear" w:color="auto" w:fill="FFFFFF"/>
        </w:rPr>
      </w:pPr>
      <w:bookmarkStart w:id="33" w:name="_Toc156361411"/>
      <w:r w:rsidRPr="00712425">
        <w:rPr>
          <w:color w:val="00B0F0"/>
          <w:sz w:val="36"/>
          <w:shd w:val="clear" w:color="auto" w:fill="FFFFFF"/>
        </w:rPr>
        <w:t>DISABILITY MAINSTREAMING</w:t>
      </w:r>
      <w:bookmarkEnd w:id="33"/>
    </w:p>
    <w:p w14:paraId="5D54A15A" w14:textId="77777777" w:rsidR="00210022" w:rsidRPr="00375A09" w:rsidRDefault="00210022" w:rsidP="00344354">
      <w:pPr>
        <w:pStyle w:val="Heading1"/>
        <w:numPr>
          <w:ilvl w:val="1"/>
          <w:numId w:val="32"/>
        </w:numPr>
        <w:rPr>
          <w:color w:val="00B0F0"/>
          <w:sz w:val="32"/>
          <w:shd w:val="clear" w:color="auto" w:fill="FFFFFF"/>
        </w:rPr>
      </w:pPr>
      <w:bookmarkStart w:id="34" w:name="_Toc156361412"/>
      <w:r w:rsidRPr="00712425">
        <w:rPr>
          <w:rFonts w:ascii="Tahoma" w:hAnsi="Tahoma" w:cs="Tahoma"/>
          <w:color w:val="00B0F0"/>
          <w:sz w:val="28"/>
          <w:szCs w:val="28"/>
        </w:rPr>
        <w:t>Definition and approaches</w:t>
      </w:r>
      <w:bookmarkEnd w:id="34"/>
      <w:r w:rsidRPr="00712425">
        <w:rPr>
          <w:rFonts w:ascii="Tahoma" w:hAnsi="Tahoma" w:cs="Tahoma"/>
          <w:color w:val="00B0F0"/>
          <w:sz w:val="28"/>
          <w:szCs w:val="28"/>
        </w:rPr>
        <w:t xml:space="preserve"> </w:t>
      </w:r>
    </w:p>
    <w:p w14:paraId="12BED2B7" w14:textId="77777777" w:rsidR="00210022" w:rsidRDefault="00210022" w:rsidP="00344354">
      <w:pPr>
        <w:pStyle w:val="Heading1"/>
        <w:numPr>
          <w:ilvl w:val="2"/>
          <w:numId w:val="32"/>
        </w:numPr>
        <w:spacing w:line="276" w:lineRule="auto"/>
        <w:jc w:val="both"/>
        <w:rPr>
          <w:rFonts w:ascii="Tahoma" w:hAnsi="Tahoma" w:cs="Tahoma"/>
          <w:b w:val="0"/>
          <w:sz w:val="28"/>
          <w:szCs w:val="28"/>
        </w:rPr>
      </w:pPr>
      <w:bookmarkStart w:id="35" w:name="_Toc156361413"/>
      <w:r w:rsidRPr="00375A09">
        <w:rPr>
          <w:rFonts w:ascii="Tahoma" w:hAnsi="Tahoma" w:cs="Tahoma"/>
          <w:b w:val="0"/>
          <w:sz w:val="28"/>
          <w:szCs w:val="28"/>
        </w:rPr>
        <w:t>General definitions Mainstreaming means including/incorporating into the mainstream. It is a systematic consideration of the differences between the different conditions, situations and needs of disadvantaged groups in all policies and programmes at the point of planning, implementation, monitoring and evaluation. By seeing impairment as an ordinary part of life, and disability as the result of discrimination and exclusion, (Albert 2004), Points out that the social model has underpinned efforts to extract disability from the medical, special needs ghetto and to push for the mainstreaming of disability concerns in all development policies and practices. Although this is yet to happen, there have been numerous positive statements of intent by both governments and international agencies about the need to mainstream disability in all sectors (Albert 2004:</w:t>
      </w:r>
      <w:bookmarkEnd w:id="35"/>
      <w:r w:rsidRPr="00375A09">
        <w:rPr>
          <w:rFonts w:ascii="Tahoma" w:hAnsi="Tahoma" w:cs="Tahoma"/>
          <w:b w:val="0"/>
          <w:sz w:val="28"/>
          <w:szCs w:val="28"/>
        </w:rPr>
        <w:t xml:space="preserve"> </w:t>
      </w:r>
    </w:p>
    <w:p w14:paraId="3DA661DD" w14:textId="77777777" w:rsidR="00210022" w:rsidRPr="005566FD" w:rsidRDefault="00210022" w:rsidP="00210022">
      <w:pPr>
        <w:pStyle w:val="BodyTextIndent"/>
        <w:rPr>
          <w:lang w:val="en-US"/>
        </w:rPr>
      </w:pPr>
    </w:p>
    <w:p w14:paraId="33053BA5" w14:textId="77777777" w:rsidR="00210022" w:rsidRDefault="00210022" w:rsidP="00344354">
      <w:pPr>
        <w:pStyle w:val="Heading1"/>
        <w:numPr>
          <w:ilvl w:val="2"/>
          <w:numId w:val="32"/>
        </w:numPr>
        <w:spacing w:line="276" w:lineRule="auto"/>
        <w:jc w:val="both"/>
        <w:rPr>
          <w:rFonts w:ascii="Tahoma" w:hAnsi="Tahoma" w:cs="Tahoma"/>
          <w:b w:val="0"/>
          <w:sz w:val="28"/>
          <w:szCs w:val="28"/>
        </w:rPr>
      </w:pPr>
      <w:bookmarkStart w:id="36" w:name="_Toc156361414"/>
      <w:r w:rsidRPr="005566FD">
        <w:rPr>
          <w:rFonts w:ascii="Tahoma" w:hAnsi="Tahoma" w:cs="Tahoma"/>
          <w:b w:val="0"/>
          <w:sz w:val="28"/>
          <w:szCs w:val="28"/>
        </w:rPr>
        <w:t xml:space="preserve">Disability mainstreaming is a strategy for making the concerns and experiences of persons </w:t>
      </w:r>
      <w:r>
        <w:rPr>
          <w:rFonts w:ascii="Tahoma" w:hAnsi="Tahoma" w:cs="Tahoma"/>
          <w:b w:val="0"/>
          <w:sz w:val="28"/>
          <w:szCs w:val="28"/>
        </w:rPr>
        <w:t>with Disabilities</w:t>
      </w:r>
      <w:r w:rsidRPr="005566FD">
        <w:rPr>
          <w:rFonts w:ascii="Tahoma" w:hAnsi="Tahoma" w:cs="Tahoma"/>
          <w:b w:val="0"/>
          <w:sz w:val="28"/>
          <w:szCs w:val="28"/>
        </w:rPr>
        <w:t xml:space="preserve"> an integral dimension of the design, implementation, monitoring and evaluation of policies and programmes in all political, economic and societal spheres so that persons </w:t>
      </w:r>
      <w:r>
        <w:rPr>
          <w:rFonts w:ascii="Tahoma" w:hAnsi="Tahoma" w:cs="Tahoma"/>
          <w:b w:val="0"/>
          <w:sz w:val="28"/>
          <w:szCs w:val="28"/>
        </w:rPr>
        <w:t>with Disabilities</w:t>
      </w:r>
      <w:r w:rsidRPr="005566FD">
        <w:rPr>
          <w:rFonts w:ascii="Tahoma" w:hAnsi="Tahoma" w:cs="Tahoma"/>
          <w:b w:val="0"/>
          <w:sz w:val="28"/>
          <w:szCs w:val="28"/>
        </w:rPr>
        <w:t xml:space="preserve"> benefit equally (Handicap international, 2009);</w:t>
      </w:r>
      <w:bookmarkEnd w:id="36"/>
    </w:p>
    <w:p w14:paraId="6ACDF30B" w14:textId="77777777" w:rsidR="00210022" w:rsidRPr="005566FD" w:rsidRDefault="00210022" w:rsidP="00210022">
      <w:pPr>
        <w:pStyle w:val="BodyTextIndent"/>
        <w:rPr>
          <w:lang w:val="en-US"/>
        </w:rPr>
      </w:pPr>
    </w:p>
    <w:p w14:paraId="79F1DF7C" w14:textId="77777777" w:rsidR="00210022" w:rsidRPr="005566FD" w:rsidRDefault="00210022" w:rsidP="00344354">
      <w:pPr>
        <w:pStyle w:val="Heading1"/>
        <w:numPr>
          <w:ilvl w:val="2"/>
          <w:numId w:val="32"/>
        </w:numPr>
        <w:spacing w:line="276" w:lineRule="auto"/>
        <w:jc w:val="both"/>
        <w:rPr>
          <w:rFonts w:ascii="Tahoma" w:hAnsi="Tahoma" w:cs="Tahoma"/>
          <w:b w:val="0"/>
          <w:sz w:val="28"/>
          <w:szCs w:val="28"/>
        </w:rPr>
      </w:pPr>
      <w:bookmarkStart w:id="37" w:name="_Toc156361415"/>
      <w:r w:rsidRPr="005566FD">
        <w:rPr>
          <w:rFonts w:ascii="Tahoma" w:hAnsi="Tahoma" w:cs="Tahoma"/>
          <w:b w:val="0"/>
          <w:sz w:val="28"/>
          <w:szCs w:val="28"/>
        </w:rPr>
        <w:lastRenderedPageBreak/>
        <w:t xml:space="preserve">Disability mainstreaming implies that all development interventions are planned and implemented in such a way that people </w:t>
      </w:r>
      <w:r>
        <w:rPr>
          <w:rFonts w:ascii="Tahoma" w:hAnsi="Tahoma" w:cs="Tahoma"/>
          <w:b w:val="0"/>
          <w:sz w:val="28"/>
          <w:szCs w:val="28"/>
        </w:rPr>
        <w:t>with Disabilities</w:t>
      </w:r>
      <w:r w:rsidRPr="005566FD">
        <w:rPr>
          <w:rFonts w:ascii="Tahoma" w:hAnsi="Tahoma" w:cs="Tahoma"/>
          <w:b w:val="0"/>
          <w:sz w:val="28"/>
          <w:szCs w:val="28"/>
        </w:rPr>
        <w:t xml:space="preserve">, their needs, rights and potential are taken into account on equal terms with those of other population groups (CBM, Disability and Development Policy, 2007). To reiterate, disability mainstreaming is a method that promotes inclusion and addresses the barriers that exclude people </w:t>
      </w:r>
      <w:r>
        <w:rPr>
          <w:rFonts w:ascii="Tahoma" w:hAnsi="Tahoma" w:cs="Tahoma"/>
          <w:b w:val="0"/>
          <w:sz w:val="28"/>
          <w:szCs w:val="28"/>
        </w:rPr>
        <w:t>with Disabilities</w:t>
      </w:r>
      <w:r w:rsidRPr="005566FD">
        <w:rPr>
          <w:rFonts w:ascii="Tahoma" w:hAnsi="Tahoma" w:cs="Tahoma"/>
          <w:b w:val="0"/>
          <w:sz w:val="28"/>
          <w:szCs w:val="28"/>
        </w:rPr>
        <w:t xml:space="preserve"> from full and equal participation in society. Mainstreaming disability is not about adding a component of persons </w:t>
      </w:r>
      <w:r>
        <w:rPr>
          <w:rFonts w:ascii="Tahoma" w:hAnsi="Tahoma" w:cs="Tahoma"/>
          <w:b w:val="0"/>
          <w:sz w:val="28"/>
          <w:szCs w:val="28"/>
        </w:rPr>
        <w:t>with Disabilities</w:t>
      </w:r>
      <w:r w:rsidRPr="005566FD">
        <w:rPr>
          <w:rFonts w:ascii="Tahoma" w:hAnsi="Tahoma" w:cs="Tahoma"/>
          <w:b w:val="0"/>
          <w:sz w:val="28"/>
          <w:szCs w:val="28"/>
        </w:rPr>
        <w:t xml:space="preserve"> or even adding a component of equality, empowerment or rights into an existing activity. It goes beyond increasing their participation; it means bringing the experience, knowledge and interests of persons </w:t>
      </w:r>
      <w:r>
        <w:rPr>
          <w:rFonts w:ascii="Tahoma" w:hAnsi="Tahoma" w:cs="Tahoma"/>
          <w:b w:val="0"/>
          <w:sz w:val="28"/>
          <w:szCs w:val="28"/>
        </w:rPr>
        <w:t>with Disabilities</w:t>
      </w:r>
      <w:r w:rsidRPr="005566FD">
        <w:rPr>
          <w:rFonts w:ascii="Tahoma" w:hAnsi="Tahoma" w:cs="Tahoma"/>
          <w:b w:val="0"/>
          <w:sz w:val="28"/>
          <w:szCs w:val="28"/>
        </w:rPr>
        <w:t xml:space="preserve"> onto the development agenda. It may entail identifying the need for changes in this agenda. It may require changes in goals, strategies and actions so that persons </w:t>
      </w:r>
      <w:r>
        <w:rPr>
          <w:rFonts w:ascii="Tahoma" w:hAnsi="Tahoma" w:cs="Tahoma"/>
          <w:b w:val="0"/>
          <w:sz w:val="28"/>
          <w:szCs w:val="28"/>
        </w:rPr>
        <w:t>with Disabilities</w:t>
      </w:r>
      <w:r w:rsidRPr="005566FD">
        <w:rPr>
          <w:rFonts w:ascii="Tahoma" w:hAnsi="Tahoma" w:cs="Tahoma"/>
          <w:b w:val="0"/>
          <w:sz w:val="28"/>
          <w:szCs w:val="28"/>
        </w:rPr>
        <w:t xml:space="preserve"> (both women and men) can influence, participate in and benefit from development processes.</w:t>
      </w:r>
      <w:bookmarkEnd w:id="37"/>
      <w:r w:rsidRPr="005566FD">
        <w:rPr>
          <w:rFonts w:ascii="Tahoma" w:hAnsi="Tahoma" w:cs="Tahoma"/>
          <w:b w:val="0"/>
          <w:sz w:val="28"/>
          <w:szCs w:val="28"/>
        </w:rPr>
        <w:t xml:space="preserve"> </w:t>
      </w:r>
    </w:p>
    <w:p w14:paraId="4F1786DD" w14:textId="77777777" w:rsidR="00210022" w:rsidRPr="00FF465D" w:rsidRDefault="00210022" w:rsidP="00210022">
      <w:pPr>
        <w:spacing w:line="276" w:lineRule="auto"/>
        <w:ind w:left="720" w:firstLine="75"/>
        <w:jc w:val="both"/>
        <w:rPr>
          <w:rFonts w:ascii="Tahoma" w:hAnsi="Tahoma" w:cs="Tahoma"/>
          <w:sz w:val="28"/>
          <w:szCs w:val="28"/>
        </w:rPr>
      </w:pPr>
    </w:p>
    <w:p w14:paraId="549DBF00" w14:textId="77777777" w:rsidR="00210022" w:rsidRPr="0038481F" w:rsidRDefault="00210022" w:rsidP="00344354">
      <w:pPr>
        <w:pStyle w:val="Heading1"/>
        <w:numPr>
          <w:ilvl w:val="1"/>
          <w:numId w:val="32"/>
        </w:numPr>
        <w:rPr>
          <w:color w:val="00B0F0"/>
          <w:sz w:val="32"/>
        </w:rPr>
      </w:pPr>
      <w:bookmarkStart w:id="38" w:name="_Toc156361416"/>
      <w:r w:rsidRPr="0038481F">
        <w:rPr>
          <w:color w:val="00B0F0"/>
          <w:sz w:val="32"/>
        </w:rPr>
        <w:t>Disability-Inclusive Development</w:t>
      </w:r>
      <w:bookmarkEnd w:id="38"/>
      <w:r w:rsidRPr="0038481F">
        <w:rPr>
          <w:color w:val="00B0F0"/>
          <w:sz w:val="32"/>
        </w:rPr>
        <w:t xml:space="preserve"> </w:t>
      </w:r>
    </w:p>
    <w:p w14:paraId="42B5405C" w14:textId="77777777" w:rsidR="00210022" w:rsidRDefault="00210022" w:rsidP="00344354">
      <w:pPr>
        <w:pStyle w:val="Heading1"/>
        <w:numPr>
          <w:ilvl w:val="2"/>
          <w:numId w:val="32"/>
        </w:numPr>
        <w:rPr>
          <w:color w:val="00B0F0"/>
          <w:sz w:val="32"/>
        </w:rPr>
      </w:pPr>
      <w:bookmarkStart w:id="39" w:name="_Toc156361417"/>
      <w:r w:rsidRPr="0038481F">
        <w:rPr>
          <w:color w:val="00B0F0"/>
          <w:sz w:val="32"/>
        </w:rPr>
        <w:t>Definition of Inclusive development</w:t>
      </w:r>
      <w:bookmarkEnd w:id="39"/>
    </w:p>
    <w:p w14:paraId="3E72EFB3" w14:textId="77777777" w:rsidR="00210022" w:rsidRDefault="00210022" w:rsidP="00210022">
      <w:pPr>
        <w:pStyle w:val="Heading1"/>
        <w:spacing w:line="276" w:lineRule="auto"/>
        <w:ind w:left="1080"/>
        <w:jc w:val="both"/>
        <w:rPr>
          <w:rFonts w:ascii="Tahoma" w:hAnsi="Tahoma" w:cs="Tahoma"/>
          <w:sz w:val="28"/>
          <w:szCs w:val="28"/>
        </w:rPr>
      </w:pPr>
      <w:bookmarkStart w:id="40" w:name="_Toc156361418"/>
      <w:r w:rsidRPr="0038481F">
        <w:rPr>
          <w:rFonts w:ascii="Tahoma" w:hAnsi="Tahoma" w:cs="Tahoma"/>
          <w:sz w:val="28"/>
          <w:szCs w:val="28"/>
        </w:rPr>
        <w:t>‘</w:t>
      </w:r>
      <w:r w:rsidRPr="0038481F">
        <w:rPr>
          <w:rFonts w:ascii="Tahoma" w:hAnsi="Tahoma" w:cs="Tahoma"/>
          <w:b w:val="0"/>
          <w:sz w:val="28"/>
          <w:szCs w:val="28"/>
        </w:rPr>
        <w:t xml:space="preserve">Inclusive development’ occurs when the entire community, including Persons </w:t>
      </w:r>
      <w:r>
        <w:rPr>
          <w:rFonts w:ascii="Tahoma" w:hAnsi="Tahoma" w:cs="Tahoma"/>
          <w:b w:val="0"/>
          <w:sz w:val="28"/>
          <w:szCs w:val="28"/>
        </w:rPr>
        <w:t>with Disabilities</w:t>
      </w:r>
      <w:r w:rsidRPr="0038481F">
        <w:rPr>
          <w:rFonts w:ascii="Tahoma" w:hAnsi="Tahoma" w:cs="Tahoma"/>
          <w:b w:val="0"/>
          <w:sz w:val="28"/>
          <w:szCs w:val="28"/>
        </w:rPr>
        <w:t xml:space="preserve">, benefit equally from development processes. Inclusive development encourages awareness of and participation by all marginalised groups; it specifically respects the diversity that disability brings and appreciates that it is an everyday part of the human experience. Disability inclusive development sets out to achieve equality of human rights for Persons </w:t>
      </w:r>
      <w:r>
        <w:rPr>
          <w:rFonts w:ascii="Tahoma" w:hAnsi="Tahoma" w:cs="Tahoma"/>
          <w:b w:val="0"/>
          <w:sz w:val="28"/>
          <w:szCs w:val="28"/>
        </w:rPr>
        <w:t>with Disabilities</w:t>
      </w:r>
      <w:r w:rsidRPr="0038481F">
        <w:rPr>
          <w:rFonts w:ascii="Tahoma" w:hAnsi="Tahoma" w:cs="Tahoma"/>
          <w:b w:val="0"/>
          <w:sz w:val="28"/>
          <w:szCs w:val="28"/>
        </w:rPr>
        <w:t xml:space="preserve"> as well as full participation in, and access to, all aspects of society.</w:t>
      </w:r>
      <w:bookmarkEnd w:id="40"/>
      <w:r w:rsidRPr="0038481F">
        <w:rPr>
          <w:rFonts w:ascii="Tahoma" w:hAnsi="Tahoma" w:cs="Tahoma"/>
          <w:sz w:val="28"/>
          <w:szCs w:val="28"/>
        </w:rPr>
        <w:t xml:space="preserve"> </w:t>
      </w:r>
    </w:p>
    <w:p w14:paraId="5A627D8B" w14:textId="77777777" w:rsidR="00210022" w:rsidRPr="0038481F" w:rsidRDefault="00210022" w:rsidP="00210022">
      <w:pPr>
        <w:pStyle w:val="BodyTextIndent"/>
        <w:rPr>
          <w:lang w:val="en-US"/>
        </w:rPr>
      </w:pPr>
    </w:p>
    <w:p w14:paraId="0F771D55" w14:textId="77777777" w:rsidR="00210022" w:rsidRDefault="00210022" w:rsidP="00344354">
      <w:pPr>
        <w:pStyle w:val="Heading1"/>
        <w:numPr>
          <w:ilvl w:val="1"/>
          <w:numId w:val="32"/>
        </w:numPr>
      </w:pPr>
      <w:bookmarkStart w:id="41" w:name="_Toc156361419"/>
      <w:r w:rsidRPr="004036E3">
        <w:rPr>
          <w:color w:val="00B0F0"/>
          <w:sz w:val="32"/>
        </w:rPr>
        <w:lastRenderedPageBreak/>
        <w:t>DEVELOPMENT OF A NATIONAL DISABILITY MAINSTREAMING PLAN</w:t>
      </w:r>
      <w:bookmarkEnd w:id="41"/>
    </w:p>
    <w:p w14:paraId="67AD0591" w14:textId="77777777" w:rsidR="00210022" w:rsidRDefault="00210022" w:rsidP="00210022">
      <w:pPr>
        <w:pStyle w:val="Heading1"/>
        <w:ind w:left="540"/>
        <w:rPr>
          <w:rFonts w:ascii="Tahoma" w:hAnsi="Tahoma" w:cs="Tahoma"/>
          <w:b w:val="0"/>
          <w:sz w:val="28"/>
          <w:szCs w:val="28"/>
        </w:rPr>
      </w:pPr>
      <w:bookmarkStart w:id="42" w:name="_Toc156361420"/>
      <w:r w:rsidRPr="0090707D">
        <w:rPr>
          <w:rFonts w:ascii="Tahoma" w:hAnsi="Tahoma" w:cs="Tahoma"/>
          <w:b w:val="0"/>
          <w:sz w:val="28"/>
          <w:szCs w:val="28"/>
        </w:rPr>
        <w:t>Value chain of disability mainstreaming plan. Planning for disability inclusive development includes:</w:t>
      </w:r>
      <w:bookmarkEnd w:id="42"/>
      <w:r w:rsidRPr="0090707D">
        <w:rPr>
          <w:rFonts w:ascii="Tahoma" w:hAnsi="Tahoma" w:cs="Tahoma"/>
          <w:b w:val="0"/>
          <w:sz w:val="28"/>
          <w:szCs w:val="28"/>
        </w:rPr>
        <w:t xml:space="preserve"> </w:t>
      </w:r>
    </w:p>
    <w:p w14:paraId="73BB74A6" w14:textId="77777777" w:rsidR="00210022" w:rsidRPr="00B56B5B" w:rsidRDefault="00210022" w:rsidP="00210022">
      <w:pPr>
        <w:pStyle w:val="BodyTextIndent"/>
        <w:rPr>
          <w:lang w:val="en-US"/>
        </w:rPr>
      </w:pPr>
    </w:p>
    <w:p w14:paraId="7976F07F" w14:textId="77777777" w:rsidR="00210022" w:rsidRPr="00C11D17" w:rsidRDefault="00210022" w:rsidP="00344354">
      <w:pPr>
        <w:pStyle w:val="Heading1"/>
        <w:numPr>
          <w:ilvl w:val="2"/>
          <w:numId w:val="32"/>
        </w:numPr>
      </w:pPr>
      <w:bookmarkStart w:id="43" w:name="_Toc156361421"/>
      <w:r w:rsidRPr="0090707D">
        <w:rPr>
          <w:rFonts w:ascii="Tahoma" w:hAnsi="Tahoma" w:cs="Tahoma"/>
          <w:color w:val="00B0F0"/>
          <w:sz w:val="28"/>
          <w:szCs w:val="28"/>
        </w:rPr>
        <w:t>Elaboration:</w:t>
      </w:r>
      <w:bookmarkEnd w:id="43"/>
      <w:r w:rsidRPr="0090707D">
        <w:rPr>
          <w:rFonts w:ascii="Tahoma" w:hAnsi="Tahoma" w:cs="Tahoma"/>
          <w:color w:val="00B0F0"/>
          <w:sz w:val="28"/>
          <w:szCs w:val="28"/>
        </w:rPr>
        <w:t xml:space="preserve"> </w:t>
      </w:r>
    </w:p>
    <w:p w14:paraId="62F5436D" w14:textId="77777777" w:rsidR="00210022" w:rsidRPr="0090707D" w:rsidRDefault="00210022" w:rsidP="00344354">
      <w:pPr>
        <w:pStyle w:val="Heading1"/>
        <w:numPr>
          <w:ilvl w:val="0"/>
          <w:numId w:val="33"/>
        </w:numPr>
        <w:jc w:val="both"/>
        <w:rPr>
          <w:rFonts w:ascii="Tahoma" w:hAnsi="Tahoma" w:cs="Tahoma"/>
          <w:b w:val="0"/>
          <w:sz w:val="28"/>
          <w:szCs w:val="28"/>
        </w:rPr>
      </w:pPr>
      <w:bookmarkStart w:id="44" w:name="_Toc156361422"/>
      <w:r w:rsidRPr="0090707D">
        <w:rPr>
          <w:rFonts w:ascii="Tahoma" w:hAnsi="Tahoma" w:cs="Tahoma"/>
          <w:b w:val="0"/>
          <w:sz w:val="28"/>
          <w:szCs w:val="28"/>
        </w:rPr>
        <w:t>Development of National Disability Mainstreaming Action Plans and    how this can be one practical way of putting the African Disability Protocol into practice;</w:t>
      </w:r>
      <w:bookmarkEnd w:id="44"/>
      <w:r w:rsidRPr="0090707D">
        <w:rPr>
          <w:rFonts w:ascii="Tahoma" w:hAnsi="Tahoma" w:cs="Tahoma"/>
          <w:b w:val="0"/>
          <w:sz w:val="28"/>
          <w:szCs w:val="28"/>
        </w:rPr>
        <w:t xml:space="preserve"> </w:t>
      </w:r>
    </w:p>
    <w:p w14:paraId="7628A036" w14:textId="77777777" w:rsidR="00210022" w:rsidRPr="0090707D" w:rsidRDefault="00210022" w:rsidP="00344354">
      <w:pPr>
        <w:pStyle w:val="Heading1"/>
        <w:numPr>
          <w:ilvl w:val="0"/>
          <w:numId w:val="33"/>
        </w:numPr>
        <w:jc w:val="both"/>
        <w:rPr>
          <w:rFonts w:ascii="Tahoma" w:hAnsi="Tahoma" w:cs="Tahoma"/>
          <w:b w:val="0"/>
          <w:sz w:val="28"/>
          <w:szCs w:val="28"/>
        </w:rPr>
      </w:pPr>
      <w:bookmarkStart w:id="45" w:name="_Toc156361423"/>
      <w:r w:rsidRPr="0090707D">
        <w:rPr>
          <w:rFonts w:ascii="Tahoma" w:hAnsi="Tahoma" w:cs="Tahoma"/>
          <w:b w:val="0"/>
          <w:sz w:val="28"/>
          <w:szCs w:val="28"/>
        </w:rPr>
        <w:t xml:space="preserve">Supporting Governments, National Federations and its members of the Organizations of Persons </w:t>
      </w:r>
      <w:r>
        <w:rPr>
          <w:rFonts w:ascii="Tahoma" w:hAnsi="Tahoma" w:cs="Tahoma"/>
          <w:b w:val="0"/>
          <w:sz w:val="28"/>
          <w:szCs w:val="28"/>
        </w:rPr>
        <w:t>with Disabilities</w:t>
      </w:r>
      <w:r w:rsidRPr="0090707D">
        <w:rPr>
          <w:rFonts w:ascii="Tahoma" w:hAnsi="Tahoma" w:cs="Tahoma"/>
          <w:b w:val="0"/>
          <w:sz w:val="28"/>
          <w:szCs w:val="28"/>
        </w:rPr>
        <w:t>, and relevant Non-State Actors, to develop a National Disability Mainstreaming Plan (NDMP) by using a process of participatory planning;</w:t>
      </w:r>
      <w:bookmarkEnd w:id="45"/>
      <w:r w:rsidRPr="0090707D">
        <w:rPr>
          <w:rFonts w:ascii="Tahoma" w:hAnsi="Tahoma" w:cs="Tahoma"/>
          <w:b w:val="0"/>
          <w:sz w:val="28"/>
          <w:szCs w:val="28"/>
        </w:rPr>
        <w:t xml:space="preserve"> </w:t>
      </w:r>
    </w:p>
    <w:p w14:paraId="0F971BE0" w14:textId="77777777" w:rsidR="00210022" w:rsidRPr="0090707D" w:rsidRDefault="00210022" w:rsidP="00344354">
      <w:pPr>
        <w:pStyle w:val="Heading1"/>
        <w:numPr>
          <w:ilvl w:val="0"/>
          <w:numId w:val="33"/>
        </w:numPr>
        <w:jc w:val="both"/>
        <w:rPr>
          <w:rFonts w:ascii="Tahoma" w:hAnsi="Tahoma" w:cs="Tahoma"/>
          <w:b w:val="0"/>
          <w:sz w:val="28"/>
          <w:szCs w:val="28"/>
        </w:rPr>
      </w:pPr>
      <w:bookmarkStart w:id="46" w:name="_Toc156361424"/>
      <w:r w:rsidRPr="0090707D">
        <w:rPr>
          <w:rFonts w:ascii="Tahoma" w:hAnsi="Tahoma" w:cs="Tahoma"/>
          <w:b w:val="0"/>
          <w:sz w:val="28"/>
          <w:szCs w:val="28"/>
        </w:rPr>
        <w:t xml:space="preserve">Contributing to efforts by Government, Organizations of Persons </w:t>
      </w:r>
      <w:r>
        <w:rPr>
          <w:rFonts w:ascii="Tahoma" w:hAnsi="Tahoma" w:cs="Tahoma"/>
          <w:b w:val="0"/>
          <w:sz w:val="28"/>
          <w:szCs w:val="28"/>
        </w:rPr>
        <w:t>with Disabilities</w:t>
      </w:r>
      <w:r w:rsidRPr="0090707D">
        <w:rPr>
          <w:rFonts w:ascii="Tahoma" w:hAnsi="Tahoma" w:cs="Tahoma"/>
          <w:b w:val="0"/>
          <w:sz w:val="28"/>
          <w:szCs w:val="28"/>
        </w:rPr>
        <w:t xml:space="preserve"> and other None Governmental Organizations to improve the quality of life of Persons </w:t>
      </w:r>
      <w:r>
        <w:rPr>
          <w:rFonts w:ascii="Tahoma" w:hAnsi="Tahoma" w:cs="Tahoma"/>
          <w:b w:val="0"/>
          <w:sz w:val="28"/>
          <w:szCs w:val="28"/>
        </w:rPr>
        <w:t>with Disabilities</w:t>
      </w:r>
      <w:r w:rsidRPr="0090707D">
        <w:rPr>
          <w:rFonts w:ascii="Tahoma" w:hAnsi="Tahoma" w:cs="Tahoma"/>
          <w:b w:val="0"/>
          <w:sz w:val="28"/>
          <w:szCs w:val="28"/>
        </w:rPr>
        <w:t>. The national Disability mainstreaming   that are:</w:t>
      </w:r>
      <w:bookmarkEnd w:id="46"/>
      <w:r w:rsidRPr="0090707D">
        <w:rPr>
          <w:rFonts w:ascii="Tahoma" w:hAnsi="Tahoma" w:cs="Tahoma"/>
          <w:b w:val="0"/>
          <w:sz w:val="28"/>
          <w:szCs w:val="28"/>
        </w:rPr>
        <w:t xml:space="preserve"> </w:t>
      </w:r>
    </w:p>
    <w:p w14:paraId="3315155A" w14:textId="77777777" w:rsidR="00210022" w:rsidRPr="0090707D" w:rsidRDefault="00210022" w:rsidP="00344354">
      <w:pPr>
        <w:pStyle w:val="Heading1"/>
        <w:numPr>
          <w:ilvl w:val="0"/>
          <w:numId w:val="33"/>
        </w:numPr>
        <w:jc w:val="both"/>
        <w:rPr>
          <w:rFonts w:ascii="Tahoma" w:hAnsi="Tahoma" w:cs="Tahoma"/>
          <w:b w:val="0"/>
          <w:sz w:val="28"/>
          <w:szCs w:val="28"/>
        </w:rPr>
      </w:pPr>
      <w:bookmarkStart w:id="47" w:name="_Toc156361425"/>
      <w:r w:rsidRPr="0090707D">
        <w:rPr>
          <w:rFonts w:ascii="Tahoma" w:hAnsi="Tahoma" w:cs="Tahoma"/>
          <w:b w:val="0"/>
          <w:sz w:val="28"/>
          <w:szCs w:val="28"/>
        </w:rPr>
        <w:t>Sector-wide – thus different Government Ministries are enabled to plan and allocate budgetary resources to disability work that is linked to each Ministry/Department’s and Units core business;</w:t>
      </w:r>
      <w:bookmarkEnd w:id="47"/>
      <w:r w:rsidRPr="0090707D">
        <w:rPr>
          <w:rFonts w:ascii="Tahoma" w:hAnsi="Tahoma" w:cs="Tahoma"/>
          <w:b w:val="0"/>
          <w:sz w:val="28"/>
          <w:szCs w:val="28"/>
        </w:rPr>
        <w:t xml:space="preserve"> </w:t>
      </w:r>
    </w:p>
    <w:p w14:paraId="4AE0E148" w14:textId="77777777" w:rsidR="00210022" w:rsidRPr="0090707D" w:rsidRDefault="00210022" w:rsidP="00344354">
      <w:pPr>
        <w:pStyle w:val="Heading1"/>
        <w:numPr>
          <w:ilvl w:val="0"/>
          <w:numId w:val="33"/>
        </w:numPr>
        <w:jc w:val="both"/>
        <w:rPr>
          <w:rFonts w:ascii="Tahoma" w:hAnsi="Tahoma" w:cs="Tahoma"/>
          <w:b w:val="0"/>
          <w:sz w:val="28"/>
          <w:szCs w:val="28"/>
        </w:rPr>
      </w:pPr>
      <w:bookmarkStart w:id="48" w:name="_Toc156361426"/>
      <w:r w:rsidRPr="0090707D">
        <w:rPr>
          <w:rFonts w:ascii="Tahoma" w:hAnsi="Tahoma" w:cs="Tahoma"/>
          <w:b w:val="0"/>
          <w:sz w:val="28"/>
          <w:szCs w:val="28"/>
        </w:rPr>
        <w:t>Used by Governments and</w:t>
      </w:r>
      <w:r>
        <w:rPr>
          <w:rFonts w:ascii="Tahoma" w:hAnsi="Tahoma" w:cs="Tahoma"/>
          <w:b w:val="0"/>
          <w:sz w:val="28"/>
          <w:szCs w:val="28"/>
        </w:rPr>
        <w:t xml:space="preserve"> Organizations of Persons with Disabilities</w:t>
      </w:r>
      <w:r w:rsidRPr="0090707D">
        <w:rPr>
          <w:rFonts w:ascii="Tahoma" w:hAnsi="Tahoma" w:cs="Tahoma"/>
          <w:b w:val="0"/>
          <w:sz w:val="28"/>
          <w:szCs w:val="28"/>
        </w:rPr>
        <w:t xml:space="preserve"> to raise resources through bi-tri-multi-lateral Development Cooperation;</w:t>
      </w:r>
      <w:bookmarkEnd w:id="48"/>
      <w:r w:rsidRPr="0090707D">
        <w:rPr>
          <w:rFonts w:ascii="Tahoma" w:hAnsi="Tahoma" w:cs="Tahoma"/>
          <w:b w:val="0"/>
          <w:sz w:val="28"/>
          <w:szCs w:val="28"/>
        </w:rPr>
        <w:t xml:space="preserve"> </w:t>
      </w:r>
    </w:p>
    <w:p w14:paraId="302F5ADA" w14:textId="77777777" w:rsidR="00210022" w:rsidRPr="0090707D" w:rsidRDefault="00210022" w:rsidP="00344354">
      <w:pPr>
        <w:pStyle w:val="Heading1"/>
        <w:numPr>
          <w:ilvl w:val="0"/>
          <w:numId w:val="33"/>
        </w:numPr>
        <w:jc w:val="both"/>
        <w:rPr>
          <w:rFonts w:ascii="Tahoma" w:hAnsi="Tahoma" w:cs="Tahoma"/>
          <w:b w:val="0"/>
          <w:sz w:val="28"/>
          <w:szCs w:val="28"/>
        </w:rPr>
      </w:pPr>
      <w:bookmarkStart w:id="49" w:name="_Toc156361427"/>
      <w:r w:rsidRPr="0090707D">
        <w:rPr>
          <w:rFonts w:ascii="Tahoma" w:hAnsi="Tahoma" w:cs="Tahoma"/>
          <w:b w:val="0"/>
          <w:sz w:val="28"/>
          <w:szCs w:val="28"/>
        </w:rPr>
        <w:t xml:space="preserve">Based on a common vision shared by Organizations of Persons </w:t>
      </w:r>
      <w:r>
        <w:rPr>
          <w:rFonts w:ascii="Tahoma" w:hAnsi="Tahoma" w:cs="Tahoma"/>
          <w:b w:val="0"/>
          <w:sz w:val="28"/>
          <w:szCs w:val="28"/>
        </w:rPr>
        <w:t>with Disabilities</w:t>
      </w:r>
      <w:r w:rsidRPr="0090707D">
        <w:rPr>
          <w:rFonts w:ascii="Tahoma" w:hAnsi="Tahoma" w:cs="Tahoma"/>
          <w:b w:val="0"/>
          <w:sz w:val="28"/>
          <w:szCs w:val="28"/>
        </w:rPr>
        <w:t>, Civil Society Organizations and Governments;</w:t>
      </w:r>
      <w:bookmarkEnd w:id="49"/>
    </w:p>
    <w:p w14:paraId="23BD32EA" w14:textId="77777777" w:rsidR="00210022" w:rsidRPr="0090707D" w:rsidRDefault="00210022" w:rsidP="00344354">
      <w:pPr>
        <w:pStyle w:val="Heading1"/>
        <w:numPr>
          <w:ilvl w:val="0"/>
          <w:numId w:val="33"/>
        </w:numPr>
        <w:jc w:val="both"/>
        <w:rPr>
          <w:rFonts w:ascii="Tahoma" w:hAnsi="Tahoma" w:cs="Tahoma"/>
          <w:b w:val="0"/>
          <w:sz w:val="28"/>
          <w:szCs w:val="28"/>
        </w:rPr>
      </w:pPr>
      <w:bookmarkStart w:id="50" w:name="_Toc156361428"/>
      <w:r w:rsidRPr="0090707D">
        <w:rPr>
          <w:rFonts w:ascii="Tahoma" w:hAnsi="Tahoma" w:cs="Tahoma"/>
          <w:b w:val="0"/>
          <w:sz w:val="28"/>
          <w:szCs w:val="28"/>
        </w:rPr>
        <w:t xml:space="preserve">Unite the common interests of Organizations of Persons </w:t>
      </w:r>
      <w:r>
        <w:rPr>
          <w:rFonts w:ascii="Tahoma" w:hAnsi="Tahoma" w:cs="Tahoma"/>
          <w:b w:val="0"/>
          <w:sz w:val="28"/>
          <w:szCs w:val="28"/>
        </w:rPr>
        <w:t>with Disabilities</w:t>
      </w:r>
      <w:r w:rsidRPr="0090707D">
        <w:rPr>
          <w:rFonts w:ascii="Tahoma" w:hAnsi="Tahoma" w:cs="Tahoma"/>
          <w:b w:val="0"/>
          <w:sz w:val="28"/>
          <w:szCs w:val="28"/>
        </w:rPr>
        <w:t>, thus reducing unhealthy competition for resources and organisational rivalry;</w:t>
      </w:r>
      <w:bookmarkEnd w:id="50"/>
      <w:r w:rsidRPr="0090707D">
        <w:rPr>
          <w:rFonts w:ascii="Tahoma" w:hAnsi="Tahoma" w:cs="Tahoma"/>
          <w:b w:val="0"/>
          <w:sz w:val="28"/>
          <w:szCs w:val="28"/>
        </w:rPr>
        <w:t xml:space="preserve"> </w:t>
      </w:r>
    </w:p>
    <w:p w14:paraId="2C570D0E" w14:textId="77777777" w:rsidR="00210022" w:rsidRDefault="00210022" w:rsidP="00344354">
      <w:pPr>
        <w:pStyle w:val="Heading1"/>
        <w:numPr>
          <w:ilvl w:val="0"/>
          <w:numId w:val="33"/>
        </w:numPr>
        <w:jc w:val="both"/>
        <w:rPr>
          <w:rFonts w:ascii="Tahoma" w:hAnsi="Tahoma" w:cs="Tahoma"/>
          <w:b w:val="0"/>
          <w:sz w:val="28"/>
          <w:szCs w:val="28"/>
        </w:rPr>
      </w:pPr>
      <w:bookmarkStart w:id="51" w:name="_Toc156361429"/>
      <w:r w:rsidRPr="0090707D">
        <w:rPr>
          <w:rFonts w:ascii="Tahoma" w:hAnsi="Tahoma" w:cs="Tahoma"/>
          <w:b w:val="0"/>
          <w:sz w:val="28"/>
          <w:szCs w:val="28"/>
        </w:rPr>
        <w:t>Usable by and of benefit to different categories of disabilities for the benefit of their constituencies. It should be noted that there are several steps involved before the actual Disability Mainstreaming Plan is developed, and there are some steps that follow to ensure its implementation and monitoring.</w:t>
      </w:r>
      <w:bookmarkEnd w:id="51"/>
      <w:r w:rsidRPr="0090707D">
        <w:rPr>
          <w:rFonts w:ascii="Tahoma" w:hAnsi="Tahoma" w:cs="Tahoma"/>
          <w:b w:val="0"/>
          <w:sz w:val="28"/>
          <w:szCs w:val="28"/>
        </w:rPr>
        <w:t xml:space="preserve"> </w:t>
      </w:r>
    </w:p>
    <w:p w14:paraId="229CA7F5" w14:textId="77777777" w:rsidR="00210022" w:rsidRPr="003E71FC" w:rsidRDefault="00210022" w:rsidP="00210022">
      <w:pPr>
        <w:pStyle w:val="BodyTextIndent"/>
        <w:rPr>
          <w:lang w:val="en-US"/>
        </w:rPr>
      </w:pPr>
    </w:p>
    <w:p w14:paraId="6EE41B9F" w14:textId="77777777" w:rsidR="00210022" w:rsidRPr="00152133" w:rsidRDefault="00210022" w:rsidP="00344354">
      <w:pPr>
        <w:pStyle w:val="Heading1"/>
        <w:numPr>
          <w:ilvl w:val="2"/>
          <w:numId w:val="32"/>
        </w:numPr>
        <w:jc w:val="both"/>
        <w:rPr>
          <w:rFonts w:ascii="Tahoma" w:hAnsi="Tahoma" w:cs="Tahoma"/>
          <w:color w:val="00B0F0"/>
          <w:sz w:val="32"/>
          <w:szCs w:val="28"/>
        </w:rPr>
      </w:pPr>
      <w:bookmarkStart w:id="52" w:name="_Toc156361430"/>
      <w:r w:rsidRPr="00152133">
        <w:rPr>
          <w:rFonts w:ascii="Tahoma" w:hAnsi="Tahoma" w:cs="Tahoma"/>
          <w:color w:val="00B0F0"/>
          <w:sz w:val="32"/>
          <w:szCs w:val="28"/>
        </w:rPr>
        <w:lastRenderedPageBreak/>
        <w:t>Steps in disability mainstreaming process</w:t>
      </w:r>
      <w:bookmarkEnd w:id="52"/>
      <w:r w:rsidRPr="00152133">
        <w:rPr>
          <w:rFonts w:ascii="Tahoma" w:hAnsi="Tahoma" w:cs="Tahoma"/>
          <w:color w:val="00B0F0"/>
          <w:sz w:val="32"/>
          <w:szCs w:val="28"/>
        </w:rPr>
        <w:t xml:space="preserve"> </w:t>
      </w:r>
    </w:p>
    <w:p w14:paraId="400496C0" w14:textId="77777777" w:rsidR="00210022" w:rsidRDefault="00210022" w:rsidP="00210022">
      <w:pPr>
        <w:pStyle w:val="Heading1"/>
        <w:spacing w:line="276" w:lineRule="auto"/>
        <w:ind w:left="540"/>
        <w:jc w:val="both"/>
        <w:rPr>
          <w:rFonts w:ascii="Tahoma" w:hAnsi="Tahoma" w:cs="Tahoma"/>
          <w:b w:val="0"/>
          <w:sz w:val="28"/>
          <w:szCs w:val="28"/>
        </w:rPr>
      </w:pPr>
      <w:bookmarkStart w:id="53" w:name="_Toc156361431"/>
      <w:r w:rsidRPr="0090707D">
        <w:rPr>
          <w:rFonts w:ascii="Tahoma" w:hAnsi="Tahoma" w:cs="Tahoma"/>
          <w:b w:val="0"/>
          <w:sz w:val="28"/>
          <w:szCs w:val="28"/>
        </w:rPr>
        <w:t>The process of disability mainstreaming may be divided into five steps, namely, initiation, analysis, formulation, implementation and monitoring and evaluation.</w:t>
      </w:r>
      <w:bookmarkEnd w:id="53"/>
      <w:r w:rsidRPr="0090707D">
        <w:rPr>
          <w:rFonts w:ascii="Tahoma" w:hAnsi="Tahoma" w:cs="Tahoma"/>
          <w:b w:val="0"/>
          <w:sz w:val="28"/>
          <w:szCs w:val="28"/>
        </w:rPr>
        <w:t xml:space="preserve"> </w:t>
      </w:r>
    </w:p>
    <w:p w14:paraId="0B18247C" w14:textId="77777777" w:rsidR="00210022" w:rsidRPr="00152133" w:rsidRDefault="00210022" w:rsidP="00210022">
      <w:pPr>
        <w:pStyle w:val="BodyTextIndent"/>
        <w:spacing w:line="276" w:lineRule="auto"/>
        <w:rPr>
          <w:lang w:val="en-US"/>
        </w:rPr>
      </w:pPr>
    </w:p>
    <w:p w14:paraId="383C6FA1" w14:textId="77777777" w:rsidR="00210022" w:rsidRPr="005548E3" w:rsidRDefault="00210022" w:rsidP="00344354">
      <w:pPr>
        <w:pStyle w:val="Heading1"/>
        <w:numPr>
          <w:ilvl w:val="0"/>
          <w:numId w:val="34"/>
        </w:numPr>
        <w:spacing w:line="276" w:lineRule="auto"/>
        <w:jc w:val="both"/>
        <w:rPr>
          <w:rFonts w:ascii="Tahoma" w:hAnsi="Tahoma" w:cs="Tahoma"/>
          <w:sz w:val="28"/>
          <w:szCs w:val="28"/>
        </w:rPr>
      </w:pPr>
      <w:bookmarkStart w:id="54" w:name="_Toc156361432"/>
      <w:r w:rsidRPr="005548E3">
        <w:rPr>
          <w:rFonts w:ascii="Tahoma" w:hAnsi="Tahoma" w:cs="Tahoma"/>
          <w:sz w:val="28"/>
          <w:szCs w:val="28"/>
        </w:rPr>
        <w:t>Initiation stage:</w:t>
      </w:r>
      <w:bookmarkEnd w:id="54"/>
    </w:p>
    <w:p w14:paraId="01935161" w14:textId="77777777" w:rsidR="00210022" w:rsidRDefault="00210022" w:rsidP="00210022">
      <w:pPr>
        <w:pStyle w:val="Heading1"/>
        <w:spacing w:line="276" w:lineRule="auto"/>
        <w:ind w:left="720"/>
        <w:jc w:val="both"/>
        <w:rPr>
          <w:rFonts w:ascii="Tahoma" w:hAnsi="Tahoma" w:cs="Tahoma"/>
          <w:b w:val="0"/>
          <w:sz w:val="28"/>
          <w:szCs w:val="28"/>
        </w:rPr>
      </w:pPr>
      <w:bookmarkStart w:id="55" w:name="_Toc156361433"/>
      <w:r w:rsidRPr="0090707D">
        <w:rPr>
          <w:rFonts w:ascii="Tahoma" w:hAnsi="Tahoma" w:cs="Tahoma"/>
          <w:b w:val="0"/>
          <w:sz w:val="28"/>
          <w:szCs w:val="28"/>
        </w:rPr>
        <w:t>This stage involves the identification of stakeholders and resources to engage in the actual mainstreaming process.</w:t>
      </w:r>
      <w:bookmarkEnd w:id="55"/>
      <w:r w:rsidRPr="0090707D">
        <w:rPr>
          <w:rFonts w:ascii="Tahoma" w:hAnsi="Tahoma" w:cs="Tahoma"/>
          <w:b w:val="0"/>
          <w:sz w:val="28"/>
          <w:szCs w:val="28"/>
        </w:rPr>
        <w:t xml:space="preserve"> </w:t>
      </w:r>
    </w:p>
    <w:p w14:paraId="0BA59A35" w14:textId="77777777" w:rsidR="00210022" w:rsidRPr="00152133" w:rsidRDefault="00210022" w:rsidP="00210022">
      <w:pPr>
        <w:pStyle w:val="BodyTextIndent"/>
        <w:spacing w:line="276" w:lineRule="auto"/>
        <w:rPr>
          <w:lang w:val="en-US"/>
        </w:rPr>
      </w:pPr>
    </w:p>
    <w:p w14:paraId="6B199DEC" w14:textId="77777777" w:rsidR="00210022" w:rsidRPr="00AA020A" w:rsidRDefault="00210022" w:rsidP="00344354">
      <w:pPr>
        <w:pStyle w:val="Heading1"/>
        <w:numPr>
          <w:ilvl w:val="0"/>
          <w:numId w:val="34"/>
        </w:numPr>
        <w:spacing w:line="276" w:lineRule="auto"/>
        <w:jc w:val="both"/>
        <w:rPr>
          <w:rFonts w:ascii="Tahoma" w:hAnsi="Tahoma" w:cs="Tahoma"/>
          <w:sz w:val="28"/>
          <w:szCs w:val="28"/>
        </w:rPr>
      </w:pPr>
      <w:bookmarkStart w:id="56" w:name="_Toc156361434"/>
      <w:r w:rsidRPr="00AA020A">
        <w:rPr>
          <w:rFonts w:ascii="Tahoma" w:hAnsi="Tahoma" w:cs="Tahoma"/>
          <w:sz w:val="28"/>
          <w:szCs w:val="28"/>
        </w:rPr>
        <w:t>Analysis stage:</w:t>
      </w:r>
      <w:bookmarkEnd w:id="56"/>
      <w:r w:rsidRPr="00AA020A">
        <w:rPr>
          <w:rFonts w:ascii="Tahoma" w:hAnsi="Tahoma" w:cs="Tahoma"/>
          <w:sz w:val="28"/>
          <w:szCs w:val="28"/>
        </w:rPr>
        <w:t xml:space="preserve"> </w:t>
      </w:r>
    </w:p>
    <w:p w14:paraId="50CC54B1" w14:textId="77777777" w:rsidR="00210022" w:rsidRDefault="00210022" w:rsidP="00210022">
      <w:pPr>
        <w:pStyle w:val="Heading1"/>
        <w:spacing w:line="276" w:lineRule="auto"/>
        <w:ind w:left="720"/>
        <w:jc w:val="both"/>
        <w:rPr>
          <w:rFonts w:ascii="Tahoma" w:hAnsi="Tahoma" w:cs="Tahoma"/>
          <w:b w:val="0"/>
          <w:sz w:val="28"/>
          <w:szCs w:val="28"/>
        </w:rPr>
      </w:pPr>
      <w:bookmarkStart w:id="57" w:name="_Toc156361435"/>
      <w:r w:rsidRPr="0090707D">
        <w:rPr>
          <w:rFonts w:ascii="Tahoma" w:hAnsi="Tahoma" w:cs="Tahoma"/>
          <w:b w:val="0"/>
          <w:sz w:val="28"/>
          <w:szCs w:val="28"/>
        </w:rPr>
        <w:t>This stage focuses more on carrying out a baseline study and analysing the existing situation of disability.</w:t>
      </w:r>
      <w:bookmarkEnd w:id="57"/>
    </w:p>
    <w:p w14:paraId="49D9E663" w14:textId="77777777" w:rsidR="00210022" w:rsidRPr="00152133" w:rsidRDefault="00210022" w:rsidP="00210022">
      <w:pPr>
        <w:pStyle w:val="BodyTextIndent"/>
        <w:spacing w:line="276" w:lineRule="auto"/>
        <w:rPr>
          <w:lang w:val="en-US"/>
        </w:rPr>
      </w:pPr>
    </w:p>
    <w:p w14:paraId="476846DF" w14:textId="77777777" w:rsidR="00210022" w:rsidRPr="005548E3" w:rsidRDefault="00210022" w:rsidP="00344354">
      <w:pPr>
        <w:pStyle w:val="Heading1"/>
        <w:numPr>
          <w:ilvl w:val="0"/>
          <w:numId w:val="34"/>
        </w:numPr>
        <w:spacing w:line="276" w:lineRule="auto"/>
        <w:jc w:val="both"/>
        <w:rPr>
          <w:rFonts w:ascii="Tahoma" w:hAnsi="Tahoma" w:cs="Tahoma"/>
          <w:sz w:val="28"/>
          <w:szCs w:val="28"/>
        </w:rPr>
      </w:pPr>
      <w:bookmarkStart w:id="58" w:name="_Toc156361436"/>
      <w:r w:rsidRPr="005548E3">
        <w:rPr>
          <w:rFonts w:ascii="Tahoma" w:hAnsi="Tahoma" w:cs="Tahoma"/>
          <w:sz w:val="28"/>
          <w:szCs w:val="28"/>
        </w:rPr>
        <w:t>Formulation stage</w:t>
      </w:r>
      <w:bookmarkEnd w:id="58"/>
    </w:p>
    <w:p w14:paraId="0673A9DD" w14:textId="77777777" w:rsidR="00210022" w:rsidRDefault="00210022" w:rsidP="00344354">
      <w:pPr>
        <w:pStyle w:val="Heading1"/>
        <w:numPr>
          <w:ilvl w:val="0"/>
          <w:numId w:val="35"/>
        </w:numPr>
        <w:spacing w:line="276" w:lineRule="auto"/>
        <w:jc w:val="both"/>
        <w:rPr>
          <w:rFonts w:ascii="Tahoma" w:hAnsi="Tahoma" w:cs="Tahoma"/>
          <w:b w:val="0"/>
          <w:sz w:val="28"/>
          <w:szCs w:val="28"/>
        </w:rPr>
      </w:pPr>
      <w:bookmarkStart w:id="59" w:name="_Toc156361437"/>
      <w:r w:rsidRPr="0090707D">
        <w:rPr>
          <w:rFonts w:ascii="Tahoma" w:hAnsi="Tahoma" w:cs="Tahoma"/>
          <w:b w:val="0"/>
          <w:sz w:val="28"/>
          <w:szCs w:val="28"/>
        </w:rPr>
        <w:t>Actual development of Disability Mainstreaming Plan. This is the area where the actual planning takes place after several preparatory steps. This part of the unit focuses on the development of the National Disability Mainstreaming Plan (NDMP) which informs other plans, such as the National Development Plan and Government Ministerial Plans. It should also be noted that the approaches towards the development of a National Disability Mainstreaming Plan differ from country to country depending on the situation and the opportunities available.</w:t>
      </w:r>
      <w:bookmarkEnd w:id="59"/>
      <w:r w:rsidRPr="0090707D">
        <w:rPr>
          <w:rFonts w:ascii="Tahoma" w:hAnsi="Tahoma" w:cs="Tahoma"/>
          <w:b w:val="0"/>
          <w:sz w:val="28"/>
          <w:szCs w:val="28"/>
        </w:rPr>
        <w:t xml:space="preserve"> </w:t>
      </w:r>
    </w:p>
    <w:p w14:paraId="1E483663" w14:textId="77777777" w:rsidR="00210022" w:rsidRPr="00152133" w:rsidRDefault="00210022" w:rsidP="00210022">
      <w:pPr>
        <w:pStyle w:val="BodyTextIndent"/>
        <w:spacing w:line="276" w:lineRule="auto"/>
        <w:rPr>
          <w:lang w:val="en-US"/>
        </w:rPr>
      </w:pPr>
    </w:p>
    <w:p w14:paraId="535B4928" w14:textId="77777777" w:rsidR="00210022" w:rsidRDefault="00210022" w:rsidP="00344354">
      <w:pPr>
        <w:pStyle w:val="Heading1"/>
        <w:numPr>
          <w:ilvl w:val="0"/>
          <w:numId w:val="35"/>
        </w:numPr>
        <w:spacing w:line="276" w:lineRule="auto"/>
        <w:jc w:val="both"/>
        <w:rPr>
          <w:rFonts w:ascii="Tahoma" w:hAnsi="Tahoma" w:cs="Tahoma"/>
          <w:b w:val="0"/>
          <w:sz w:val="28"/>
          <w:szCs w:val="28"/>
        </w:rPr>
      </w:pPr>
      <w:bookmarkStart w:id="60" w:name="_Toc156361438"/>
      <w:r w:rsidRPr="0090707D">
        <w:rPr>
          <w:rFonts w:ascii="Tahoma" w:hAnsi="Tahoma" w:cs="Tahoma"/>
          <w:b w:val="0"/>
          <w:sz w:val="28"/>
          <w:szCs w:val="28"/>
        </w:rPr>
        <w:lastRenderedPageBreak/>
        <w:t>However, to ensure effective mainstreaming, different Government Ministries are encouraged to bring their already-existing Ministerial plans to the process of developing the National Disability Mainstreaming Plan. Disability issues, therefore, would be fully embedded in different Ministerial plans and will not be seen as an extra-parallel plan that requires special resources to implement. The following should be taken into account in formulation stages of the Disability Mainstreaming Plans:</w:t>
      </w:r>
      <w:bookmarkEnd w:id="60"/>
      <w:r w:rsidRPr="0090707D">
        <w:rPr>
          <w:rFonts w:ascii="Tahoma" w:hAnsi="Tahoma" w:cs="Tahoma"/>
          <w:b w:val="0"/>
          <w:sz w:val="28"/>
          <w:szCs w:val="28"/>
        </w:rPr>
        <w:t xml:space="preserve"> </w:t>
      </w:r>
    </w:p>
    <w:p w14:paraId="70127186" w14:textId="77777777" w:rsidR="00210022" w:rsidRPr="00E77B33" w:rsidRDefault="00210022" w:rsidP="00344354">
      <w:pPr>
        <w:pStyle w:val="Heading1"/>
        <w:numPr>
          <w:ilvl w:val="0"/>
          <w:numId w:val="36"/>
        </w:numPr>
        <w:jc w:val="both"/>
        <w:rPr>
          <w:rFonts w:ascii="Tahoma" w:hAnsi="Tahoma" w:cs="Tahoma"/>
          <w:b w:val="0"/>
          <w:sz w:val="28"/>
          <w:szCs w:val="28"/>
        </w:rPr>
      </w:pPr>
      <w:bookmarkStart w:id="61" w:name="_Toc156361439"/>
      <w:r w:rsidRPr="00E77B33">
        <w:rPr>
          <w:rFonts w:ascii="Tahoma" w:hAnsi="Tahoma" w:cs="Tahoma"/>
          <w:b w:val="0"/>
          <w:sz w:val="28"/>
          <w:szCs w:val="28"/>
        </w:rPr>
        <w:t>Agreement on development of a national disability plan;</w:t>
      </w:r>
      <w:bookmarkEnd w:id="61"/>
      <w:r w:rsidRPr="00E77B33">
        <w:rPr>
          <w:rFonts w:ascii="Tahoma" w:hAnsi="Tahoma" w:cs="Tahoma"/>
          <w:b w:val="0"/>
          <w:sz w:val="28"/>
          <w:szCs w:val="28"/>
        </w:rPr>
        <w:t xml:space="preserve"> </w:t>
      </w:r>
    </w:p>
    <w:p w14:paraId="0E9A1466" w14:textId="77777777" w:rsidR="00210022" w:rsidRPr="00E77B33" w:rsidRDefault="00210022" w:rsidP="00344354">
      <w:pPr>
        <w:pStyle w:val="Heading1"/>
        <w:numPr>
          <w:ilvl w:val="0"/>
          <w:numId w:val="36"/>
        </w:numPr>
        <w:jc w:val="both"/>
        <w:rPr>
          <w:rFonts w:ascii="Tahoma" w:hAnsi="Tahoma" w:cs="Tahoma"/>
          <w:b w:val="0"/>
          <w:sz w:val="28"/>
          <w:szCs w:val="28"/>
        </w:rPr>
      </w:pPr>
      <w:bookmarkStart w:id="62" w:name="_Toc156361440"/>
      <w:r w:rsidRPr="00E77B33">
        <w:rPr>
          <w:rFonts w:ascii="Tahoma" w:hAnsi="Tahoma" w:cs="Tahoma"/>
          <w:b w:val="0"/>
          <w:sz w:val="28"/>
          <w:szCs w:val="28"/>
        </w:rPr>
        <w:t>Baseline study;</w:t>
      </w:r>
      <w:bookmarkEnd w:id="62"/>
      <w:r w:rsidRPr="00E77B33">
        <w:rPr>
          <w:rFonts w:ascii="Tahoma" w:hAnsi="Tahoma" w:cs="Tahoma"/>
          <w:b w:val="0"/>
          <w:sz w:val="28"/>
          <w:szCs w:val="28"/>
        </w:rPr>
        <w:t xml:space="preserve"> </w:t>
      </w:r>
    </w:p>
    <w:p w14:paraId="480D4420" w14:textId="77777777" w:rsidR="00210022" w:rsidRPr="00E77B33" w:rsidRDefault="00210022" w:rsidP="00344354">
      <w:pPr>
        <w:pStyle w:val="Heading1"/>
        <w:numPr>
          <w:ilvl w:val="0"/>
          <w:numId w:val="36"/>
        </w:numPr>
        <w:jc w:val="both"/>
        <w:rPr>
          <w:rFonts w:ascii="Tahoma" w:hAnsi="Tahoma" w:cs="Tahoma"/>
          <w:b w:val="0"/>
          <w:sz w:val="28"/>
          <w:szCs w:val="28"/>
        </w:rPr>
      </w:pPr>
      <w:bookmarkStart w:id="63" w:name="_Toc156361441"/>
      <w:r w:rsidRPr="00E77B33">
        <w:rPr>
          <w:rFonts w:ascii="Tahoma" w:hAnsi="Tahoma" w:cs="Tahoma"/>
          <w:b w:val="0"/>
          <w:sz w:val="28"/>
          <w:szCs w:val="28"/>
        </w:rPr>
        <w:t>Stakeholder meeting – dissemination of the findings;</w:t>
      </w:r>
      <w:bookmarkEnd w:id="63"/>
      <w:r w:rsidRPr="00E77B33">
        <w:rPr>
          <w:rFonts w:ascii="Tahoma" w:hAnsi="Tahoma" w:cs="Tahoma"/>
          <w:b w:val="0"/>
          <w:sz w:val="28"/>
          <w:szCs w:val="28"/>
        </w:rPr>
        <w:t xml:space="preserve"> </w:t>
      </w:r>
    </w:p>
    <w:p w14:paraId="3FFB6CDF" w14:textId="77777777" w:rsidR="00210022" w:rsidRPr="00E77B33" w:rsidRDefault="00210022" w:rsidP="00344354">
      <w:pPr>
        <w:pStyle w:val="Heading1"/>
        <w:numPr>
          <w:ilvl w:val="0"/>
          <w:numId w:val="36"/>
        </w:numPr>
        <w:jc w:val="both"/>
        <w:rPr>
          <w:rFonts w:ascii="Tahoma" w:hAnsi="Tahoma" w:cs="Tahoma"/>
          <w:b w:val="0"/>
          <w:sz w:val="28"/>
          <w:szCs w:val="28"/>
        </w:rPr>
      </w:pPr>
      <w:bookmarkStart w:id="64" w:name="_Toc156361442"/>
      <w:r w:rsidRPr="00E77B33">
        <w:rPr>
          <w:rFonts w:ascii="Tahoma" w:hAnsi="Tahoma" w:cs="Tahoma"/>
          <w:b w:val="0"/>
          <w:sz w:val="28"/>
          <w:szCs w:val="28"/>
        </w:rPr>
        <w:t>Development of a National Disability Mainstreaming Plan with   monitoring and evaluation (M&amp;E) system;</w:t>
      </w:r>
      <w:bookmarkEnd w:id="64"/>
      <w:r w:rsidRPr="00E77B33">
        <w:rPr>
          <w:rFonts w:ascii="Tahoma" w:hAnsi="Tahoma" w:cs="Tahoma"/>
          <w:b w:val="0"/>
          <w:sz w:val="28"/>
          <w:szCs w:val="28"/>
        </w:rPr>
        <w:t xml:space="preserve"> </w:t>
      </w:r>
    </w:p>
    <w:p w14:paraId="2B8C7A69" w14:textId="77777777" w:rsidR="00210022" w:rsidRPr="00E77B33" w:rsidRDefault="00210022" w:rsidP="00344354">
      <w:pPr>
        <w:pStyle w:val="Heading1"/>
        <w:numPr>
          <w:ilvl w:val="0"/>
          <w:numId w:val="36"/>
        </w:numPr>
        <w:jc w:val="both"/>
        <w:rPr>
          <w:rFonts w:ascii="Tahoma" w:hAnsi="Tahoma" w:cs="Tahoma"/>
          <w:b w:val="0"/>
          <w:sz w:val="28"/>
          <w:szCs w:val="28"/>
        </w:rPr>
      </w:pPr>
      <w:bookmarkStart w:id="65" w:name="_Toc156361443"/>
      <w:r w:rsidRPr="00E77B33">
        <w:rPr>
          <w:rFonts w:ascii="Tahoma" w:hAnsi="Tahoma" w:cs="Tahoma"/>
          <w:b w:val="0"/>
          <w:sz w:val="28"/>
          <w:szCs w:val="28"/>
        </w:rPr>
        <w:t>Development of concrete targets;</w:t>
      </w:r>
      <w:bookmarkEnd w:id="65"/>
      <w:r w:rsidRPr="00E77B33">
        <w:rPr>
          <w:rFonts w:ascii="Tahoma" w:hAnsi="Tahoma" w:cs="Tahoma"/>
          <w:b w:val="0"/>
          <w:sz w:val="28"/>
          <w:szCs w:val="28"/>
        </w:rPr>
        <w:t xml:space="preserve"> </w:t>
      </w:r>
    </w:p>
    <w:p w14:paraId="4740C7FD" w14:textId="77777777" w:rsidR="00210022" w:rsidRPr="00E77B33" w:rsidRDefault="00210022" w:rsidP="00344354">
      <w:pPr>
        <w:pStyle w:val="Heading1"/>
        <w:numPr>
          <w:ilvl w:val="0"/>
          <w:numId w:val="36"/>
        </w:numPr>
        <w:jc w:val="both"/>
        <w:rPr>
          <w:rFonts w:ascii="Tahoma" w:hAnsi="Tahoma" w:cs="Tahoma"/>
          <w:b w:val="0"/>
          <w:sz w:val="28"/>
          <w:szCs w:val="28"/>
        </w:rPr>
      </w:pPr>
      <w:bookmarkStart w:id="66" w:name="_Toc156361444"/>
      <w:r w:rsidRPr="00E77B33">
        <w:rPr>
          <w:rFonts w:ascii="Tahoma" w:hAnsi="Tahoma" w:cs="Tahoma"/>
          <w:b w:val="0"/>
          <w:sz w:val="28"/>
          <w:szCs w:val="28"/>
        </w:rPr>
        <w:t>Resource mobilisation plan;</w:t>
      </w:r>
      <w:bookmarkEnd w:id="66"/>
      <w:r w:rsidRPr="00E77B33">
        <w:rPr>
          <w:rFonts w:ascii="Tahoma" w:hAnsi="Tahoma" w:cs="Tahoma"/>
          <w:b w:val="0"/>
          <w:sz w:val="28"/>
          <w:szCs w:val="28"/>
        </w:rPr>
        <w:t xml:space="preserve"> </w:t>
      </w:r>
    </w:p>
    <w:p w14:paraId="1B451772" w14:textId="77777777" w:rsidR="00210022" w:rsidRPr="00E77B33" w:rsidRDefault="00210022" w:rsidP="00344354">
      <w:pPr>
        <w:pStyle w:val="Heading1"/>
        <w:numPr>
          <w:ilvl w:val="0"/>
          <w:numId w:val="36"/>
        </w:numPr>
        <w:jc w:val="both"/>
        <w:rPr>
          <w:rFonts w:ascii="Tahoma" w:hAnsi="Tahoma" w:cs="Tahoma"/>
          <w:b w:val="0"/>
          <w:sz w:val="28"/>
          <w:szCs w:val="28"/>
        </w:rPr>
      </w:pPr>
      <w:bookmarkStart w:id="67" w:name="_Toc156361445"/>
      <w:r w:rsidRPr="00E77B33">
        <w:rPr>
          <w:rFonts w:ascii="Tahoma" w:hAnsi="Tahoma" w:cs="Tahoma"/>
          <w:b w:val="0"/>
          <w:sz w:val="28"/>
          <w:szCs w:val="28"/>
        </w:rPr>
        <w:t>Implementation.</w:t>
      </w:r>
      <w:bookmarkEnd w:id="67"/>
      <w:r w:rsidRPr="00E77B33">
        <w:rPr>
          <w:rFonts w:ascii="Tahoma" w:hAnsi="Tahoma" w:cs="Tahoma"/>
          <w:b w:val="0"/>
          <w:sz w:val="28"/>
          <w:szCs w:val="28"/>
        </w:rPr>
        <w:t xml:space="preserve"> </w:t>
      </w:r>
    </w:p>
    <w:p w14:paraId="44A11E6C" w14:textId="77777777" w:rsidR="00210022" w:rsidRPr="00FF465D" w:rsidRDefault="00210022" w:rsidP="00210022">
      <w:pPr>
        <w:pStyle w:val="Heading1"/>
        <w:ind w:left="540"/>
        <w:rPr>
          <w:rFonts w:ascii="Tahoma" w:hAnsi="Tahoma" w:cs="Tahoma"/>
          <w:sz w:val="28"/>
          <w:szCs w:val="28"/>
        </w:rPr>
      </w:pPr>
    </w:p>
    <w:p w14:paraId="7418DCF0" w14:textId="77777777" w:rsidR="00210022" w:rsidRPr="005E2CAF" w:rsidRDefault="00210022" w:rsidP="00344354">
      <w:pPr>
        <w:pStyle w:val="Heading1"/>
        <w:numPr>
          <w:ilvl w:val="1"/>
          <w:numId w:val="32"/>
        </w:numPr>
        <w:jc w:val="both"/>
        <w:rPr>
          <w:rFonts w:ascii="Tahoma" w:hAnsi="Tahoma" w:cs="Tahoma"/>
          <w:color w:val="5B9BD5" w:themeColor="accent1"/>
          <w:sz w:val="32"/>
          <w:szCs w:val="28"/>
        </w:rPr>
      </w:pPr>
      <w:bookmarkStart w:id="68" w:name="_Toc156361446"/>
      <w:r w:rsidRPr="005E2CAF">
        <w:rPr>
          <w:rFonts w:ascii="Tahoma" w:hAnsi="Tahoma" w:cs="Tahoma"/>
          <w:color w:val="5B9BD5" w:themeColor="accent1"/>
          <w:sz w:val="32"/>
          <w:szCs w:val="28"/>
        </w:rPr>
        <w:t>Who is responsible for the development of a disability mainstreaming plan</w:t>
      </w:r>
      <w:bookmarkEnd w:id="68"/>
    </w:p>
    <w:p w14:paraId="78E0DCDE" w14:textId="77777777" w:rsidR="00210022" w:rsidRPr="00FF465D" w:rsidRDefault="00210022" w:rsidP="00210022">
      <w:pPr>
        <w:pStyle w:val="Heading1"/>
        <w:ind w:left="540"/>
        <w:rPr>
          <w:rFonts w:ascii="Tahoma" w:hAnsi="Tahoma" w:cs="Tahoma"/>
          <w:color w:val="5B9BD5" w:themeColor="accent1"/>
          <w:sz w:val="28"/>
          <w:szCs w:val="28"/>
        </w:rPr>
      </w:pPr>
    </w:p>
    <w:p w14:paraId="65863040" w14:textId="77777777" w:rsidR="00210022" w:rsidRPr="00A50AD3" w:rsidRDefault="00210022" w:rsidP="00344354">
      <w:pPr>
        <w:pStyle w:val="Heading1"/>
        <w:numPr>
          <w:ilvl w:val="2"/>
          <w:numId w:val="32"/>
        </w:numPr>
        <w:spacing w:line="276" w:lineRule="auto"/>
        <w:jc w:val="both"/>
        <w:rPr>
          <w:rFonts w:ascii="Tahoma" w:hAnsi="Tahoma" w:cs="Tahoma"/>
          <w:b w:val="0"/>
          <w:sz w:val="28"/>
          <w:szCs w:val="28"/>
        </w:rPr>
      </w:pPr>
      <w:bookmarkStart w:id="69" w:name="_Toc156361447"/>
      <w:r w:rsidRPr="00A50AD3">
        <w:rPr>
          <w:rFonts w:ascii="Tahoma" w:hAnsi="Tahoma" w:cs="Tahoma"/>
          <w:b w:val="0"/>
          <w:sz w:val="28"/>
          <w:szCs w:val="28"/>
        </w:rPr>
        <w:t xml:space="preserve">Although various stakeholders participate in the development of a National Disability Mainstreaming one Government Ministry will need to take the lead in this process: usually the National Focal Point, National Disability Secretariat, National Disability Advisory Council for Persons </w:t>
      </w:r>
      <w:r>
        <w:rPr>
          <w:rFonts w:ascii="Tahoma" w:hAnsi="Tahoma" w:cs="Tahoma"/>
          <w:b w:val="0"/>
          <w:sz w:val="28"/>
          <w:szCs w:val="28"/>
        </w:rPr>
        <w:t>With Disabilities</w:t>
      </w:r>
      <w:r w:rsidRPr="00A50AD3">
        <w:rPr>
          <w:rFonts w:ascii="Tahoma" w:hAnsi="Tahoma" w:cs="Tahoma"/>
          <w:b w:val="0"/>
          <w:sz w:val="28"/>
          <w:szCs w:val="28"/>
        </w:rPr>
        <w:t xml:space="preserve"> or Agency tasked with promoting the rights of Persons </w:t>
      </w:r>
      <w:r>
        <w:rPr>
          <w:rFonts w:ascii="Tahoma" w:hAnsi="Tahoma" w:cs="Tahoma"/>
          <w:b w:val="0"/>
          <w:sz w:val="28"/>
          <w:szCs w:val="28"/>
        </w:rPr>
        <w:t>With Disabilities</w:t>
      </w:r>
      <w:r w:rsidRPr="00A50AD3">
        <w:rPr>
          <w:rFonts w:ascii="Tahoma" w:hAnsi="Tahoma" w:cs="Tahoma"/>
          <w:b w:val="0"/>
          <w:sz w:val="28"/>
          <w:szCs w:val="28"/>
        </w:rPr>
        <w:t>. Each country will identify their lead Ministry. In some countries, there is a dedicated Ministry for Disability; in others this will be the responsibility of the Office of the President or the Ministry any other Ministry that will be given the portfolio responsibility for Disability Issues.</w:t>
      </w:r>
      <w:bookmarkEnd w:id="69"/>
      <w:r w:rsidRPr="00A50AD3">
        <w:rPr>
          <w:rFonts w:ascii="Tahoma" w:hAnsi="Tahoma" w:cs="Tahoma"/>
          <w:b w:val="0"/>
          <w:sz w:val="28"/>
          <w:szCs w:val="28"/>
        </w:rPr>
        <w:t xml:space="preserve"> </w:t>
      </w:r>
    </w:p>
    <w:p w14:paraId="67F5EDF9" w14:textId="77777777" w:rsidR="00210022" w:rsidRDefault="00210022" w:rsidP="00344354">
      <w:pPr>
        <w:pStyle w:val="Heading1"/>
        <w:numPr>
          <w:ilvl w:val="2"/>
          <w:numId w:val="32"/>
        </w:numPr>
        <w:spacing w:line="276" w:lineRule="auto"/>
        <w:jc w:val="both"/>
        <w:rPr>
          <w:rFonts w:ascii="Tahoma" w:hAnsi="Tahoma" w:cs="Tahoma"/>
          <w:b w:val="0"/>
          <w:sz w:val="28"/>
          <w:szCs w:val="28"/>
        </w:rPr>
      </w:pPr>
      <w:bookmarkStart w:id="70" w:name="_Toc156361448"/>
      <w:r w:rsidRPr="00DE2F5A">
        <w:rPr>
          <w:rFonts w:ascii="Tahoma" w:hAnsi="Tahoma" w:cs="Tahoma"/>
          <w:b w:val="0"/>
          <w:sz w:val="28"/>
          <w:szCs w:val="28"/>
        </w:rPr>
        <w:lastRenderedPageBreak/>
        <w:t>What is important is that a particular Unit or Department is expressly identified as being in charge of the task. As disability is a cross-cutting issue, all Government Ministries will need to be involved in the process.</w:t>
      </w:r>
      <w:bookmarkEnd w:id="70"/>
      <w:r w:rsidRPr="00DE2F5A">
        <w:rPr>
          <w:rFonts w:ascii="Tahoma" w:hAnsi="Tahoma" w:cs="Tahoma"/>
          <w:b w:val="0"/>
          <w:sz w:val="28"/>
          <w:szCs w:val="28"/>
        </w:rPr>
        <w:t xml:space="preserve"> </w:t>
      </w:r>
    </w:p>
    <w:p w14:paraId="60B76AC8" w14:textId="77777777" w:rsidR="00210022" w:rsidRPr="00DE2F5A" w:rsidRDefault="00210022" w:rsidP="00344354">
      <w:pPr>
        <w:pStyle w:val="Heading1"/>
        <w:numPr>
          <w:ilvl w:val="2"/>
          <w:numId w:val="32"/>
        </w:numPr>
        <w:spacing w:line="276" w:lineRule="auto"/>
        <w:jc w:val="both"/>
        <w:rPr>
          <w:rFonts w:ascii="Tahoma" w:hAnsi="Tahoma" w:cs="Tahoma"/>
          <w:b w:val="0"/>
          <w:sz w:val="28"/>
          <w:szCs w:val="28"/>
        </w:rPr>
      </w:pPr>
      <w:bookmarkStart w:id="71" w:name="_Toc156361449"/>
      <w:r w:rsidRPr="00DE2F5A">
        <w:rPr>
          <w:rFonts w:ascii="Tahoma" w:hAnsi="Tahoma" w:cs="Tahoma"/>
          <w:b w:val="0"/>
          <w:sz w:val="28"/>
          <w:szCs w:val="28"/>
        </w:rPr>
        <w:t>Ideally, each ministry should identify Disability Focal Points. The National Disability Mainstreaming Plan will provide a precise roadmap indicating the priority actions that need to be taken by each Government, Ministry to mainstream disability in national policies, services and programmes. The final version of the plan should reflect the overall stakeholder’s consensus. Different Government Ministries will need to identify lead Persons and Departments (Disability Focal Points) to develop an initial draft for their Ministries and who will communicate with the overall Co-ordinator of the mainstreaming projects. It will be important that this Person (Incumbent) has the relevant capacity and Seniority to carry out this task. Focus should be given to, amongst other the following:</w:t>
      </w:r>
      <w:bookmarkEnd w:id="71"/>
      <w:r w:rsidRPr="00DE2F5A">
        <w:rPr>
          <w:rFonts w:ascii="Tahoma" w:hAnsi="Tahoma" w:cs="Tahoma"/>
          <w:b w:val="0"/>
          <w:sz w:val="28"/>
          <w:szCs w:val="28"/>
        </w:rPr>
        <w:t xml:space="preserve"> </w:t>
      </w:r>
    </w:p>
    <w:p w14:paraId="77886820" w14:textId="77777777" w:rsidR="00210022" w:rsidRPr="000873D8" w:rsidRDefault="00210022" w:rsidP="00344354">
      <w:pPr>
        <w:pStyle w:val="Heading1"/>
        <w:numPr>
          <w:ilvl w:val="1"/>
          <w:numId w:val="32"/>
        </w:numPr>
        <w:rPr>
          <w:rFonts w:ascii="Tahoma" w:hAnsi="Tahoma" w:cs="Tahoma"/>
          <w:color w:val="00B0F0"/>
          <w:sz w:val="28"/>
          <w:szCs w:val="28"/>
        </w:rPr>
      </w:pPr>
      <w:bookmarkStart w:id="72" w:name="_Toc156361450"/>
      <w:r w:rsidRPr="000873D8">
        <w:rPr>
          <w:rFonts w:ascii="Tahoma" w:hAnsi="Tahoma" w:cs="Tahoma"/>
          <w:color w:val="00B0F0"/>
          <w:sz w:val="28"/>
          <w:szCs w:val="28"/>
        </w:rPr>
        <w:t>The need for extensive consultations in the process:</w:t>
      </w:r>
      <w:bookmarkEnd w:id="72"/>
      <w:r w:rsidRPr="000873D8">
        <w:rPr>
          <w:rFonts w:ascii="Tahoma" w:hAnsi="Tahoma" w:cs="Tahoma"/>
          <w:color w:val="00B0F0"/>
          <w:sz w:val="28"/>
          <w:szCs w:val="28"/>
        </w:rPr>
        <w:t xml:space="preserve"> </w:t>
      </w:r>
    </w:p>
    <w:p w14:paraId="470F7BED" w14:textId="77777777" w:rsidR="00210022" w:rsidRPr="0049358E" w:rsidRDefault="00210022" w:rsidP="00344354">
      <w:pPr>
        <w:pStyle w:val="Heading1"/>
        <w:numPr>
          <w:ilvl w:val="0"/>
          <w:numId w:val="37"/>
        </w:numPr>
        <w:rPr>
          <w:rFonts w:ascii="Tahoma" w:hAnsi="Tahoma" w:cs="Tahoma"/>
          <w:b w:val="0"/>
          <w:sz w:val="28"/>
          <w:szCs w:val="28"/>
        </w:rPr>
      </w:pPr>
      <w:bookmarkStart w:id="73" w:name="_Toc156361451"/>
      <w:r w:rsidRPr="0049358E">
        <w:rPr>
          <w:rFonts w:ascii="Tahoma" w:hAnsi="Tahoma" w:cs="Tahoma"/>
          <w:b w:val="0"/>
          <w:sz w:val="28"/>
          <w:szCs w:val="28"/>
        </w:rPr>
        <w:t>relationships/interaction within Governments Ministries;</w:t>
      </w:r>
      <w:bookmarkEnd w:id="73"/>
      <w:r w:rsidRPr="0049358E">
        <w:rPr>
          <w:rFonts w:ascii="Tahoma" w:hAnsi="Tahoma" w:cs="Tahoma"/>
          <w:b w:val="0"/>
          <w:sz w:val="28"/>
          <w:szCs w:val="28"/>
        </w:rPr>
        <w:t xml:space="preserve"> </w:t>
      </w:r>
    </w:p>
    <w:p w14:paraId="381206F1" w14:textId="77777777" w:rsidR="00210022" w:rsidRPr="0049358E" w:rsidRDefault="00210022" w:rsidP="00344354">
      <w:pPr>
        <w:pStyle w:val="Heading1"/>
        <w:numPr>
          <w:ilvl w:val="0"/>
          <w:numId w:val="37"/>
        </w:numPr>
        <w:rPr>
          <w:rFonts w:ascii="Tahoma" w:hAnsi="Tahoma" w:cs="Tahoma"/>
          <w:b w:val="0"/>
          <w:sz w:val="28"/>
          <w:szCs w:val="28"/>
        </w:rPr>
      </w:pPr>
      <w:bookmarkStart w:id="74" w:name="_Toc156361452"/>
      <w:r w:rsidRPr="0049358E">
        <w:rPr>
          <w:rFonts w:ascii="Tahoma" w:hAnsi="Tahoma" w:cs="Tahoma"/>
          <w:b w:val="0"/>
          <w:sz w:val="28"/>
          <w:szCs w:val="28"/>
        </w:rPr>
        <w:t>Round-Table discussions;</w:t>
      </w:r>
      <w:bookmarkEnd w:id="74"/>
    </w:p>
    <w:p w14:paraId="26A12F35" w14:textId="77777777" w:rsidR="00210022" w:rsidRPr="0049358E" w:rsidRDefault="00210022" w:rsidP="00344354">
      <w:pPr>
        <w:pStyle w:val="Heading1"/>
        <w:numPr>
          <w:ilvl w:val="0"/>
          <w:numId w:val="37"/>
        </w:numPr>
        <w:rPr>
          <w:rFonts w:ascii="Tahoma" w:hAnsi="Tahoma" w:cs="Tahoma"/>
          <w:b w:val="0"/>
          <w:sz w:val="28"/>
          <w:szCs w:val="28"/>
        </w:rPr>
      </w:pPr>
      <w:bookmarkStart w:id="75" w:name="_Toc156361453"/>
      <w:r w:rsidRPr="0049358E">
        <w:rPr>
          <w:rFonts w:ascii="Tahoma" w:hAnsi="Tahoma" w:cs="Tahoma"/>
          <w:b w:val="0"/>
          <w:sz w:val="28"/>
          <w:szCs w:val="28"/>
        </w:rPr>
        <w:t>Departmental cooperation during the development of draft plans;</w:t>
      </w:r>
      <w:bookmarkEnd w:id="75"/>
    </w:p>
    <w:p w14:paraId="109CCE10" w14:textId="77777777" w:rsidR="00210022" w:rsidRPr="0049358E" w:rsidRDefault="00210022" w:rsidP="00344354">
      <w:pPr>
        <w:pStyle w:val="Heading1"/>
        <w:numPr>
          <w:ilvl w:val="0"/>
          <w:numId w:val="37"/>
        </w:numPr>
        <w:rPr>
          <w:rFonts w:ascii="Tahoma" w:hAnsi="Tahoma" w:cs="Tahoma"/>
          <w:b w:val="0"/>
          <w:sz w:val="28"/>
          <w:szCs w:val="28"/>
        </w:rPr>
      </w:pPr>
      <w:bookmarkStart w:id="76" w:name="_Toc156361454"/>
      <w:r w:rsidRPr="0049358E">
        <w:rPr>
          <w:rFonts w:ascii="Tahoma" w:hAnsi="Tahoma" w:cs="Tahoma"/>
          <w:b w:val="0"/>
          <w:sz w:val="28"/>
          <w:szCs w:val="28"/>
        </w:rPr>
        <w:t>The case for Inter-Ministerial planning and lead ministries;</w:t>
      </w:r>
      <w:bookmarkEnd w:id="76"/>
    </w:p>
    <w:p w14:paraId="6A99EC10" w14:textId="77777777" w:rsidR="00210022" w:rsidRDefault="00210022" w:rsidP="00344354">
      <w:pPr>
        <w:pStyle w:val="Heading1"/>
        <w:numPr>
          <w:ilvl w:val="0"/>
          <w:numId w:val="37"/>
        </w:numPr>
        <w:rPr>
          <w:rFonts w:ascii="Tahoma" w:hAnsi="Tahoma" w:cs="Tahoma"/>
          <w:b w:val="0"/>
          <w:sz w:val="28"/>
          <w:szCs w:val="28"/>
        </w:rPr>
      </w:pPr>
      <w:bookmarkStart w:id="77" w:name="_Toc156361455"/>
      <w:r w:rsidRPr="0049358E">
        <w:rPr>
          <w:rFonts w:ascii="Tahoma" w:hAnsi="Tahoma" w:cs="Tahoma"/>
          <w:b w:val="0"/>
          <w:sz w:val="28"/>
          <w:szCs w:val="28"/>
        </w:rPr>
        <w:t xml:space="preserve">The building of sustainable partnerships between Government and Organizations of Persons </w:t>
      </w:r>
      <w:r>
        <w:rPr>
          <w:rFonts w:ascii="Tahoma" w:hAnsi="Tahoma" w:cs="Tahoma"/>
          <w:b w:val="0"/>
          <w:sz w:val="28"/>
          <w:szCs w:val="28"/>
        </w:rPr>
        <w:t>with Disabilities</w:t>
      </w:r>
      <w:r w:rsidRPr="0049358E">
        <w:rPr>
          <w:rFonts w:ascii="Tahoma" w:hAnsi="Tahoma" w:cs="Tahoma"/>
          <w:b w:val="0"/>
          <w:sz w:val="28"/>
          <w:szCs w:val="28"/>
        </w:rPr>
        <w:t>, Civil Society and Private Sector.</w:t>
      </w:r>
      <w:bookmarkEnd w:id="77"/>
    </w:p>
    <w:p w14:paraId="2E02211E" w14:textId="77777777" w:rsidR="00210022" w:rsidRPr="00251D8D" w:rsidRDefault="00210022" w:rsidP="00210022">
      <w:pPr>
        <w:pStyle w:val="BodyTextIndent"/>
        <w:rPr>
          <w:lang w:val="en-US"/>
        </w:rPr>
      </w:pPr>
    </w:p>
    <w:p w14:paraId="22BD46AE" w14:textId="77777777" w:rsidR="00210022" w:rsidRPr="0049358E" w:rsidRDefault="00210022" w:rsidP="00344354">
      <w:pPr>
        <w:pStyle w:val="Heading1"/>
        <w:numPr>
          <w:ilvl w:val="1"/>
          <w:numId w:val="32"/>
        </w:numPr>
        <w:rPr>
          <w:rFonts w:ascii="Tahoma" w:hAnsi="Tahoma" w:cs="Tahoma"/>
          <w:color w:val="00B0F0"/>
          <w:sz w:val="28"/>
          <w:szCs w:val="28"/>
        </w:rPr>
      </w:pPr>
      <w:bookmarkStart w:id="78" w:name="_Toc156361456"/>
      <w:r w:rsidRPr="0049358E">
        <w:rPr>
          <w:rFonts w:ascii="Tahoma" w:hAnsi="Tahoma" w:cs="Tahoma"/>
          <w:color w:val="00B0F0"/>
          <w:sz w:val="28"/>
          <w:szCs w:val="28"/>
        </w:rPr>
        <w:t xml:space="preserve">Role of Persons </w:t>
      </w:r>
      <w:r>
        <w:rPr>
          <w:rFonts w:ascii="Tahoma" w:hAnsi="Tahoma" w:cs="Tahoma"/>
          <w:color w:val="00B0F0"/>
          <w:sz w:val="28"/>
          <w:szCs w:val="28"/>
        </w:rPr>
        <w:t>with Disabilities</w:t>
      </w:r>
      <w:r w:rsidRPr="0049358E">
        <w:rPr>
          <w:rFonts w:ascii="Tahoma" w:hAnsi="Tahoma" w:cs="Tahoma"/>
          <w:color w:val="00B0F0"/>
          <w:sz w:val="28"/>
          <w:szCs w:val="28"/>
        </w:rPr>
        <w:t xml:space="preserve"> and their representative Organisations of Persons </w:t>
      </w:r>
      <w:r>
        <w:rPr>
          <w:rFonts w:ascii="Tahoma" w:hAnsi="Tahoma" w:cs="Tahoma"/>
          <w:color w:val="00B0F0"/>
          <w:sz w:val="28"/>
          <w:szCs w:val="28"/>
        </w:rPr>
        <w:t>with Disabilities</w:t>
      </w:r>
      <w:r w:rsidRPr="0049358E">
        <w:rPr>
          <w:rFonts w:ascii="Tahoma" w:hAnsi="Tahoma" w:cs="Tahoma"/>
          <w:color w:val="00B0F0"/>
          <w:sz w:val="28"/>
          <w:szCs w:val="28"/>
        </w:rPr>
        <w:t>.</w:t>
      </w:r>
      <w:bookmarkEnd w:id="78"/>
      <w:r w:rsidRPr="0049358E">
        <w:rPr>
          <w:rFonts w:ascii="Tahoma" w:hAnsi="Tahoma" w:cs="Tahoma"/>
          <w:color w:val="00B0F0"/>
          <w:sz w:val="28"/>
          <w:szCs w:val="28"/>
        </w:rPr>
        <w:t xml:space="preserve"> </w:t>
      </w:r>
    </w:p>
    <w:p w14:paraId="524D3F53" w14:textId="77777777" w:rsidR="00210022" w:rsidRDefault="00210022" w:rsidP="00344354">
      <w:pPr>
        <w:pStyle w:val="Heading1"/>
        <w:numPr>
          <w:ilvl w:val="2"/>
          <w:numId w:val="32"/>
        </w:numPr>
        <w:jc w:val="both"/>
        <w:rPr>
          <w:rFonts w:ascii="Tahoma" w:hAnsi="Tahoma" w:cs="Tahoma"/>
          <w:b w:val="0"/>
          <w:sz w:val="28"/>
          <w:szCs w:val="28"/>
        </w:rPr>
      </w:pPr>
      <w:bookmarkStart w:id="79" w:name="_Toc156361457"/>
      <w:r w:rsidRPr="003C0BDE">
        <w:rPr>
          <w:rFonts w:ascii="Tahoma" w:hAnsi="Tahoma" w:cs="Tahoma"/>
          <w:b w:val="0"/>
          <w:sz w:val="28"/>
          <w:szCs w:val="28"/>
        </w:rPr>
        <w:t xml:space="preserve">The disability movement needs to play a pivotal role in the process, and it will be important to negotiate with the Government where the entry points are for participation of the national Federation of Persons </w:t>
      </w:r>
      <w:r>
        <w:rPr>
          <w:rFonts w:ascii="Tahoma" w:hAnsi="Tahoma" w:cs="Tahoma"/>
          <w:b w:val="0"/>
          <w:sz w:val="28"/>
          <w:szCs w:val="28"/>
        </w:rPr>
        <w:t>with Disabilities</w:t>
      </w:r>
      <w:r w:rsidRPr="003C0BDE">
        <w:rPr>
          <w:rFonts w:ascii="Tahoma" w:hAnsi="Tahoma" w:cs="Tahoma"/>
          <w:b w:val="0"/>
          <w:sz w:val="28"/>
          <w:szCs w:val="28"/>
        </w:rPr>
        <w:t>, DPOs and other Civil Society Allies.</w:t>
      </w:r>
      <w:bookmarkEnd w:id="79"/>
      <w:r w:rsidRPr="003C0BDE">
        <w:rPr>
          <w:rFonts w:ascii="Tahoma" w:hAnsi="Tahoma" w:cs="Tahoma"/>
          <w:b w:val="0"/>
          <w:sz w:val="28"/>
          <w:szCs w:val="28"/>
        </w:rPr>
        <w:t xml:space="preserve"> </w:t>
      </w:r>
    </w:p>
    <w:p w14:paraId="7883433E" w14:textId="77777777" w:rsidR="00210022" w:rsidRPr="00F4507D" w:rsidRDefault="00210022" w:rsidP="00210022">
      <w:pPr>
        <w:pStyle w:val="BodyTextIndent"/>
        <w:rPr>
          <w:lang w:val="en-US"/>
        </w:rPr>
      </w:pPr>
    </w:p>
    <w:p w14:paraId="5EB79789" w14:textId="77777777" w:rsidR="00210022" w:rsidRDefault="00210022" w:rsidP="00344354">
      <w:pPr>
        <w:pStyle w:val="Heading1"/>
        <w:numPr>
          <w:ilvl w:val="2"/>
          <w:numId w:val="32"/>
        </w:numPr>
        <w:jc w:val="both"/>
        <w:rPr>
          <w:rFonts w:ascii="Tahoma" w:hAnsi="Tahoma" w:cs="Tahoma"/>
          <w:b w:val="0"/>
          <w:sz w:val="28"/>
          <w:szCs w:val="28"/>
        </w:rPr>
      </w:pPr>
      <w:bookmarkStart w:id="80" w:name="_Toc156361458"/>
      <w:r w:rsidRPr="003C0BDE">
        <w:rPr>
          <w:rFonts w:ascii="Tahoma" w:hAnsi="Tahoma" w:cs="Tahoma"/>
          <w:b w:val="0"/>
          <w:sz w:val="28"/>
          <w:szCs w:val="28"/>
        </w:rPr>
        <w:lastRenderedPageBreak/>
        <w:t xml:space="preserve">The movement organises events such as workshops, road shows, and conferences in which Organizations of Persons </w:t>
      </w:r>
      <w:r>
        <w:rPr>
          <w:rFonts w:ascii="Tahoma" w:hAnsi="Tahoma" w:cs="Tahoma"/>
          <w:b w:val="0"/>
          <w:sz w:val="28"/>
          <w:szCs w:val="28"/>
        </w:rPr>
        <w:t>with Disabilities</w:t>
      </w:r>
      <w:r w:rsidRPr="003C0BDE">
        <w:rPr>
          <w:rFonts w:ascii="Tahoma" w:hAnsi="Tahoma" w:cs="Tahoma"/>
          <w:b w:val="0"/>
          <w:sz w:val="28"/>
          <w:szCs w:val="28"/>
        </w:rPr>
        <w:t xml:space="preserve"> and Civil Society Organisations (CSOs) participate with the aim of offering open discussions and to exchange information. The participation of Persons </w:t>
      </w:r>
      <w:r>
        <w:rPr>
          <w:rFonts w:ascii="Tahoma" w:hAnsi="Tahoma" w:cs="Tahoma"/>
          <w:b w:val="0"/>
          <w:sz w:val="28"/>
          <w:szCs w:val="28"/>
        </w:rPr>
        <w:t>with Disabilities</w:t>
      </w:r>
      <w:r w:rsidRPr="003C0BDE">
        <w:rPr>
          <w:rFonts w:ascii="Tahoma" w:hAnsi="Tahoma" w:cs="Tahoma"/>
          <w:b w:val="0"/>
          <w:sz w:val="28"/>
          <w:szCs w:val="28"/>
        </w:rPr>
        <w:t xml:space="preserve"> and their representative organisations is critical to the success of any multi-stakeholder effort to advance the implementation of the African Disability Protocol and other international treaties ratified by each Government.</w:t>
      </w:r>
      <w:bookmarkEnd w:id="80"/>
    </w:p>
    <w:p w14:paraId="443D3FE8" w14:textId="77777777" w:rsidR="00210022" w:rsidRPr="00B56B5B" w:rsidRDefault="00210022" w:rsidP="00210022">
      <w:pPr>
        <w:pStyle w:val="BodyTextIndent"/>
        <w:rPr>
          <w:lang w:val="en-US"/>
        </w:rPr>
      </w:pPr>
    </w:p>
    <w:p w14:paraId="7CC978A6" w14:textId="77777777" w:rsidR="00210022" w:rsidRDefault="00210022" w:rsidP="00344354">
      <w:pPr>
        <w:pStyle w:val="Heading1"/>
        <w:numPr>
          <w:ilvl w:val="2"/>
          <w:numId w:val="32"/>
        </w:numPr>
        <w:jc w:val="both"/>
        <w:rPr>
          <w:rFonts w:ascii="Tahoma" w:hAnsi="Tahoma" w:cs="Tahoma"/>
          <w:b w:val="0"/>
          <w:sz w:val="28"/>
          <w:szCs w:val="28"/>
        </w:rPr>
      </w:pPr>
      <w:bookmarkStart w:id="81" w:name="_Toc156361459"/>
      <w:r w:rsidRPr="00251D8D">
        <w:rPr>
          <w:rFonts w:ascii="Tahoma" w:hAnsi="Tahoma" w:cs="Tahoma"/>
          <w:b w:val="0"/>
          <w:sz w:val="28"/>
          <w:szCs w:val="28"/>
        </w:rPr>
        <w:t xml:space="preserve">Persons </w:t>
      </w:r>
      <w:r>
        <w:rPr>
          <w:rFonts w:ascii="Tahoma" w:hAnsi="Tahoma" w:cs="Tahoma"/>
          <w:b w:val="0"/>
          <w:sz w:val="28"/>
          <w:szCs w:val="28"/>
        </w:rPr>
        <w:t>with Disabilities</w:t>
      </w:r>
      <w:r w:rsidRPr="00251D8D">
        <w:rPr>
          <w:rFonts w:ascii="Tahoma" w:hAnsi="Tahoma" w:cs="Tahoma"/>
          <w:b w:val="0"/>
          <w:sz w:val="28"/>
          <w:szCs w:val="28"/>
        </w:rPr>
        <w:t xml:space="preserve"> and Organizations of Persons </w:t>
      </w:r>
      <w:r>
        <w:rPr>
          <w:rFonts w:ascii="Tahoma" w:hAnsi="Tahoma" w:cs="Tahoma"/>
          <w:b w:val="0"/>
          <w:sz w:val="28"/>
          <w:szCs w:val="28"/>
        </w:rPr>
        <w:t>with Disabilities</w:t>
      </w:r>
      <w:r w:rsidRPr="00251D8D">
        <w:rPr>
          <w:rFonts w:ascii="Tahoma" w:hAnsi="Tahoma" w:cs="Tahoma"/>
          <w:b w:val="0"/>
          <w:sz w:val="28"/>
          <w:szCs w:val="28"/>
        </w:rPr>
        <w:t xml:space="preserve"> provide a greater understanding of the actual experience of disability and thus form a basis for informed decisions. Moreover, participation and inclusion are empowering and facilitate active agency in decision making. Including Persons </w:t>
      </w:r>
      <w:r>
        <w:rPr>
          <w:rFonts w:ascii="Tahoma" w:hAnsi="Tahoma" w:cs="Tahoma"/>
          <w:b w:val="0"/>
          <w:sz w:val="28"/>
          <w:szCs w:val="28"/>
        </w:rPr>
        <w:t>with Disabilities and Organizations o</w:t>
      </w:r>
      <w:r w:rsidRPr="00251D8D">
        <w:rPr>
          <w:rFonts w:ascii="Tahoma" w:hAnsi="Tahoma" w:cs="Tahoma"/>
          <w:b w:val="0"/>
          <w:sz w:val="28"/>
          <w:szCs w:val="28"/>
        </w:rPr>
        <w:t xml:space="preserve">f Persons </w:t>
      </w:r>
      <w:r>
        <w:rPr>
          <w:rFonts w:ascii="Tahoma" w:hAnsi="Tahoma" w:cs="Tahoma"/>
          <w:b w:val="0"/>
          <w:sz w:val="28"/>
          <w:szCs w:val="28"/>
        </w:rPr>
        <w:t>with Disabilities</w:t>
      </w:r>
      <w:r w:rsidRPr="00251D8D">
        <w:rPr>
          <w:rFonts w:ascii="Tahoma" w:hAnsi="Tahoma" w:cs="Tahoma"/>
          <w:b w:val="0"/>
          <w:sz w:val="28"/>
          <w:szCs w:val="28"/>
        </w:rPr>
        <w:t xml:space="preserve"> and other Civil Society Organizations in multi-stakeholder partnerships, whether focused on development planning or aspects of the United Nations Convention of Persons </w:t>
      </w:r>
      <w:r>
        <w:rPr>
          <w:rFonts w:ascii="Tahoma" w:hAnsi="Tahoma" w:cs="Tahoma"/>
          <w:b w:val="0"/>
          <w:sz w:val="28"/>
          <w:szCs w:val="28"/>
        </w:rPr>
        <w:t>with Disabilities</w:t>
      </w:r>
      <w:r w:rsidRPr="00251D8D">
        <w:rPr>
          <w:rFonts w:ascii="Tahoma" w:hAnsi="Tahoma" w:cs="Tahoma"/>
          <w:b w:val="0"/>
          <w:sz w:val="28"/>
          <w:szCs w:val="28"/>
        </w:rPr>
        <w:t xml:space="preserve"> (UNCRPD) implementation, positions them to become actors in development and social life more generally.</w:t>
      </w:r>
      <w:bookmarkEnd w:id="81"/>
      <w:r w:rsidRPr="00251D8D">
        <w:rPr>
          <w:rFonts w:ascii="Tahoma" w:hAnsi="Tahoma" w:cs="Tahoma"/>
          <w:b w:val="0"/>
          <w:sz w:val="28"/>
          <w:szCs w:val="28"/>
        </w:rPr>
        <w:t xml:space="preserve"> </w:t>
      </w:r>
    </w:p>
    <w:p w14:paraId="5826828C" w14:textId="77777777" w:rsidR="00210022" w:rsidRPr="00B56B5B" w:rsidRDefault="00210022" w:rsidP="00210022">
      <w:pPr>
        <w:pStyle w:val="BodyTextIndent"/>
        <w:rPr>
          <w:lang w:val="en-US"/>
        </w:rPr>
      </w:pPr>
    </w:p>
    <w:p w14:paraId="586B13A4" w14:textId="77777777" w:rsidR="00210022" w:rsidRDefault="00210022" w:rsidP="00344354">
      <w:pPr>
        <w:pStyle w:val="Heading1"/>
        <w:numPr>
          <w:ilvl w:val="2"/>
          <w:numId w:val="32"/>
        </w:numPr>
        <w:spacing w:line="276" w:lineRule="auto"/>
        <w:jc w:val="both"/>
        <w:rPr>
          <w:rFonts w:ascii="Tahoma" w:hAnsi="Tahoma" w:cs="Tahoma"/>
          <w:b w:val="0"/>
          <w:sz w:val="28"/>
          <w:szCs w:val="28"/>
        </w:rPr>
      </w:pPr>
      <w:bookmarkStart w:id="82" w:name="_Toc156361460"/>
      <w:r w:rsidRPr="005F60D4">
        <w:rPr>
          <w:rFonts w:ascii="Tahoma" w:hAnsi="Tahoma" w:cs="Tahoma"/>
          <w:b w:val="0"/>
          <w:sz w:val="28"/>
          <w:szCs w:val="28"/>
        </w:rPr>
        <w:t>In actively consulting with Persons with Disabilities and their representative Organisations, it is important that steps are followed to ensure full and effective participation. It is important to take into account accessibility considerations, to ensure the full participation of all members. Advanced planning by relevant Government Officials is, therefore, necessary and important. It is important for Organizations to have a close working relationship with the Consultant/Ministerial Coordinator drafting the document.</w:t>
      </w:r>
      <w:bookmarkEnd w:id="82"/>
      <w:r w:rsidRPr="005F60D4">
        <w:rPr>
          <w:rFonts w:ascii="Tahoma" w:hAnsi="Tahoma" w:cs="Tahoma"/>
          <w:b w:val="0"/>
          <w:sz w:val="28"/>
          <w:szCs w:val="28"/>
        </w:rPr>
        <w:t xml:space="preserve"> </w:t>
      </w:r>
    </w:p>
    <w:p w14:paraId="1EDD722B" w14:textId="77777777" w:rsidR="00210022" w:rsidRPr="00F4507D" w:rsidRDefault="00210022" w:rsidP="00210022">
      <w:pPr>
        <w:pStyle w:val="BodyTextIndent"/>
        <w:rPr>
          <w:lang w:val="en-US"/>
        </w:rPr>
      </w:pPr>
    </w:p>
    <w:p w14:paraId="30718B34" w14:textId="77777777" w:rsidR="00210022" w:rsidRDefault="00210022" w:rsidP="00344354">
      <w:pPr>
        <w:pStyle w:val="Heading1"/>
        <w:numPr>
          <w:ilvl w:val="2"/>
          <w:numId w:val="32"/>
        </w:numPr>
        <w:spacing w:line="276" w:lineRule="auto"/>
        <w:jc w:val="both"/>
        <w:rPr>
          <w:rFonts w:ascii="Tahoma" w:hAnsi="Tahoma" w:cs="Tahoma"/>
          <w:b w:val="0"/>
          <w:sz w:val="28"/>
          <w:szCs w:val="28"/>
        </w:rPr>
      </w:pPr>
      <w:bookmarkStart w:id="83" w:name="_Toc156361461"/>
      <w:r w:rsidRPr="005F60D4">
        <w:rPr>
          <w:rFonts w:ascii="Tahoma" w:hAnsi="Tahoma" w:cs="Tahoma"/>
          <w:b w:val="0"/>
          <w:sz w:val="28"/>
          <w:szCs w:val="28"/>
        </w:rPr>
        <w:lastRenderedPageBreak/>
        <w:t>For Organizations of Persons with to ensure that the Disability Plan has clear targets and indicators, Organizations of Persons with Disabilities should have already developed their lists of priorities on the various sectors. Some Federations may decide to form Sectorial Task Groups or identify Disability Focal Points for specific themes, for example, Education and Training, Legal Capacity, Labour and Social Security or Health. Where necessary, Organizations of Persons with Disabilities should seek expert advice on the identified topics.</w:t>
      </w:r>
      <w:bookmarkEnd w:id="83"/>
    </w:p>
    <w:p w14:paraId="0EF60A7B" w14:textId="77777777" w:rsidR="00210022" w:rsidRPr="005F60D4" w:rsidRDefault="00210022" w:rsidP="00210022">
      <w:pPr>
        <w:pStyle w:val="Heading1"/>
        <w:spacing w:line="276" w:lineRule="auto"/>
        <w:ind w:left="1080"/>
        <w:jc w:val="both"/>
        <w:rPr>
          <w:rFonts w:ascii="Tahoma" w:hAnsi="Tahoma" w:cs="Tahoma"/>
          <w:b w:val="0"/>
          <w:sz w:val="28"/>
          <w:szCs w:val="28"/>
        </w:rPr>
      </w:pPr>
      <w:r w:rsidRPr="005F60D4">
        <w:rPr>
          <w:rFonts w:ascii="Tahoma" w:hAnsi="Tahoma" w:cs="Tahoma"/>
          <w:b w:val="0"/>
          <w:sz w:val="28"/>
          <w:szCs w:val="28"/>
        </w:rPr>
        <w:t xml:space="preserve"> </w:t>
      </w:r>
    </w:p>
    <w:p w14:paraId="0FFCDA31" w14:textId="77777777" w:rsidR="00210022" w:rsidRDefault="00210022" w:rsidP="00344354">
      <w:pPr>
        <w:pStyle w:val="Heading1"/>
        <w:numPr>
          <w:ilvl w:val="2"/>
          <w:numId w:val="38"/>
        </w:numPr>
        <w:spacing w:line="276" w:lineRule="auto"/>
        <w:jc w:val="both"/>
        <w:rPr>
          <w:rFonts w:ascii="Tahoma" w:hAnsi="Tahoma" w:cs="Tahoma"/>
          <w:b w:val="0"/>
          <w:sz w:val="28"/>
          <w:szCs w:val="28"/>
        </w:rPr>
      </w:pPr>
      <w:bookmarkStart w:id="84" w:name="_Toc156361462"/>
      <w:r w:rsidRPr="005F60D4">
        <w:rPr>
          <w:rFonts w:ascii="Tahoma" w:hAnsi="Tahoma" w:cs="Tahoma"/>
          <w:b w:val="0"/>
          <w:sz w:val="28"/>
          <w:szCs w:val="28"/>
        </w:rPr>
        <w:t>Advisors should have technical knowledge about the current situation and how measurable targets and indicators can be set that build on the existing situation. This will enable Organizations of Persons with Disabilities to make clear their priorities to Government and lobby for concrete targets and indicators. Once an initial draft has been developed by the Government, opportunities for feedback, both oral and written, should be created. It will be important to agree with the Government to host a meeting/ workshop/conference where the Draft Disability Plan is presented. At this workshop, everyone will be able to give feedback and this will be the opportunity to lobby for any missing activities as well as specific targets and indicators.</w:t>
      </w:r>
      <w:bookmarkEnd w:id="84"/>
    </w:p>
    <w:p w14:paraId="724B448B" w14:textId="77777777" w:rsidR="00210022" w:rsidRDefault="00210022" w:rsidP="00210022">
      <w:pPr>
        <w:pStyle w:val="Heading1"/>
        <w:jc w:val="both"/>
        <w:rPr>
          <w:rFonts w:ascii="Tahoma" w:hAnsi="Tahoma" w:cs="Tahoma"/>
          <w:color w:val="00B0F0"/>
          <w:sz w:val="32"/>
          <w:szCs w:val="28"/>
        </w:rPr>
      </w:pPr>
    </w:p>
    <w:p w14:paraId="4C9171EB" w14:textId="77777777" w:rsidR="00210022" w:rsidRDefault="00210022" w:rsidP="00344354">
      <w:pPr>
        <w:pStyle w:val="Heading1"/>
        <w:numPr>
          <w:ilvl w:val="1"/>
          <w:numId w:val="38"/>
        </w:numPr>
        <w:jc w:val="both"/>
        <w:rPr>
          <w:rFonts w:ascii="Tahoma" w:hAnsi="Tahoma" w:cs="Tahoma"/>
          <w:color w:val="00B0F0"/>
          <w:sz w:val="32"/>
          <w:szCs w:val="28"/>
        </w:rPr>
      </w:pPr>
      <w:bookmarkStart w:id="85" w:name="_Toc156361463"/>
      <w:r w:rsidRPr="009931CB">
        <w:rPr>
          <w:rFonts w:ascii="Tahoma" w:hAnsi="Tahoma" w:cs="Tahoma"/>
          <w:color w:val="00B0F0"/>
          <w:sz w:val="32"/>
          <w:szCs w:val="28"/>
        </w:rPr>
        <w:t xml:space="preserve">Government roles versus Organization of Persons </w:t>
      </w:r>
      <w:r>
        <w:rPr>
          <w:rFonts w:ascii="Tahoma" w:hAnsi="Tahoma" w:cs="Tahoma"/>
          <w:color w:val="00B0F0"/>
          <w:sz w:val="32"/>
          <w:szCs w:val="28"/>
        </w:rPr>
        <w:t>w</w:t>
      </w:r>
      <w:r w:rsidRPr="009931CB">
        <w:rPr>
          <w:rFonts w:ascii="Tahoma" w:hAnsi="Tahoma" w:cs="Tahoma"/>
          <w:color w:val="00B0F0"/>
          <w:sz w:val="32"/>
          <w:szCs w:val="28"/>
        </w:rPr>
        <w:t>ith Disabilities roles</w:t>
      </w:r>
      <w:bookmarkEnd w:id="85"/>
      <w:r w:rsidRPr="009931CB">
        <w:rPr>
          <w:rFonts w:ascii="Tahoma" w:hAnsi="Tahoma" w:cs="Tahoma"/>
          <w:color w:val="00B0F0"/>
          <w:sz w:val="32"/>
          <w:szCs w:val="28"/>
        </w:rPr>
        <w:t xml:space="preserve"> </w:t>
      </w:r>
    </w:p>
    <w:p w14:paraId="02CC3418" w14:textId="77777777" w:rsidR="00210022" w:rsidRPr="005A3DA7" w:rsidRDefault="00210022" w:rsidP="00210022">
      <w:pPr>
        <w:pStyle w:val="BodyTextIndent"/>
        <w:rPr>
          <w:lang w:val="en-US"/>
        </w:rPr>
      </w:pPr>
    </w:p>
    <w:p w14:paraId="6EF72986" w14:textId="77777777" w:rsidR="00210022" w:rsidRDefault="00210022" w:rsidP="00344354">
      <w:pPr>
        <w:pStyle w:val="Heading1"/>
        <w:numPr>
          <w:ilvl w:val="2"/>
          <w:numId w:val="39"/>
        </w:numPr>
        <w:jc w:val="both"/>
        <w:rPr>
          <w:rFonts w:ascii="Tahoma" w:hAnsi="Tahoma" w:cs="Tahoma"/>
          <w:b w:val="0"/>
          <w:sz w:val="28"/>
          <w:szCs w:val="28"/>
        </w:rPr>
      </w:pPr>
      <w:bookmarkStart w:id="86" w:name="_Toc156361464"/>
      <w:r w:rsidRPr="006619BB">
        <w:rPr>
          <w:rFonts w:ascii="Tahoma" w:hAnsi="Tahoma" w:cs="Tahoma"/>
          <w:b w:val="0"/>
          <w:sz w:val="28"/>
          <w:szCs w:val="28"/>
        </w:rPr>
        <w:t>Government needs to understand its role vis-à-vis that of the    Organization of Persons With Disabilities. Below is a summary displaying the different roles supposed to be played by the two entities.</w:t>
      </w:r>
      <w:bookmarkEnd w:id="86"/>
      <w:r w:rsidRPr="006619BB">
        <w:rPr>
          <w:rFonts w:ascii="Tahoma" w:hAnsi="Tahoma" w:cs="Tahoma"/>
          <w:b w:val="0"/>
          <w:sz w:val="28"/>
          <w:szCs w:val="28"/>
        </w:rPr>
        <w:t xml:space="preserve"> </w:t>
      </w:r>
    </w:p>
    <w:p w14:paraId="1B00EB5A" w14:textId="77777777" w:rsidR="00210022" w:rsidRPr="005A3DA7" w:rsidRDefault="00210022" w:rsidP="00210022">
      <w:pPr>
        <w:pStyle w:val="BodyTextIndent"/>
        <w:rPr>
          <w:lang w:val="en-US"/>
        </w:rPr>
      </w:pPr>
    </w:p>
    <w:p w14:paraId="0D5194DE" w14:textId="77777777" w:rsidR="00210022" w:rsidRPr="006619BB" w:rsidRDefault="00210022" w:rsidP="00344354">
      <w:pPr>
        <w:pStyle w:val="Heading1"/>
        <w:numPr>
          <w:ilvl w:val="2"/>
          <w:numId w:val="39"/>
        </w:numPr>
        <w:rPr>
          <w:rFonts w:ascii="Tahoma" w:hAnsi="Tahoma" w:cs="Tahoma"/>
          <w:b w:val="0"/>
          <w:sz w:val="28"/>
          <w:szCs w:val="28"/>
        </w:rPr>
      </w:pPr>
      <w:bookmarkStart w:id="87" w:name="_Toc156361465"/>
      <w:r w:rsidRPr="006619BB">
        <w:rPr>
          <w:rFonts w:ascii="Tahoma" w:hAnsi="Tahoma" w:cs="Tahoma"/>
          <w:b w:val="0"/>
          <w:sz w:val="28"/>
          <w:szCs w:val="28"/>
        </w:rPr>
        <w:lastRenderedPageBreak/>
        <w:t>Discussions will explore:</w:t>
      </w:r>
      <w:bookmarkEnd w:id="87"/>
    </w:p>
    <w:p w14:paraId="0DC8D2D5" w14:textId="77777777" w:rsidR="00210022" w:rsidRPr="006619BB" w:rsidRDefault="00210022" w:rsidP="00344354">
      <w:pPr>
        <w:pStyle w:val="Heading1"/>
        <w:numPr>
          <w:ilvl w:val="0"/>
          <w:numId w:val="40"/>
        </w:numPr>
        <w:spacing w:line="276" w:lineRule="auto"/>
        <w:jc w:val="both"/>
        <w:rPr>
          <w:rFonts w:ascii="Tahoma" w:hAnsi="Tahoma" w:cs="Tahoma"/>
          <w:b w:val="0"/>
          <w:sz w:val="28"/>
          <w:szCs w:val="28"/>
        </w:rPr>
      </w:pPr>
      <w:bookmarkStart w:id="88" w:name="_Toc156361466"/>
      <w:r w:rsidRPr="006619BB">
        <w:rPr>
          <w:rFonts w:ascii="Tahoma" w:hAnsi="Tahoma" w:cs="Tahoma"/>
          <w:b w:val="0"/>
          <w:sz w:val="28"/>
          <w:szCs w:val="28"/>
        </w:rPr>
        <w:t>DPOs’ pivotal role of advocacy and leadership with clear tasks;</w:t>
      </w:r>
      <w:bookmarkEnd w:id="88"/>
      <w:r w:rsidRPr="006619BB">
        <w:rPr>
          <w:rFonts w:ascii="Tahoma" w:hAnsi="Tahoma" w:cs="Tahoma"/>
          <w:b w:val="0"/>
          <w:sz w:val="28"/>
          <w:szCs w:val="28"/>
        </w:rPr>
        <w:t xml:space="preserve"> </w:t>
      </w:r>
    </w:p>
    <w:p w14:paraId="6C4CE21C" w14:textId="77777777" w:rsidR="00210022" w:rsidRPr="006619BB" w:rsidRDefault="00210022" w:rsidP="00344354">
      <w:pPr>
        <w:pStyle w:val="Heading1"/>
        <w:numPr>
          <w:ilvl w:val="0"/>
          <w:numId w:val="40"/>
        </w:numPr>
        <w:spacing w:line="276" w:lineRule="auto"/>
        <w:jc w:val="both"/>
        <w:rPr>
          <w:rFonts w:ascii="Tahoma" w:hAnsi="Tahoma" w:cs="Tahoma"/>
          <w:b w:val="0"/>
          <w:sz w:val="28"/>
          <w:szCs w:val="28"/>
        </w:rPr>
      </w:pPr>
      <w:bookmarkStart w:id="89" w:name="_Toc156361467"/>
      <w:r w:rsidRPr="006619BB">
        <w:rPr>
          <w:rFonts w:ascii="Tahoma" w:hAnsi="Tahoma" w:cs="Tahoma"/>
          <w:b w:val="0"/>
          <w:sz w:val="28"/>
          <w:szCs w:val="28"/>
        </w:rPr>
        <w:t>Agreement versus consensus;</w:t>
      </w:r>
      <w:bookmarkEnd w:id="89"/>
    </w:p>
    <w:p w14:paraId="5C8B36DE" w14:textId="77777777" w:rsidR="00210022" w:rsidRDefault="00210022" w:rsidP="00344354">
      <w:pPr>
        <w:pStyle w:val="Heading1"/>
        <w:numPr>
          <w:ilvl w:val="0"/>
          <w:numId w:val="40"/>
        </w:numPr>
        <w:spacing w:line="276" w:lineRule="auto"/>
        <w:jc w:val="both"/>
        <w:rPr>
          <w:rFonts w:ascii="Tahoma" w:hAnsi="Tahoma" w:cs="Tahoma"/>
          <w:b w:val="0"/>
          <w:sz w:val="28"/>
          <w:szCs w:val="28"/>
        </w:rPr>
      </w:pPr>
      <w:bookmarkStart w:id="90" w:name="_Toc156361468"/>
      <w:r w:rsidRPr="006619BB">
        <w:rPr>
          <w:rFonts w:ascii="Tahoma" w:hAnsi="Tahoma" w:cs="Tahoma"/>
          <w:b w:val="0"/>
          <w:sz w:val="28"/>
          <w:szCs w:val="28"/>
        </w:rPr>
        <w:t>Ensuring inclusion of the needs of marginalised DPOs. There is increasing acceptance of the role of ‘disability focal points’. There are many arguments for and against this approach. Those in support view focal points as mechanisms that ensure disability mainstreaming. However, some argue that Disability Focal Points are often used as ‘dumping grounds’ for all matters related to Persons with Disabilities (including housing, assistive devices, transport, and others). Below is a typical role played by Disability Focal Points.</w:t>
      </w:r>
      <w:bookmarkEnd w:id="90"/>
    </w:p>
    <w:p w14:paraId="63C4D5A9" w14:textId="77777777" w:rsidR="00210022" w:rsidRPr="00014694" w:rsidRDefault="00210022" w:rsidP="00210022">
      <w:pPr>
        <w:pStyle w:val="BodyTextIndent"/>
        <w:ind w:left="0"/>
        <w:rPr>
          <w:lang w:val="en-US"/>
        </w:rPr>
      </w:pPr>
    </w:p>
    <w:p w14:paraId="1145ADA2" w14:textId="77777777" w:rsidR="00210022" w:rsidRPr="00014694" w:rsidRDefault="00210022" w:rsidP="00344354">
      <w:pPr>
        <w:pStyle w:val="Heading1"/>
        <w:numPr>
          <w:ilvl w:val="1"/>
          <w:numId w:val="45"/>
        </w:numPr>
        <w:spacing w:line="276" w:lineRule="auto"/>
        <w:jc w:val="both"/>
        <w:rPr>
          <w:rFonts w:ascii="Tahoma" w:hAnsi="Tahoma" w:cs="Tahoma"/>
          <w:b w:val="0"/>
          <w:sz w:val="28"/>
          <w:szCs w:val="28"/>
        </w:rPr>
      </w:pPr>
      <w:bookmarkStart w:id="91" w:name="_Toc156361469"/>
      <w:r w:rsidRPr="00014694">
        <w:rPr>
          <w:color w:val="00B0F0"/>
          <w:sz w:val="40"/>
        </w:rPr>
        <w:t>Organizations of Persons with Disabilities</w:t>
      </w:r>
      <w:bookmarkEnd w:id="91"/>
    </w:p>
    <w:tbl>
      <w:tblPr>
        <w:tblStyle w:val="PlainTable4"/>
        <w:tblW w:w="11928" w:type="dxa"/>
        <w:tblInd w:w="-1294" w:type="dxa"/>
        <w:tblLook w:val="04A0" w:firstRow="1" w:lastRow="0" w:firstColumn="1" w:lastColumn="0" w:noHBand="0" w:noVBand="1"/>
      </w:tblPr>
      <w:tblGrid>
        <w:gridCol w:w="3504"/>
        <w:gridCol w:w="4090"/>
        <w:gridCol w:w="4334"/>
      </w:tblGrid>
      <w:tr w:rsidR="00210022" w:rsidRPr="009E4C4D" w14:paraId="2CBE36E4" w14:textId="77777777" w:rsidTr="00210022">
        <w:trPr>
          <w:cnfStyle w:val="100000000000" w:firstRow="1" w:lastRow="0" w:firstColumn="0" w:lastColumn="0" w:oddVBand="0" w:evenVBand="0" w:oddHBand="0" w:evenHBand="0" w:firstRowFirstColumn="0" w:firstRowLastColumn="0" w:lastRowFirstColumn="0" w:lastRowLastColumn="0"/>
          <w:trHeight w:val="1321"/>
        </w:trPr>
        <w:tc>
          <w:tcPr>
            <w:cnfStyle w:val="001000000000" w:firstRow="0" w:lastRow="0" w:firstColumn="1" w:lastColumn="0" w:oddVBand="0" w:evenVBand="0" w:oddHBand="0" w:evenHBand="0" w:firstRowFirstColumn="0" w:firstRowLastColumn="0" w:lastRowFirstColumn="0" w:lastRowLastColumn="0"/>
            <w:tcW w:w="3504" w:type="dxa"/>
            <w:shd w:val="clear" w:color="auto" w:fill="BDD6EE" w:themeFill="accent1" w:themeFillTint="66"/>
          </w:tcPr>
          <w:p w14:paraId="3922CF48" w14:textId="77777777" w:rsidR="00210022" w:rsidRPr="005B371C" w:rsidRDefault="00210022" w:rsidP="00210022">
            <w:pPr>
              <w:jc w:val="both"/>
              <w:rPr>
                <w:rFonts w:ascii="Tahoma" w:hAnsi="Tahoma" w:cs="Tahoma"/>
                <w:sz w:val="27"/>
                <w:szCs w:val="27"/>
              </w:rPr>
            </w:pPr>
            <w:r w:rsidRPr="005B371C">
              <w:rPr>
                <w:rFonts w:ascii="Tahoma" w:hAnsi="Tahoma" w:cs="Tahoma"/>
                <w:sz w:val="27"/>
                <w:szCs w:val="27"/>
              </w:rPr>
              <w:t>Demand side:</w:t>
            </w:r>
          </w:p>
          <w:p w14:paraId="0776D62D" w14:textId="77777777" w:rsidR="00210022" w:rsidRPr="005B371C" w:rsidRDefault="00210022" w:rsidP="00210022">
            <w:pPr>
              <w:jc w:val="both"/>
              <w:rPr>
                <w:rFonts w:ascii="Tahoma" w:hAnsi="Tahoma" w:cs="Tahoma"/>
                <w:sz w:val="27"/>
                <w:szCs w:val="27"/>
              </w:rPr>
            </w:pPr>
            <w:r w:rsidRPr="005B371C">
              <w:rPr>
                <w:rFonts w:ascii="Tahoma" w:hAnsi="Tahoma" w:cs="Tahoma"/>
                <w:sz w:val="27"/>
                <w:szCs w:val="27"/>
              </w:rPr>
              <w:t xml:space="preserve">Disabled People’s Organization </w:t>
            </w:r>
          </w:p>
        </w:tc>
        <w:tc>
          <w:tcPr>
            <w:tcW w:w="4090" w:type="dxa"/>
            <w:shd w:val="clear" w:color="auto" w:fill="BDD6EE" w:themeFill="accent1" w:themeFillTint="66"/>
          </w:tcPr>
          <w:p w14:paraId="750327BA" w14:textId="77777777" w:rsidR="00210022" w:rsidRPr="005B371C" w:rsidRDefault="00210022" w:rsidP="00210022">
            <w:pPr>
              <w:jc w:val="both"/>
              <w:cnfStyle w:val="100000000000" w:firstRow="1" w:lastRow="0" w:firstColumn="0" w:lastColumn="0" w:oddVBand="0" w:evenVBand="0" w:oddHBand="0" w:evenHBand="0" w:firstRowFirstColumn="0" w:firstRowLastColumn="0" w:lastRowFirstColumn="0" w:lastRowLastColumn="0"/>
              <w:rPr>
                <w:rFonts w:ascii="Tahoma" w:hAnsi="Tahoma" w:cs="Tahoma"/>
                <w:sz w:val="27"/>
                <w:szCs w:val="27"/>
              </w:rPr>
            </w:pPr>
            <w:r w:rsidRPr="005B371C">
              <w:rPr>
                <w:rFonts w:ascii="Tahoma" w:hAnsi="Tahoma" w:cs="Tahoma"/>
                <w:sz w:val="27"/>
                <w:szCs w:val="27"/>
              </w:rPr>
              <w:t>Supply side:</w:t>
            </w:r>
          </w:p>
          <w:p w14:paraId="1518114B" w14:textId="77777777" w:rsidR="00210022" w:rsidRPr="005B371C" w:rsidRDefault="00210022" w:rsidP="00210022">
            <w:pPr>
              <w:jc w:val="both"/>
              <w:cnfStyle w:val="100000000000" w:firstRow="1" w:lastRow="0" w:firstColumn="0" w:lastColumn="0" w:oddVBand="0" w:evenVBand="0" w:oddHBand="0" w:evenHBand="0" w:firstRowFirstColumn="0" w:firstRowLastColumn="0" w:lastRowFirstColumn="0" w:lastRowLastColumn="0"/>
              <w:rPr>
                <w:rFonts w:ascii="Tahoma" w:hAnsi="Tahoma" w:cs="Tahoma"/>
                <w:sz w:val="27"/>
                <w:szCs w:val="27"/>
              </w:rPr>
            </w:pPr>
            <w:r w:rsidRPr="005B371C">
              <w:rPr>
                <w:rFonts w:ascii="Tahoma" w:hAnsi="Tahoma" w:cs="Tahoma"/>
                <w:sz w:val="27"/>
                <w:szCs w:val="27"/>
              </w:rPr>
              <w:t xml:space="preserve">Government and Duty Bearers </w:t>
            </w:r>
          </w:p>
        </w:tc>
        <w:tc>
          <w:tcPr>
            <w:tcW w:w="4334" w:type="dxa"/>
            <w:shd w:val="clear" w:color="auto" w:fill="BDD6EE" w:themeFill="accent1" w:themeFillTint="66"/>
          </w:tcPr>
          <w:p w14:paraId="575C3480" w14:textId="77777777" w:rsidR="00210022" w:rsidRPr="005B371C" w:rsidRDefault="00210022" w:rsidP="00210022">
            <w:pPr>
              <w:jc w:val="both"/>
              <w:cnfStyle w:val="100000000000" w:firstRow="1" w:lastRow="0" w:firstColumn="0" w:lastColumn="0" w:oddVBand="0" w:evenVBand="0" w:oddHBand="0" w:evenHBand="0" w:firstRowFirstColumn="0" w:firstRowLastColumn="0" w:lastRowFirstColumn="0" w:lastRowLastColumn="0"/>
              <w:rPr>
                <w:rFonts w:ascii="Tahoma" w:hAnsi="Tahoma" w:cs="Tahoma"/>
                <w:sz w:val="27"/>
                <w:szCs w:val="27"/>
              </w:rPr>
            </w:pPr>
            <w:r w:rsidRPr="005B371C">
              <w:rPr>
                <w:rFonts w:ascii="Tahoma" w:hAnsi="Tahoma" w:cs="Tahoma"/>
                <w:sz w:val="27"/>
                <w:szCs w:val="27"/>
              </w:rPr>
              <w:t>Shared roles between governments and</w:t>
            </w:r>
          </w:p>
          <w:p w14:paraId="0756EC91" w14:textId="77777777" w:rsidR="00210022" w:rsidRPr="005B371C" w:rsidRDefault="00210022" w:rsidP="00210022">
            <w:pPr>
              <w:jc w:val="both"/>
              <w:cnfStyle w:val="100000000000" w:firstRow="1" w:lastRow="0" w:firstColumn="0" w:lastColumn="0" w:oddVBand="0" w:evenVBand="0" w:oddHBand="0" w:evenHBand="0" w:firstRowFirstColumn="0" w:firstRowLastColumn="0" w:lastRowFirstColumn="0" w:lastRowLastColumn="0"/>
              <w:rPr>
                <w:rFonts w:ascii="Tahoma" w:hAnsi="Tahoma" w:cs="Tahoma"/>
                <w:sz w:val="27"/>
                <w:szCs w:val="27"/>
              </w:rPr>
            </w:pPr>
            <w:r w:rsidRPr="005B371C">
              <w:rPr>
                <w:rFonts w:ascii="Tahoma" w:hAnsi="Tahoma" w:cs="Tahoma"/>
                <w:sz w:val="27"/>
                <w:szCs w:val="27"/>
              </w:rPr>
              <w:t xml:space="preserve">Disabled People’s Organization </w:t>
            </w:r>
          </w:p>
        </w:tc>
      </w:tr>
      <w:tr w:rsidR="00210022" w:rsidRPr="009E4C4D" w14:paraId="11B96E45" w14:textId="77777777" w:rsidTr="00210022">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3504" w:type="dxa"/>
          </w:tcPr>
          <w:p w14:paraId="184C95DB" w14:textId="77777777" w:rsidR="00210022" w:rsidRPr="005B371C" w:rsidRDefault="00210022" w:rsidP="00210022">
            <w:pPr>
              <w:rPr>
                <w:rFonts w:ascii="Tahoma" w:hAnsi="Tahoma" w:cs="Tahoma"/>
                <w:b w:val="0"/>
                <w:sz w:val="27"/>
                <w:szCs w:val="27"/>
              </w:rPr>
            </w:pPr>
            <w:r w:rsidRPr="005B371C">
              <w:rPr>
                <w:rFonts w:ascii="Tahoma" w:hAnsi="Tahoma" w:cs="Tahoma"/>
                <w:b w:val="0"/>
                <w:sz w:val="27"/>
                <w:szCs w:val="27"/>
              </w:rPr>
              <w:t xml:space="preserve">Advocacy and influencing </w:t>
            </w:r>
          </w:p>
        </w:tc>
        <w:tc>
          <w:tcPr>
            <w:tcW w:w="4090" w:type="dxa"/>
          </w:tcPr>
          <w:p w14:paraId="4D1DC1E8" w14:textId="77777777" w:rsidR="00210022" w:rsidRPr="009E4C4D" w:rsidRDefault="00210022" w:rsidP="00210022">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7"/>
                <w:szCs w:val="27"/>
              </w:rPr>
            </w:pPr>
            <w:r w:rsidRPr="009E4C4D">
              <w:rPr>
                <w:rFonts w:ascii="Tahoma" w:hAnsi="Tahoma" w:cs="Tahoma"/>
                <w:sz w:val="27"/>
                <w:szCs w:val="27"/>
              </w:rPr>
              <w:t xml:space="preserve">Policy and legislative framework </w:t>
            </w:r>
          </w:p>
        </w:tc>
        <w:tc>
          <w:tcPr>
            <w:tcW w:w="4334" w:type="dxa"/>
          </w:tcPr>
          <w:p w14:paraId="09A4C8D6" w14:textId="77777777" w:rsidR="00210022" w:rsidRPr="009E4C4D" w:rsidRDefault="00210022" w:rsidP="00210022">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7"/>
                <w:szCs w:val="27"/>
              </w:rPr>
            </w:pPr>
            <w:r w:rsidRPr="009E4C4D">
              <w:rPr>
                <w:rFonts w:ascii="Tahoma" w:hAnsi="Tahoma" w:cs="Tahoma"/>
                <w:sz w:val="27"/>
                <w:szCs w:val="27"/>
              </w:rPr>
              <w:t xml:space="preserve">Awareness Raising </w:t>
            </w:r>
          </w:p>
        </w:tc>
      </w:tr>
      <w:tr w:rsidR="00210022" w:rsidRPr="009E4C4D" w14:paraId="1373C896" w14:textId="77777777" w:rsidTr="00210022">
        <w:trPr>
          <w:trHeight w:val="687"/>
        </w:trPr>
        <w:tc>
          <w:tcPr>
            <w:cnfStyle w:val="001000000000" w:firstRow="0" w:lastRow="0" w:firstColumn="1" w:lastColumn="0" w:oddVBand="0" w:evenVBand="0" w:oddHBand="0" w:evenHBand="0" w:firstRowFirstColumn="0" w:firstRowLastColumn="0" w:lastRowFirstColumn="0" w:lastRowLastColumn="0"/>
            <w:tcW w:w="3504" w:type="dxa"/>
          </w:tcPr>
          <w:p w14:paraId="11C80D35" w14:textId="77777777" w:rsidR="00210022" w:rsidRPr="005B371C" w:rsidRDefault="00210022" w:rsidP="00210022">
            <w:pPr>
              <w:jc w:val="both"/>
              <w:rPr>
                <w:rFonts w:ascii="Tahoma" w:hAnsi="Tahoma" w:cs="Tahoma"/>
                <w:b w:val="0"/>
                <w:sz w:val="27"/>
                <w:szCs w:val="27"/>
              </w:rPr>
            </w:pPr>
            <w:r w:rsidRPr="005B371C">
              <w:rPr>
                <w:rFonts w:ascii="Tahoma" w:hAnsi="Tahoma" w:cs="Tahoma"/>
                <w:b w:val="0"/>
                <w:sz w:val="27"/>
                <w:szCs w:val="27"/>
              </w:rPr>
              <w:t>Research and evidence</w:t>
            </w:r>
          </w:p>
        </w:tc>
        <w:tc>
          <w:tcPr>
            <w:tcW w:w="4090" w:type="dxa"/>
          </w:tcPr>
          <w:p w14:paraId="42AF7050" w14:textId="77777777" w:rsidR="00210022" w:rsidRPr="009E4C4D" w:rsidRDefault="00210022" w:rsidP="00210022">
            <w:pPr>
              <w:jc w:val="both"/>
              <w:cnfStyle w:val="000000000000" w:firstRow="0" w:lastRow="0" w:firstColumn="0" w:lastColumn="0" w:oddVBand="0" w:evenVBand="0" w:oddHBand="0" w:evenHBand="0" w:firstRowFirstColumn="0" w:firstRowLastColumn="0" w:lastRowFirstColumn="0" w:lastRowLastColumn="0"/>
              <w:rPr>
                <w:rFonts w:ascii="Tahoma" w:hAnsi="Tahoma" w:cs="Tahoma"/>
                <w:sz w:val="27"/>
                <w:szCs w:val="27"/>
              </w:rPr>
            </w:pPr>
            <w:r w:rsidRPr="009E4C4D">
              <w:rPr>
                <w:rFonts w:ascii="Tahoma" w:hAnsi="Tahoma" w:cs="Tahoma"/>
                <w:sz w:val="27"/>
                <w:szCs w:val="27"/>
              </w:rPr>
              <w:t>Systems/structures/programmes</w:t>
            </w:r>
          </w:p>
        </w:tc>
        <w:tc>
          <w:tcPr>
            <w:tcW w:w="4334" w:type="dxa"/>
          </w:tcPr>
          <w:p w14:paraId="5F748088" w14:textId="77777777" w:rsidR="00210022" w:rsidRPr="009E4C4D" w:rsidRDefault="00210022" w:rsidP="00210022">
            <w:pPr>
              <w:jc w:val="both"/>
              <w:cnfStyle w:val="000000000000" w:firstRow="0" w:lastRow="0" w:firstColumn="0" w:lastColumn="0" w:oddVBand="0" w:evenVBand="0" w:oddHBand="0" w:evenHBand="0" w:firstRowFirstColumn="0" w:firstRowLastColumn="0" w:lastRowFirstColumn="0" w:lastRowLastColumn="0"/>
              <w:rPr>
                <w:rFonts w:ascii="Tahoma" w:hAnsi="Tahoma" w:cs="Tahoma"/>
                <w:sz w:val="27"/>
                <w:szCs w:val="27"/>
              </w:rPr>
            </w:pPr>
            <w:r w:rsidRPr="009E4C4D">
              <w:rPr>
                <w:rFonts w:ascii="Tahoma" w:hAnsi="Tahoma" w:cs="Tahoma"/>
                <w:sz w:val="27"/>
                <w:szCs w:val="27"/>
              </w:rPr>
              <w:t>Knowledge building  and capacity development</w:t>
            </w:r>
          </w:p>
        </w:tc>
      </w:tr>
      <w:tr w:rsidR="00210022" w:rsidRPr="009E4C4D" w14:paraId="1D5C45D1" w14:textId="77777777" w:rsidTr="00210022">
        <w:trPr>
          <w:cnfStyle w:val="000000100000" w:firstRow="0" w:lastRow="0" w:firstColumn="0" w:lastColumn="0" w:oddVBand="0" w:evenVBand="0" w:oddHBand="1"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3504" w:type="dxa"/>
          </w:tcPr>
          <w:p w14:paraId="5BE2DA8A" w14:textId="77777777" w:rsidR="00210022" w:rsidRPr="005B371C" w:rsidRDefault="00210022" w:rsidP="00210022">
            <w:pPr>
              <w:jc w:val="both"/>
              <w:rPr>
                <w:rFonts w:ascii="Tahoma" w:hAnsi="Tahoma" w:cs="Tahoma"/>
                <w:b w:val="0"/>
                <w:sz w:val="27"/>
                <w:szCs w:val="27"/>
              </w:rPr>
            </w:pPr>
            <w:r w:rsidRPr="005B371C">
              <w:rPr>
                <w:rFonts w:ascii="Tahoma" w:hAnsi="Tahoma" w:cs="Tahoma"/>
                <w:b w:val="0"/>
                <w:sz w:val="27"/>
                <w:szCs w:val="27"/>
              </w:rPr>
              <w:t>Partnership building</w:t>
            </w:r>
          </w:p>
        </w:tc>
        <w:tc>
          <w:tcPr>
            <w:tcW w:w="4090" w:type="dxa"/>
          </w:tcPr>
          <w:p w14:paraId="28E6B4E1" w14:textId="77777777" w:rsidR="00210022" w:rsidRPr="009E4C4D" w:rsidRDefault="00210022" w:rsidP="00210022">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7"/>
                <w:szCs w:val="27"/>
              </w:rPr>
            </w:pPr>
            <w:r w:rsidRPr="009E4C4D">
              <w:rPr>
                <w:rFonts w:ascii="Tahoma" w:hAnsi="Tahoma" w:cs="Tahoma"/>
                <w:sz w:val="27"/>
                <w:szCs w:val="27"/>
              </w:rPr>
              <w:t xml:space="preserve">Partnership building and coordination </w:t>
            </w:r>
          </w:p>
        </w:tc>
        <w:tc>
          <w:tcPr>
            <w:tcW w:w="4334" w:type="dxa"/>
          </w:tcPr>
          <w:p w14:paraId="35B5DFED" w14:textId="77777777" w:rsidR="00210022" w:rsidRPr="009E4C4D" w:rsidRDefault="00210022" w:rsidP="00210022">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7"/>
                <w:szCs w:val="27"/>
              </w:rPr>
            </w:pPr>
            <w:r w:rsidRPr="009E4C4D">
              <w:rPr>
                <w:rFonts w:ascii="Tahoma" w:hAnsi="Tahoma" w:cs="Tahoma"/>
                <w:sz w:val="27"/>
                <w:szCs w:val="27"/>
              </w:rPr>
              <w:t>Partnership in implementation of programmes</w:t>
            </w:r>
          </w:p>
        </w:tc>
      </w:tr>
      <w:tr w:rsidR="00210022" w:rsidRPr="009E4C4D" w14:paraId="7A5256ED" w14:textId="77777777" w:rsidTr="00210022">
        <w:trPr>
          <w:trHeight w:val="699"/>
        </w:trPr>
        <w:tc>
          <w:tcPr>
            <w:cnfStyle w:val="001000000000" w:firstRow="0" w:lastRow="0" w:firstColumn="1" w:lastColumn="0" w:oddVBand="0" w:evenVBand="0" w:oddHBand="0" w:evenHBand="0" w:firstRowFirstColumn="0" w:firstRowLastColumn="0" w:lastRowFirstColumn="0" w:lastRowLastColumn="0"/>
            <w:tcW w:w="3504" w:type="dxa"/>
          </w:tcPr>
          <w:p w14:paraId="77EF17AC" w14:textId="77777777" w:rsidR="00210022" w:rsidRPr="005B371C" w:rsidRDefault="00210022" w:rsidP="00210022">
            <w:pPr>
              <w:jc w:val="both"/>
              <w:rPr>
                <w:rFonts w:ascii="Tahoma" w:hAnsi="Tahoma" w:cs="Tahoma"/>
                <w:b w:val="0"/>
                <w:sz w:val="27"/>
                <w:szCs w:val="27"/>
              </w:rPr>
            </w:pPr>
            <w:r w:rsidRPr="005B371C">
              <w:rPr>
                <w:rFonts w:ascii="Tahoma" w:hAnsi="Tahoma" w:cs="Tahoma"/>
                <w:b w:val="0"/>
                <w:sz w:val="27"/>
                <w:szCs w:val="27"/>
              </w:rPr>
              <w:t>Resource Mobilization</w:t>
            </w:r>
          </w:p>
        </w:tc>
        <w:tc>
          <w:tcPr>
            <w:tcW w:w="4090" w:type="dxa"/>
          </w:tcPr>
          <w:p w14:paraId="2A6C1CE5" w14:textId="77777777" w:rsidR="00210022" w:rsidRPr="009E4C4D" w:rsidRDefault="00210022" w:rsidP="00210022">
            <w:pPr>
              <w:jc w:val="both"/>
              <w:cnfStyle w:val="000000000000" w:firstRow="0" w:lastRow="0" w:firstColumn="0" w:lastColumn="0" w:oddVBand="0" w:evenVBand="0" w:oddHBand="0" w:evenHBand="0" w:firstRowFirstColumn="0" w:firstRowLastColumn="0" w:lastRowFirstColumn="0" w:lastRowLastColumn="0"/>
              <w:rPr>
                <w:rFonts w:ascii="Tahoma" w:hAnsi="Tahoma" w:cs="Tahoma"/>
                <w:sz w:val="27"/>
                <w:szCs w:val="27"/>
              </w:rPr>
            </w:pPr>
            <w:r w:rsidRPr="009E4C4D">
              <w:rPr>
                <w:rFonts w:ascii="Tahoma" w:hAnsi="Tahoma" w:cs="Tahoma"/>
                <w:sz w:val="27"/>
                <w:szCs w:val="27"/>
              </w:rPr>
              <w:t xml:space="preserve">Planning and budgeting </w:t>
            </w:r>
          </w:p>
        </w:tc>
        <w:tc>
          <w:tcPr>
            <w:tcW w:w="4334" w:type="dxa"/>
          </w:tcPr>
          <w:p w14:paraId="109D36F7" w14:textId="77777777" w:rsidR="00210022" w:rsidRPr="009E4C4D" w:rsidRDefault="00210022" w:rsidP="00210022">
            <w:pPr>
              <w:jc w:val="both"/>
              <w:cnfStyle w:val="000000000000" w:firstRow="0" w:lastRow="0" w:firstColumn="0" w:lastColumn="0" w:oddVBand="0" w:evenVBand="0" w:oddHBand="0" w:evenHBand="0" w:firstRowFirstColumn="0" w:firstRowLastColumn="0" w:lastRowFirstColumn="0" w:lastRowLastColumn="0"/>
              <w:rPr>
                <w:rFonts w:ascii="Tahoma" w:hAnsi="Tahoma" w:cs="Tahoma"/>
                <w:sz w:val="27"/>
                <w:szCs w:val="27"/>
              </w:rPr>
            </w:pPr>
            <w:r w:rsidRPr="009E4C4D">
              <w:rPr>
                <w:rFonts w:ascii="Tahoma" w:hAnsi="Tahoma" w:cs="Tahoma"/>
                <w:sz w:val="27"/>
                <w:szCs w:val="27"/>
              </w:rPr>
              <w:t xml:space="preserve">Reporting to relevant bodies nationally and internationally </w:t>
            </w:r>
          </w:p>
        </w:tc>
      </w:tr>
      <w:tr w:rsidR="00210022" w:rsidRPr="009E4C4D" w14:paraId="5DADF558" w14:textId="77777777" w:rsidTr="00210022">
        <w:trPr>
          <w:cnfStyle w:val="000000100000" w:firstRow="0" w:lastRow="0" w:firstColumn="0" w:lastColumn="0" w:oddVBand="0" w:evenVBand="0" w:oddHBand="1" w:evenHBand="0" w:firstRowFirstColumn="0" w:firstRowLastColumn="0" w:lastRowFirstColumn="0" w:lastRowLastColumn="0"/>
          <w:trHeight w:val="1015"/>
        </w:trPr>
        <w:tc>
          <w:tcPr>
            <w:cnfStyle w:val="001000000000" w:firstRow="0" w:lastRow="0" w:firstColumn="1" w:lastColumn="0" w:oddVBand="0" w:evenVBand="0" w:oddHBand="0" w:evenHBand="0" w:firstRowFirstColumn="0" w:firstRowLastColumn="0" w:lastRowFirstColumn="0" w:lastRowLastColumn="0"/>
            <w:tcW w:w="3504" w:type="dxa"/>
          </w:tcPr>
          <w:p w14:paraId="43DDC0F4" w14:textId="77777777" w:rsidR="00210022" w:rsidRPr="005B371C" w:rsidRDefault="00210022" w:rsidP="00210022">
            <w:pPr>
              <w:jc w:val="both"/>
              <w:rPr>
                <w:rFonts w:ascii="Tahoma" w:hAnsi="Tahoma" w:cs="Tahoma"/>
                <w:b w:val="0"/>
                <w:sz w:val="27"/>
                <w:szCs w:val="27"/>
              </w:rPr>
            </w:pPr>
            <w:r w:rsidRPr="005B371C">
              <w:rPr>
                <w:rFonts w:ascii="Tahoma" w:hAnsi="Tahoma" w:cs="Tahoma"/>
                <w:b w:val="0"/>
                <w:sz w:val="27"/>
                <w:szCs w:val="27"/>
              </w:rPr>
              <w:t>Participation in policy development, planning, implementation and monitoring</w:t>
            </w:r>
          </w:p>
        </w:tc>
        <w:tc>
          <w:tcPr>
            <w:tcW w:w="4090" w:type="dxa"/>
          </w:tcPr>
          <w:p w14:paraId="2D40180C" w14:textId="77777777" w:rsidR="00210022" w:rsidRPr="009E4C4D" w:rsidRDefault="00210022" w:rsidP="00210022">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7"/>
                <w:szCs w:val="27"/>
              </w:rPr>
            </w:pPr>
            <w:r w:rsidRPr="009E4C4D">
              <w:rPr>
                <w:rFonts w:ascii="Tahoma" w:hAnsi="Tahoma" w:cs="Tahoma"/>
                <w:sz w:val="27"/>
                <w:szCs w:val="27"/>
              </w:rPr>
              <w:t>Implementation and monitoring and evaluation</w:t>
            </w:r>
          </w:p>
        </w:tc>
        <w:tc>
          <w:tcPr>
            <w:tcW w:w="4334" w:type="dxa"/>
          </w:tcPr>
          <w:p w14:paraId="0EE7622C" w14:textId="77777777" w:rsidR="00210022" w:rsidRPr="009E4C4D" w:rsidRDefault="00210022" w:rsidP="00210022">
            <w:pPr>
              <w:jc w:val="both"/>
              <w:cnfStyle w:val="000000100000" w:firstRow="0" w:lastRow="0" w:firstColumn="0" w:lastColumn="0" w:oddVBand="0" w:evenVBand="0" w:oddHBand="1" w:evenHBand="0" w:firstRowFirstColumn="0" w:firstRowLastColumn="0" w:lastRowFirstColumn="0" w:lastRowLastColumn="0"/>
              <w:rPr>
                <w:rFonts w:ascii="Tahoma" w:hAnsi="Tahoma" w:cs="Tahoma"/>
                <w:b/>
                <w:sz w:val="27"/>
                <w:szCs w:val="27"/>
              </w:rPr>
            </w:pPr>
          </w:p>
        </w:tc>
      </w:tr>
    </w:tbl>
    <w:p w14:paraId="75AA161E" w14:textId="77777777" w:rsidR="00210022" w:rsidRDefault="00210022" w:rsidP="00210022">
      <w:pPr>
        <w:jc w:val="both"/>
        <w:rPr>
          <w:rFonts w:ascii="Tahoma" w:hAnsi="Tahoma" w:cs="Tahoma"/>
          <w:b/>
          <w:sz w:val="28"/>
          <w:szCs w:val="28"/>
        </w:rPr>
      </w:pPr>
    </w:p>
    <w:p w14:paraId="191F8558" w14:textId="77777777" w:rsidR="00210022" w:rsidRPr="00FF465D" w:rsidRDefault="00210022" w:rsidP="00210022">
      <w:pPr>
        <w:jc w:val="both"/>
        <w:rPr>
          <w:rFonts w:ascii="Tahoma" w:hAnsi="Tahoma" w:cs="Tahoma"/>
          <w:b/>
          <w:sz w:val="28"/>
          <w:szCs w:val="28"/>
        </w:rPr>
      </w:pPr>
    </w:p>
    <w:p w14:paraId="694B51F7" w14:textId="77777777" w:rsidR="00210022" w:rsidRDefault="00210022" w:rsidP="00344354">
      <w:pPr>
        <w:pStyle w:val="Heading1"/>
        <w:numPr>
          <w:ilvl w:val="0"/>
          <w:numId w:val="46"/>
        </w:numPr>
        <w:rPr>
          <w:color w:val="00B0F0"/>
          <w:sz w:val="36"/>
        </w:rPr>
      </w:pPr>
      <w:bookmarkStart w:id="92" w:name="_Toc156361470"/>
      <w:r w:rsidRPr="00856514">
        <w:rPr>
          <w:color w:val="00B0F0"/>
          <w:sz w:val="36"/>
        </w:rPr>
        <w:t>Financing disability-inclusive plans</w:t>
      </w:r>
      <w:bookmarkEnd w:id="92"/>
      <w:r w:rsidRPr="00856514">
        <w:rPr>
          <w:color w:val="00B0F0"/>
          <w:sz w:val="36"/>
        </w:rPr>
        <w:t xml:space="preserve"> </w:t>
      </w:r>
    </w:p>
    <w:p w14:paraId="09945823" w14:textId="77777777" w:rsidR="00210022" w:rsidRPr="00856514" w:rsidRDefault="00210022" w:rsidP="00344354">
      <w:pPr>
        <w:pStyle w:val="Heading1"/>
        <w:numPr>
          <w:ilvl w:val="1"/>
          <w:numId w:val="46"/>
        </w:numPr>
        <w:rPr>
          <w:color w:val="00B0F0"/>
          <w:sz w:val="36"/>
        </w:rPr>
      </w:pPr>
      <w:bookmarkStart w:id="93" w:name="_Toc156361471"/>
      <w:r w:rsidRPr="00856514">
        <w:rPr>
          <w:rFonts w:ascii="Tahoma" w:hAnsi="Tahoma" w:cs="Tahoma"/>
          <w:color w:val="00B0F0"/>
          <w:sz w:val="28"/>
          <w:szCs w:val="28"/>
        </w:rPr>
        <w:t>Budget/ Fiscal allocation</w:t>
      </w:r>
      <w:bookmarkEnd w:id="93"/>
    </w:p>
    <w:p w14:paraId="1B05DD4E" w14:textId="77777777" w:rsidR="00210022" w:rsidRPr="00FF465D" w:rsidRDefault="00210022" w:rsidP="00210022">
      <w:pPr>
        <w:jc w:val="both"/>
        <w:rPr>
          <w:rFonts w:ascii="Tahoma" w:hAnsi="Tahoma" w:cs="Tahoma"/>
          <w:sz w:val="28"/>
          <w:szCs w:val="28"/>
        </w:rPr>
      </w:pPr>
      <w:r w:rsidRPr="00FF465D">
        <w:rPr>
          <w:rFonts w:ascii="Tahoma" w:hAnsi="Tahoma" w:cs="Tahoma"/>
          <w:sz w:val="28"/>
          <w:szCs w:val="28"/>
        </w:rPr>
        <w:t>It is critical for the Government to e</w:t>
      </w:r>
      <w:r>
        <w:rPr>
          <w:rFonts w:ascii="Tahoma" w:hAnsi="Tahoma" w:cs="Tahoma"/>
          <w:sz w:val="28"/>
          <w:szCs w:val="28"/>
        </w:rPr>
        <w:t xml:space="preserve">xpressly state how it plans to </w:t>
      </w:r>
      <w:r w:rsidRPr="00FF465D">
        <w:rPr>
          <w:rFonts w:ascii="Tahoma" w:hAnsi="Tahoma" w:cs="Tahoma"/>
          <w:sz w:val="28"/>
          <w:szCs w:val="28"/>
        </w:rPr>
        <w:t xml:space="preserve">fund    the planned activities. Requisite budget lines should be specifically </w:t>
      </w:r>
      <w:r w:rsidRPr="00FF465D">
        <w:rPr>
          <w:rFonts w:ascii="Tahoma" w:hAnsi="Tahoma" w:cs="Tahoma"/>
          <w:sz w:val="28"/>
          <w:szCs w:val="28"/>
        </w:rPr>
        <w:lastRenderedPageBreak/>
        <w:t>identified. Often, activities are planned without having been budgeted for, a situation that should be avoided at all costs. Budget considerations should include, but not be limited to:</w:t>
      </w:r>
    </w:p>
    <w:p w14:paraId="4B07C1B7" w14:textId="77777777" w:rsidR="00210022" w:rsidRPr="00FF465D" w:rsidRDefault="00210022" w:rsidP="00344354">
      <w:pPr>
        <w:pStyle w:val="ListParagraph"/>
        <w:numPr>
          <w:ilvl w:val="0"/>
          <w:numId w:val="41"/>
        </w:numPr>
        <w:jc w:val="both"/>
        <w:rPr>
          <w:rFonts w:ascii="Tahoma" w:hAnsi="Tahoma" w:cs="Tahoma"/>
          <w:sz w:val="28"/>
          <w:szCs w:val="28"/>
        </w:rPr>
      </w:pPr>
      <w:r w:rsidRPr="00FF465D">
        <w:rPr>
          <w:rFonts w:ascii="Tahoma" w:hAnsi="Tahoma" w:cs="Tahoma"/>
          <w:sz w:val="28"/>
          <w:szCs w:val="28"/>
        </w:rPr>
        <w:t xml:space="preserve">Activities geared towards implementation; </w:t>
      </w:r>
    </w:p>
    <w:p w14:paraId="039F7528" w14:textId="77777777" w:rsidR="00210022" w:rsidRPr="00FF465D" w:rsidRDefault="00210022" w:rsidP="00344354">
      <w:pPr>
        <w:pStyle w:val="ListParagraph"/>
        <w:numPr>
          <w:ilvl w:val="0"/>
          <w:numId w:val="41"/>
        </w:numPr>
        <w:jc w:val="both"/>
        <w:rPr>
          <w:rFonts w:ascii="Tahoma" w:hAnsi="Tahoma" w:cs="Tahoma"/>
          <w:sz w:val="28"/>
          <w:szCs w:val="28"/>
        </w:rPr>
      </w:pPr>
      <w:r w:rsidRPr="00FF465D">
        <w:rPr>
          <w:rFonts w:ascii="Tahoma" w:hAnsi="Tahoma" w:cs="Tahoma"/>
          <w:sz w:val="28"/>
          <w:szCs w:val="28"/>
        </w:rPr>
        <w:t xml:space="preserve">Training of stakeholders, especially focal points; </w:t>
      </w:r>
    </w:p>
    <w:p w14:paraId="175E33AF" w14:textId="77777777" w:rsidR="00210022" w:rsidRPr="00FF465D" w:rsidRDefault="00210022" w:rsidP="00344354">
      <w:pPr>
        <w:pStyle w:val="ListParagraph"/>
        <w:numPr>
          <w:ilvl w:val="0"/>
          <w:numId w:val="41"/>
        </w:numPr>
        <w:jc w:val="both"/>
        <w:rPr>
          <w:rFonts w:ascii="Tahoma" w:hAnsi="Tahoma" w:cs="Tahoma"/>
          <w:sz w:val="28"/>
          <w:szCs w:val="28"/>
        </w:rPr>
      </w:pPr>
      <w:r w:rsidRPr="00FF465D">
        <w:rPr>
          <w:rFonts w:ascii="Tahoma" w:hAnsi="Tahoma" w:cs="Tahoma"/>
          <w:sz w:val="28"/>
          <w:szCs w:val="28"/>
        </w:rPr>
        <w:t xml:space="preserve">Awareness-raising and advocacy work; </w:t>
      </w:r>
    </w:p>
    <w:p w14:paraId="13F1843D" w14:textId="77777777" w:rsidR="00210022" w:rsidRPr="00FF465D" w:rsidRDefault="00210022" w:rsidP="00344354">
      <w:pPr>
        <w:pStyle w:val="ListParagraph"/>
        <w:numPr>
          <w:ilvl w:val="0"/>
          <w:numId w:val="41"/>
        </w:numPr>
        <w:jc w:val="both"/>
        <w:rPr>
          <w:rFonts w:ascii="Tahoma" w:hAnsi="Tahoma" w:cs="Tahoma"/>
          <w:sz w:val="28"/>
          <w:szCs w:val="28"/>
        </w:rPr>
      </w:pPr>
      <w:r w:rsidRPr="00FF465D">
        <w:rPr>
          <w:rFonts w:ascii="Tahoma" w:hAnsi="Tahoma" w:cs="Tahoma"/>
          <w:sz w:val="28"/>
          <w:szCs w:val="28"/>
        </w:rPr>
        <w:t xml:space="preserve">Co-ordination; </w:t>
      </w:r>
    </w:p>
    <w:p w14:paraId="336ACC76" w14:textId="77777777" w:rsidR="00210022" w:rsidRPr="00FF465D" w:rsidRDefault="00210022" w:rsidP="00344354">
      <w:pPr>
        <w:pStyle w:val="ListParagraph"/>
        <w:numPr>
          <w:ilvl w:val="0"/>
          <w:numId w:val="41"/>
        </w:numPr>
        <w:jc w:val="both"/>
        <w:rPr>
          <w:rFonts w:ascii="Tahoma" w:hAnsi="Tahoma" w:cs="Tahoma"/>
          <w:sz w:val="28"/>
          <w:szCs w:val="28"/>
        </w:rPr>
      </w:pPr>
      <w:r w:rsidRPr="00FF465D">
        <w:rPr>
          <w:rFonts w:ascii="Tahoma" w:hAnsi="Tahoma" w:cs="Tahoma"/>
          <w:sz w:val="28"/>
          <w:szCs w:val="28"/>
        </w:rPr>
        <w:t xml:space="preserve">Monitoring and reporting; </w:t>
      </w:r>
    </w:p>
    <w:p w14:paraId="23329C77" w14:textId="77777777" w:rsidR="00210022" w:rsidRPr="00FF465D" w:rsidRDefault="00210022" w:rsidP="00344354">
      <w:pPr>
        <w:pStyle w:val="ListParagraph"/>
        <w:numPr>
          <w:ilvl w:val="0"/>
          <w:numId w:val="41"/>
        </w:numPr>
        <w:jc w:val="both"/>
        <w:rPr>
          <w:rFonts w:ascii="Tahoma" w:hAnsi="Tahoma" w:cs="Tahoma"/>
          <w:sz w:val="28"/>
          <w:szCs w:val="28"/>
        </w:rPr>
      </w:pPr>
      <w:r w:rsidRPr="00FF465D">
        <w:rPr>
          <w:rFonts w:ascii="Tahoma" w:hAnsi="Tahoma" w:cs="Tahoma"/>
          <w:sz w:val="28"/>
          <w:szCs w:val="28"/>
        </w:rPr>
        <w:t xml:space="preserve">Publication and networking (for instance, establishment of disability information centres, website, conferences, newsletters); </w:t>
      </w:r>
    </w:p>
    <w:p w14:paraId="67A953A6" w14:textId="77777777" w:rsidR="00210022" w:rsidRPr="00FF465D" w:rsidRDefault="00210022" w:rsidP="00344354">
      <w:pPr>
        <w:pStyle w:val="ListParagraph"/>
        <w:numPr>
          <w:ilvl w:val="0"/>
          <w:numId w:val="41"/>
        </w:numPr>
        <w:jc w:val="both"/>
        <w:rPr>
          <w:rFonts w:ascii="Tahoma" w:hAnsi="Tahoma" w:cs="Tahoma"/>
          <w:sz w:val="28"/>
          <w:szCs w:val="28"/>
        </w:rPr>
      </w:pPr>
      <w:r w:rsidRPr="00FF465D">
        <w:rPr>
          <w:rFonts w:ascii="Tahoma" w:hAnsi="Tahoma" w:cs="Tahoma"/>
          <w:sz w:val="28"/>
          <w:szCs w:val="28"/>
        </w:rPr>
        <w:t xml:space="preserve">Research; </w:t>
      </w:r>
    </w:p>
    <w:p w14:paraId="65FB0003" w14:textId="77777777" w:rsidR="00210022" w:rsidRPr="00FF465D" w:rsidRDefault="00210022" w:rsidP="00344354">
      <w:pPr>
        <w:pStyle w:val="ListParagraph"/>
        <w:numPr>
          <w:ilvl w:val="0"/>
          <w:numId w:val="41"/>
        </w:numPr>
        <w:jc w:val="both"/>
        <w:rPr>
          <w:rFonts w:ascii="Tahoma" w:hAnsi="Tahoma" w:cs="Tahoma"/>
          <w:sz w:val="28"/>
          <w:szCs w:val="28"/>
        </w:rPr>
      </w:pPr>
      <w:r w:rsidRPr="00FF465D">
        <w:rPr>
          <w:rFonts w:ascii="Tahoma" w:hAnsi="Tahoma" w:cs="Tahoma"/>
          <w:sz w:val="28"/>
          <w:szCs w:val="28"/>
        </w:rPr>
        <w:t xml:space="preserve">Policy reform/harmonisation; </w:t>
      </w:r>
    </w:p>
    <w:p w14:paraId="693C64D4" w14:textId="77777777" w:rsidR="00210022" w:rsidRPr="00B52494" w:rsidRDefault="00210022" w:rsidP="00210022">
      <w:pPr>
        <w:jc w:val="both"/>
        <w:rPr>
          <w:rFonts w:ascii="Tahoma" w:hAnsi="Tahoma" w:cs="Tahoma"/>
          <w:sz w:val="28"/>
          <w:szCs w:val="28"/>
        </w:rPr>
      </w:pPr>
    </w:p>
    <w:p w14:paraId="4CF50EE1" w14:textId="77777777" w:rsidR="00210022" w:rsidRPr="00CD10E1" w:rsidRDefault="00210022" w:rsidP="00344354">
      <w:pPr>
        <w:pStyle w:val="Heading1"/>
        <w:numPr>
          <w:ilvl w:val="2"/>
          <w:numId w:val="46"/>
        </w:numPr>
      </w:pPr>
      <w:bookmarkStart w:id="94" w:name="_Toc156361472"/>
      <w:r w:rsidRPr="00CD10E1">
        <w:rPr>
          <w:color w:val="00B0F0"/>
          <w:sz w:val="32"/>
        </w:rPr>
        <w:t>Financing disability</w:t>
      </w:r>
      <w:bookmarkEnd w:id="94"/>
    </w:p>
    <w:p w14:paraId="70489CDC" w14:textId="77777777" w:rsidR="00210022" w:rsidRDefault="00210022" w:rsidP="00344354">
      <w:pPr>
        <w:pStyle w:val="Heading1"/>
        <w:numPr>
          <w:ilvl w:val="3"/>
          <w:numId w:val="46"/>
        </w:numPr>
        <w:spacing w:line="276" w:lineRule="auto"/>
        <w:jc w:val="both"/>
        <w:rPr>
          <w:rFonts w:ascii="Tahoma" w:hAnsi="Tahoma" w:cs="Tahoma"/>
          <w:b w:val="0"/>
          <w:sz w:val="28"/>
          <w:szCs w:val="28"/>
        </w:rPr>
      </w:pPr>
      <w:bookmarkStart w:id="95" w:name="_Toc156361473"/>
      <w:r w:rsidRPr="00CD10E1">
        <w:rPr>
          <w:rFonts w:ascii="Tahoma" w:hAnsi="Tahoma" w:cs="Tahoma"/>
          <w:b w:val="0"/>
          <w:sz w:val="28"/>
          <w:szCs w:val="28"/>
        </w:rPr>
        <w:t xml:space="preserve">The ‘why’ question – Why financing disability? Budgeting is the financial theme to indicate the necessary means for implementing a specific activity. To ensure the right to equality of Persons </w:t>
      </w:r>
      <w:r>
        <w:rPr>
          <w:rFonts w:ascii="Tahoma" w:hAnsi="Tahoma" w:cs="Tahoma"/>
          <w:b w:val="0"/>
          <w:sz w:val="28"/>
          <w:szCs w:val="28"/>
        </w:rPr>
        <w:t>w</w:t>
      </w:r>
      <w:r w:rsidRPr="00CD10E1">
        <w:rPr>
          <w:rFonts w:ascii="Tahoma" w:hAnsi="Tahoma" w:cs="Tahoma"/>
          <w:b w:val="0"/>
          <w:sz w:val="28"/>
          <w:szCs w:val="28"/>
        </w:rPr>
        <w:t>ith Disabilities, it is imperative to allocate a budget to that effect. This should be done at the level of planning when examining opportunities to improve disability rights; improving institutional capacity to address these rights; assessing the possible impediments to policy reform; and framing feasible policy innovations.</w:t>
      </w:r>
      <w:bookmarkEnd w:id="95"/>
      <w:r w:rsidRPr="00CD10E1">
        <w:rPr>
          <w:rFonts w:ascii="Tahoma" w:hAnsi="Tahoma" w:cs="Tahoma"/>
          <w:b w:val="0"/>
          <w:sz w:val="28"/>
          <w:szCs w:val="28"/>
        </w:rPr>
        <w:t xml:space="preserve"> </w:t>
      </w:r>
    </w:p>
    <w:p w14:paraId="2CB69CEF" w14:textId="77777777" w:rsidR="00210022" w:rsidRPr="00657AF7" w:rsidRDefault="00210022" w:rsidP="00210022">
      <w:pPr>
        <w:pStyle w:val="BodyTextIndent"/>
        <w:rPr>
          <w:lang w:val="en-US"/>
        </w:rPr>
      </w:pPr>
    </w:p>
    <w:p w14:paraId="74AF3DC9" w14:textId="77777777" w:rsidR="00210022" w:rsidRPr="00657AF7" w:rsidRDefault="00210022" w:rsidP="00344354">
      <w:pPr>
        <w:pStyle w:val="Heading1"/>
        <w:numPr>
          <w:ilvl w:val="3"/>
          <w:numId w:val="46"/>
        </w:numPr>
        <w:spacing w:line="276" w:lineRule="auto"/>
        <w:jc w:val="both"/>
        <w:rPr>
          <w:rFonts w:ascii="Tahoma" w:hAnsi="Tahoma" w:cs="Tahoma"/>
          <w:b w:val="0"/>
          <w:sz w:val="28"/>
          <w:szCs w:val="28"/>
        </w:rPr>
      </w:pPr>
      <w:bookmarkStart w:id="96" w:name="_Toc156361474"/>
      <w:r w:rsidRPr="00657AF7">
        <w:rPr>
          <w:rFonts w:ascii="Tahoma" w:hAnsi="Tahoma" w:cs="Tahoma"/>
          <w:b w:val="0"/>
          <w:sz w:val="28"/>
          <w:szCs w:val="28"/>
        </w:rPr>
        <w:t>Each and every step of the process should be allocated adequate resources. In addition, in the monitoring and evaluation phase, it is important to retrieve how many resources were allocated to disability as this will give a picture of the implementation of disability rights.</w:t>
      </w:r>
      <w:bookmarkEnd w:id="96"/>
      <w:r w:rsidRPr="00657AF7">
        <w:rPr>
          <w:rFonts w:ascii="Tahoma" w:hAnsi="Tahoma" w:cs="Tahoma"/>
          <w:b w:val="0"/>
          <w:sz w:val="28"/>
          <w:szCs w:val="28"/>
        </w:rPr>
        <w:t xml:space="preserve"> </w:t>
      </w:r>
    </w:p>
    <w:p w14:paraId="01E2345F" w14:textId="77777777" w:rsidR="00210022" w:rsidRPr="00161A10" w:rsidRDefault="00210022" w:rsidP="00210022">
      <w:pPr>
        <w:pStyle w:val="BodyTextIndent"/>
        <w:rPr>
          <w:lang w:val="en-US"/>
        </w:rPr>
      </w:pPr>
    </w:p>
    <w:p w14:paraId="5DFFC6CC" w14:textId="77777777" w:rsidR="00210022" w:rsidRDefault="00210022" w:rsidP="00344354">
      <w:pPr>
        <w:pStyle w:val="Heading1"/>
        <w:numPr>
          <w:ilvl w:val="3"/>
          <w:numId w:val="46"/>
        </w:numPr>
        <w:spacing w:line="276" w:lineRule="auto"/>
        <w:jc w:val="both"/>
        <w:rPr>
          <w:rFonts w:ascii="Tahoma" w:hAnsi="Tahoma" w:cs="Tahoma"/>
          <w:b w:val="0"/>
          <w:sz w:val="28"/>
          <w:szCs w:val="28"/>
        </w:rPr>
      </w:pPr>
      <w:bookmarkStart w:id="97" w:name="_Toc156361475"/>
      <w:r w:rsidRPr="00161A10">
        <w:rPr>
          <w:rFonts w:ascii="Tahoma" w:hAnsi="Tahoma" w:cs="Tahoma"/>
          <w:b w:val="0"/>
          <w:sz w:val="28"/>
          <w:szCs w:val="28"/>
        </w:rPr>
        <w:lastRenderedPageBreak/>
        <w:t>The ‘how’ question – strategy to financing Budgeting for inclusion should be infused/ mainstreamed to the national and provincial budget. This means that various ministries would have to infuse disability into its budgeting. For example, the Department of Education should budget for inclusive education at all levels of education, including lifelong training if article 24 of the UNCRPD is to be implemented. Similarly, the Departments of Health, Social Security as well as other Departments should do the same.</w:t>
      </w:r>
      <w:bookmarkEnd w:id="97"/>
      <w:r w:rsidRPr="00161A10">
        <w:rPr>
          <w:rFonts w:ascii="Tahoma" w:hAnsi="Tahoma" w:cs="Tahoma"/>
          <w:b w:val="0"/>
          <w:sz w:val="28"/>
          <w:szCs w:val="28"/>
        </w:rPr>
        <w:t xml:space="preserve"> </w:t>
      </w:r>
    </w:p>
    <w:p w14:paraId="387A7959" w14:textId="77777777" w:rsidR="00210022" w:rsidRPr="00161A10" w:rsidRDefault="00210022" w:rsidP="00210022">
      <w:pPr>
        <w:pStyle w:val="BodyTextIndent"/>
        <w:rPr>
          <w:lang w:val="en-US"/>
        </w:rPr>
      </w:pPr>
    </w:p>
    <w:p w14:paraId="4D8E11C4" w14:textId="77777777" w:rsidR="00210022" w:rsidRDefault="00210022" w:rsidP="00344354">
      <w:pPr>
        <w:pStyle w:val="Heading1"/>
        <w:numPr>
          <w:ilvl w:val="3"/>
          <w:numId w:val="46"/>
        </w:numPr>
        <w:spacing w:line="276" w:lineRule="auto"/>
        <w:jc w:val="both"/>
        <w:rPr>
          <w:rFonts w:ascii="Tahoma" w:hAnsi="Tahoma" w:cs="Tahoma"/>
          <w:b w:val="0"/>
          <w:sz w:val="28"/>
          <w:szCs w:val="28"/>
        </w:rPr>
      </w:pPr>
      <w:bookmarkStart w:id="98" w:name="_Toc156361476"/>
      <w:r w:rsidRPr="00161A10">
        <w:rPr>
          <w:rFonts w:ascii="Tahoma" w:hAnsi="Tahoma" w:cs="Tahoma"/>
          <w:b w:val="0"/>
          <w:sz w:val="28"/>
          <w:szCs w:val="28"/>
        </w:rPr>
        <w:t xml:space="preserve">This budgeting should include all reasonable accommodation measures and assistive technologies; the training of different experts; inclusive transport systems; and access needed for the full inclusion of Persons </w:t>
      </w:r>
      <w:r>
        <w:rPr>
          <w:rFonts w:ascii="Tahoma" w:hAnsi="Tahoma" w:cs="Tahoma"/>
          <w:b w:val="0"/>
          <w:sz w:val="28"/>
          <w:szCs w:val="28"/>
        </w:rPr>
        <w:t>w</w:t>
      </w:r>
      <w:r w:rsidRPr="00161A10">
        <w:rPr>
          <w:rFonts w:ascii="Tahoma" w:hAnsi="Tahoma" w:cs="Tahoma"/>
          <w:b w:val="0"/>
          <w:sz w:val="28"/>
          <w:szCs w:val="28"/>
        </w:rPr>
        <w:t>ith Disabilities. Resourcing for disability financing may rely on domestic and international financing. At the domestic level, states should meet funding benchmark, increase the tax base and increase the use of existing resources as well as other means of resources at the national level.</w:t>
      </w:r>
      <w:bookmarkEnd w:id="98"/>
      <w:r w:rsidRPr="00161A10">
        <w:rPr>
          <w:rFonts w:ascii="Tahoma" w:hAnsi="Tahoma" w:cs="Tahoma"/>
          <w:b w:val="0"/>
          <w:sz w:val="28"/>
          <w:szCs w:val="28"/>
        </w:rPr>
        <w:t xml:space="preserve"> </w:t>
      </w:r>
    </w:p>
    <w:p w14:paraId="5E4C5C26" w14:textId="77777777" w:rsidR="00210022" w:rsidRPr="00161A10" w:rsidRDefault="00210022" w:rsidP="00210022">
      <w:pPr>
        <w:pStyle w:val="BodyTextIndent"/>
        <w:rPr>
          <w:lang w:val="en-US"/>
        </w:rPr>
      </w:pPr>
    </w:p>
    <w:p w14:paraId="327816BD" w14:textId="77777777" w:rsidR="00210022" w:rsidRDefault="00210022" w:rsidP="00344354">
      <w:pPr>
        <w:pStyle w:val="Heading1"/>
        <w:numPr>
          <w:ilvl w:val="3"/>
          <w:numId w:val="46"/>
        </w:numPr>
        <w:spacing w:line="276" w:lineRule="auto"/>
        <w:jc w:val="both"/>
        <w:rPr>
          <w:rFonts w:ascii="Tahoma" w:hAnsi="Tahoma" w:cs="Tahoma"/>
          <w:b w:val="0"/>
          <w:sz w:val="28"/>
          <w:szCs w:val="28"/>
          <w:highlight w:val="yellow"/>
        </w:rPr>
      </w:pPr>
      <w:bookmarkStart w:id="99" w:name="_Toc156361477"/>
      <w:r w:rsidRPr="00161A10">
        <w:rPr>
          <w:rFonts w:ascii="Tahoma" w:hAnsi="Tahoma" w:cs="Tahoma"/>
          <w:b w:val="0"/>
          <w:sz w:val="28"/>
          <w:szCs w:val="28"/>
        </w:rPr>
        <w:t xml:space="preserve">Public/Private Partnership and international cooperation The Government may enter into a partnership with the private sector to raise the much-needed resources for disability financing. The UNCRPD under article 32 enables state parties to reach out to international donors and other states for international cooperation for disability financing. This provides an avenue to international co-operation for financing disability. Development assistance should ensure disability mainstreaming in various projects. In general, good inclusive budgeting education ‘is the result not just of sufficient financing, but strategic use of existing resources, inclusive legislation, policies and systemic reform programmes, effective partnerships and priorities that lead to results’ (Commonwealth Education Hub 2015). Practically, mainstreaming disability in the policy reform process entails designing the appropriate tool. </w:t>
      </w:r>
      <w:r w:rsidRPr="007C6E11">
        <w:rPr>
          <w:rFonts w:ascii="Tahoma" w:hAnsi="Tahoma" w:cs="Tahoma"/>
          <w:b w:val="0"/>
          <w:sz w:val="28"/>
          <w:szCs w:val="28"/>
          <w:highlight w:val="yellow"/>
        </w:rPr>
        <w:t>This would occur in two steps, namely:</w:t>
      </w:r>
      <w:bookmarkEnd w:id="99"/>
    </w:p>
    <w:p w14:paraId="440D30F1" w14:textId="77777777" w:rsidR="00210022" w:rsidRPr="00C0463D" w:rsidRDefault="00210022" w:rsidP="00210022">
      <w:pPr>
        <w:pStyle w:val="BodyTextIndent"/>
        <w:rPr>
          <w:highlight w:val="yellow"/>
          <w:lang w:val="en-US"/>
        </w:rPr>
      </w:pPr>
    </w:p>
    <w:p w14:paraId="491B770D" w14:textId="77777777" w:rsidR="00210022" w:rsidRPr="00C0463D" w:rsidRDefault="00210022" w:rsidP="00344354">
      <w:pPr>
        <w:pStyle w:val="ListParagraph"/>
        <w:numPr>
          <w:ilvl w:val="3"/>
          <w:numId w:val="46"/>
        </w:numPr>
        <w:jc w:val="both"/>
        <w:rPr>
          <w:rFonts w:ascii="Tahoma" w:hAnsi="Tahoma" w:cs="Tahoma"/>
          <w:color w:val="00B0F0"/>
          <w:sz w:val="28"/>
          <w:szCs w:val="28"/>
          <w:highlight w:val="yellow"/>
        </w:rPr>
      </w:pPr>
      <w:r w:rsidRPr="008839C6">
        <w:rPr>
          <w:rFonts w:ascii="Tahoma" w:hAnsi="Tahoma" w:cs="Tahoma"/>
          <w:color w:val="00B0F0"/>
          <w:sz w:val="28"/>
          <w:szCs w:val="28"/>
        </w:rPr>
        <w:lastRenderedPageBreak/>
        <w:t xml:space="preserve"> </w:t>
      </w:r>
      <w:r w:rsidRPr="00C0463D">
        <w:rPr>
          <w:rFonts w:ascii="Tahoma" w:hAnsi="Tahoma" w:cs="Tahoma"/>
          <w:color w:val="00B0F0"/>
          <w:sz w:val="28"/>
          <w:szCs w:val="28"/>
          <w:highlight w:val="yellow"/>
        </w:rPr>
        <w:t>Defining the objective and identifying expected results:</w:t>
      </w:r>
    </w:p>
    <w:p w14:paraId="3DB2FDF9" w14:textId="77777777" w:rsidR="00210022" w:rsidRPr="00FF465D" w:rsidRDefault="00210022" w:rsidP="00344354">
      <w:pPr>
        <w:pStyle w:val="ListParagraph"/>
        <w:numPr>
          <w:ilvl w:val="0"/>
          <w:numId w:val="13"/>
        </w:numPr>
        <w:ind w:left="1590"/>
        <w:jc w:val="both"/>
        <w:rPr>
          <w:rFonts w:ascii="Tahoma" w:hAnsi="Tahoma" w:cs="Tahoma"/>
          <w:sz w:val="28"/>
          <w:szCs w:val="28"/>
        </w:rPr>
      </w:pPr>
      <w:r w:rsidRPr="00FF465D">
        <w:rPr>
          <w:rFonts w:ascii="Tahoma" w:hAnsi="Tahoma" w:cs="Tahoma"/>
          <w:sz w:val="28"/>
          <w:szCs w:val="28"/>
        </w:rPr>
        <w:t xml:space="preserve">Defining the objective of the reform: to assign disability inclusion and to include disability related costs in the budget </w:t>
      </w:r>
    </w:p>
    <w:p w14:paraId="16C6018A" w14:textId="77777777" w:rsidR="00210022" w:rsidRPr="00FF465D" w:rsidRDefault="00210022" w:rsidP="00344354">
      <w:pPr>
        <w:pStyle w:val="ListParagraph"/>
        <w:numPr>
          <w:ilvl w:val="0"/>
          <w:numId w:val="13"/>
        </w:numPr>
        <w:ind w:left="1590"/>
        <w:jc w:val="both"/>
        <w:rPr>
          <w:rFonts w:ascii="Tahoma" w:hAnsi="Tahoma" w:cs="Tahoma"/>
          <w:sz w:val="28"/>
          <w:szCs w:val="28"/>
        </w:rPr>
      </w:pPr>
      <w:r w:rsidRPr="00FF465D">
        <w:rPr>
          <w:rFonts w:ascii="Tahoma" w:hAnsi="Tahoma" w:cs="Tahoma"/>
          <w:sz w:val="28"/>
          <w:szCs w:val="28"/>
        </w:rPr>
        <w:t xml:space="preserve">Defining the expected results: </w:t>
      </w:r>
    </w:p>
    <w:p w14:paraId="4535DAEE" w14:textId="77777777" w:rsidR="00210022" w:rsidRPr="00FF465D" w:rsidRDefault="00210022" w:rsidP="00344354">
      <w:pPr>
        <w:pStyle w:val="ListParagraph"/>
        <w:numPr>
          <w:ilvl w:val="0"/>
          <w:numId w:val="13"/>
        </w:numPr>
        <w:ind w:left="1590"/>
        <w:jc w:val="both"/>
        <w:rPr>
          <w:rFonts w:ascii="Tahoma" w:hAnsi="Tahoma" w:cs="Tahoma"/>
          <w:sz w:val="28"/>
          <w:szCs w:val="28"/>
        </w:rPr>
      </w:pPr>
      <w:r w:rsidRPr="00FF465D">
        <w:rPr>
          <w:rFonts w:ascii="Tahoma" w:hAnsi="Tahoma" w:cs="Tahoma"/>
          <w:sz w:val="28"/>
          <w:szCs w:val="28"/>
        </w:rPr>
        <w:t xml:space="preserve"> monitoring and evaluation of disability inclusion in the projects/policy; </w:t>
      </w:r>
    </w:p>
    <w:p w14:paraId="3E1CC775" w14:textId="77777777" w:rsidR="00210022" w:rsidRPr="00FF465D" w:rsidRDefault="00210022" w:rsidP="00344354">
      <w:pPr>
        <w:pStyle w:val="ListParagraph"/>
        <w:numPr>
          <w:ilvl w:val="0"/>
          <w:numId w:val="5"/>
        </w:numPr>
        <w:ind w:left="2445"/>
        <w:jc w:val="both"/>
        <w:rPr>
          <w:rFonts w:ascii="Tahoma" w:hAnsi="Tahoma" w:cs="Tahoma"/>
          <w:sz w:val="28"/>
          <w:szCs w:val="28"/>
        </w:rPr>
      </w:pPr>
      <w:r w:rsidRPr="00FF465D">
        <w:rPr>
          <w:rFonts w:ascii="Tahoma" w:hAnsi="Tahoma" w:cs="Tahoma"/>
          <w:sz w:val="28"/>
          <w:szCs w:val="28"/>
        </w:rPr>
        <w:t xml:space="preserve">Activities and efforts required for disability inclusion are planned. What is an effective plan to – </w:t>
      </w:r>
    </w:p>
    <w:p w14:paraId="711CBC07" w14:textId="77777777" w:rsidR="00210022" w:rsidRPr="00FF465D" w:rsidRDefault="00210022" w:rsidP="00344354">
      <w:pPr>
        <w:pStyle w:val="ListParagraph"/>
        <w:numPr>
          <w:ilvl w:val="0"/>
          <w:numId w:val="5"/>
        </w:numPr>
        <w:ind w:left="2445"/>
        <w:jc w:val="both"/>
        <w:rPr>
          <w:rFonts w:ascii="Tahoma" w:hAnsi="Tahoma" w:cs="Tahoma"/>
          <w:sz w:val="28"/>
          <w:szCs w:val="28"/>
        </w:rPr>
      </w:pPr>
      <w:r w:rsidRPr="00FF465D">
        <w:rPr>
          <w:rFonts w:ascii="Tahoma" w:hAnsi="Tahoma" w:cs="Tahoma"/>
          <w:sz w:val="28"/>
          <w:szCs w:val="28"/>
        </w:rPr>
        <w:t xml:space="preserve">Break barriers to inclusion? </w:t>
      </w:r>
    </w:p>
    <w:p w14:paraId="7666414A" w14:textId="77777777" w:rsidR="00210022" w:rsidRPr="00FF465D" w:rsidRDefault="00210022" w:rsidP="00344354">
      <w:pPr>
        <w:pStyle w:val="ListParagraph"/>
        <w:numPr>
          <w:ilvl w:val="0"/>
          <w:numId w:val="5"/>
        </w:numPr>
        <w:ind w:left="2445"/>
        <w:jc w:val="both"/>
        <w:rPr>
          <w:rFonts w:ascii="Tahoma" w:hAnsi="Tahoma" w:cs="Tahoma"/>
          <w:sz w:val="28"/>
          <w:szCs w:val="28"/>
        </w:rPr>
      </w:pPr>
      <w:r w:rsidRPr="00FF465D">
        <w:rPr>
          <w:rFonts w:ascii="Tahoma" w:hAnsi="Tahoma" w:cs="Tahoma"/>
          <w:sz w:val="28"/>
          <w:szCs w:val="28"/>
        </w:rPr>
        <w:t xml:space="preserve">Provide proof that disability is really included? Are barriers to inclusion broken? </w:t>
      </w:r>
    </w:p>
    <w:p w14:paraId="4BE3B1B0" w14:textId="77777777" w:rsidR="00210022" w:rsidRPr="00FF465D" w:rsidRDefault="00210022" w:rsidP="00344354">
      <w:pPr>
        <w:pStyle w:val="ListParagraph"/>
        <w:numPr>
          <w:ilvl w:val="0"/>
          <w:numId w:val="5"/>
        </w:numPr>
        <w:ind w:left="2445"/>
        <w:jc w:val="both"/>
        <w:rPr>
          <w:rFonts w:ascii="Tahoma" w:hAnsi="Tahoma" w:cs="Tahoma"/>
          <w:sz w:val="28"/>
          <w:szCs w:val="28"/>
        </w:rPr>
      </w:pPr>
      <w:r w:rsidRPr="00FF465D">
        <w:rPr>
          <w:rFonts w:ascii="Tahoma" w:hAnsi="Tahoma" w:cs="Tahoma"/>
          <w:sz w:val="28"/>
          <w:szCs w:val="28"/>
        </w:rPr>
        <w:t>The related (administrative and operational) costs are considered in the budget – How much was budgeted for inclusion? What percentage of the budget was allocated?</w:t>
      </w:r>
    </w:p>
    <w:p w14:paraId="792485E0" w14:textId="77777777" w:rsidR="00210022" w:rsidRDefault="00210022" w:rsidP="00210022">
      <w:pPr>
        <w:jc w:val="both"/>
        <w:rPr>
          <w:rFonts w:ascii="Tahoma" w:hAnsi="Tahoma" w:cs="Tahoma"/>
          <w:b/>
          <w:color w:val="00B0F0"/>
          <w:sz w:val="28"/>
          <w:szCs w:val="28"/>
        </w:rPr>
      </w:pPr>
    </w:p>
    <w:p w14:paraId="0930D385" w14:textId="77777777" w:rsidR="00210022" w:rsidRPr="00FF465D" w:rsidRDefault="00210022" w:rsidP="00210022">
      <w:pPr>
        <w:jc w:val="both"/>
        <w:rPr>
          <w:rFonts w:ascii="Tahoma" w:hAnsi="Tahoma" w:cs="Tahoma"/>
          <w:b/>
          <w:color w:val="00B0F0"/>
          <w:sz w:val="28"/>
          <w:szCs w:val="28"/>
        </w:rPr>
      </w:pPr>
    </w:p>
    <w:p w14:paraId="312F5395" w14:textId="77777777" w:rsidR="00210022" w:rsidRPr="001A1CD8" w:rsidRDefault="00210022" w:rsidP="00344354">
      <w:pPr>
        <w:pStyle w:val="Heading1"/>
        <w:numPr>
          <w:ilvl w:val="1"/>
          <w:numId w:val="46"/>
        </w:numPr>
        <w:rPr>
          <w:color w:val="00B0F0"/>
          <w:sz w:val="40"/>
        </w:rPr>
      </w:pPr>
      <w:bookmarkStart w:id="100" w:name="_Toc156361478"/>
      <w:r w:rsidRPr="001A1CD8">
        <w:rPr>
          <w:color w:val="00B0F0"/>
          <w:sz w:val="40"/>
        </w:rPr>
        <w:t>Examples of Disability Budgeting</w:t>
      </w:r>
      <w:bookmarkEnd w:id="100"/>
    </w:p>
    <w:tbl>
      <w:tblPr>
        <w:tblStyle w:val="TableGrid"/>
        <w:tblpPr w:leftFromText="180" w:rightFromText="180" w:vertAnchor="text" w:horzAnchor="margin" w:tblpY="369"/>
        <w:tblW w:w="9718" w:type="dxa"/>
        <w:tblLook w:val="04A0" w:firstRow="1" w:lastRow="0" w:firstColumn="1" w:lastColumn="0" w:noHBand="0" w:noVBand="1"/>
      </w:tblPr>
      <w:tblGrid>
        <w:gridCol w:w="9718"/>
      </w:tblGrid>
      <w:tr w:rsidR="00210022" w14:paraId="7D4F5D2C" w14:textId="77777777" w:rsidTr="00210022">
        <w:trPr>
          <w:trHeight w:val="5058"/>
        </w:trPr>
        <w:tc>
          <w:tcPr>
            <w:tcW w:w="9718" w:type="dxa"/>
          </w:tcPr>
          <w:p w14:paraId="7FA652CB" w14:textId="77777777" w:rsidR="00210022" w:rsidRPr="003700A8" w:rsidRDefault="00210022" w:rsidP="00210022">
            <w:pPr>
              <w:jc w:val="both"/>
              <w:rPr>
                <w:rFonts w:ascii="Tahoma" w:hAnsi="Tahoma" w:cs="Tahoma"/>
                <w:sz w:val="28"/>
                <w:szCs w:val="28"/>
              </w:rPr>
            </w:pPr>
            <w:r w:rsidRPr="003700A8">
              <w:rPr>
                <w:rFonts w:ascii="Tahoma" w:hAnsi="Tahoma" w:cs="Tahoma"/>
                <w:sz w:val="28"/>
                <w:szCs w:val="28"/>
              </w:rPr>
              <w:t xml:space="preserve">– Administrative costs </w:t>
            </w:r>
          </w:p>
          <w:p w14:paraId="2AC32385" w14:textId="77777777" w:rsidR="00210022" w:rsidRPr="003700A8" w:rsidRDefault="00210022" w:rsidP="00210022">
            <w:pPr>
              <w:pStyle w:val="ListParagraph"/>
              <w:ind w:left="0"/>
              <w:jc w:val="both"/>
              <w:rPr>
                <w:rFonts w:ascii="Tahoma" w:hAnsi="Tahoma" w:cs="Tahoma"/>
                <w:sz w:val="28"/>
                <w:szCs w:val="28"/>
              </w:rPr>
            </w:pPr>
            <w:r w:rsidRPr="003700A8">
              <w:rPr>
                <w:rFonts w:ascii="Tahoma" w:hAnsi="Tahoma" w:cs="Tahoma"/>
                <w:sz w:val="28"/>
                <w:szCs w:val="28"/>
              </w:rPr>
              <w:t xml:space="preserve">• Awareness of the staff and managers on disability; </w:t>
            </w:r>
          </w:p>
          <w:p w14:paraId="1B365CD7" w14:textId="77777777" w:rsidR="00210022" w:rsidRPr="003700A8" w:rsidRDefault="00210022" w:rsidP="00210022">
            <w:pPr>
              <w:pStyle w:val="ListParagraph"/>
              <w:ind w:left="0"/>
              <w:jc w:val="both"/>
              <w:rPr>
                <w:rFonts w:ascii="Tahoma" w:hAnsi="Tahoma" w:cs="Tahoma"/>
                <w:sz w:val="28"/>
                <w:szCs w:val="28"/>
              </w:rPr>
            </w:pPr>
            <w:r w:rsidRPr="003700A8">
              <w:rPr>
                <w:rFonts w:ascii="Tahoma" w:hAnsi="Tahoma" w:cs="Tahoma"/>
                <w:sz w:val="28"/>
                <w:szCs w:val="28"/>
              </w:rPr>
              <w:t xml:space="preserve">• Workplace adaptations permitting the recruitment of Persons with Disabilities (example IT and accessible software, etc.) Budget items for disability inclusion – Operational costs </w:t>
            </w:r>
          </w:p>
          <w:p w14:paraId="0F946E70" w14:textId="77777777" w:rsidR="00210022" w:rsidRPr="003700A8" w:rsidRDefault="00210022" w:rsidP="00210022">
            <w:pPr>
              <w:pStyle w:val="ListParagraph"/>
              <w:ind w:left="0"/>
              <w:jc w:val="both"/>
              <w:rPr>
                <w:rFonts w:ascii="Tahoma" w:hAnsi="Tahoma" w:cs="Tahoma"/>
                <w:sz w:val="28"/>
                <w:szCs w:val="28"/>
              </w:rPr>
            </w:pPr>
            <w:r w:rsidRPr="003700A8">
              <w:rPr>
                <w:rFonts w:ascii="Tahoma" w:hAnsi="Tahoma" w:cs="Tahoma"/>
                <w:sz w:val="28"/>
                <w:szCs w:val="28"/>
              </w:rPr>
              <w:t xml:space="preserve">• Awareness on disability – to reduce social and institutional barriers; </w:t>
            </w:r>
          </w:p>
          <w:p w14:paraId="4C5D795B" w14:textId="77777777" w:rsidR="00210022" w:rsidRPr="003700A8" w:rsidRDefault="00210022" w:rsidP="00210022">
            <w:pPr>
              <w:pStyle w:val="ListParagraph"/>
              <w:ind w:left="0"/>
              <w:jc w:val="both"/>
              <w:rPr>
                <w:rFonts w:ascii="Tahoma" w:hAnsi="Tahoma" w:cs="Tahoma"/>
                <w:sz w:val="28"/>
                <w:szCs w:val="28"/>
              </w:rPr>
            </w:pPr>
            <w:r w:rsidRPr="003700A8">
              <w:rPr>
                <w:rFonts w:ascii="Tahoma" w:hAnsi="Tahoma" w:cs="Tahoma"/>
                <w:sz w:val="28"/>
                <w:szCs w:val="28"/>
              </w:rPr>
              <w:t xml:space="preserve">• Among different stakeholders involved in the project; </w:t>
            </w:r>
          </w:p>
          <w:p w14:paraId="39057A84" w14:textId="77777777" w:rsidR="00210022" w:rsidRPr="003700A8" w:rsidRDefault="00210022" w:rsidP="00210022">
            <w:pPr>
              <w:pStyle w:val="ListParagraph"/>
              <w:ind w:left="0"/>
              <w:jc w:val="both"/>
              <w:rPr>
                <w:rFonts w:ascii="Tahoma" w:hAnsi="Tahoma" w:cs="Tahoma"/>
                <w:sz w:val="28"/>
                <w:szCs w:val="28"/>
              </w:rPr>
            </w:pPr>
            <w:r w:rsidRPr="003700A8">
              <w:rPr>
                <w:rFonts w:ascii="Tahoma" w:hAnsi="Tahoma" w:cs="Tahoma"/>
                <w:sz w:val="28"/>
                <w:szCs w:val="28"/>
              </w:rPr>
              <w:t>• Adaptation of buildings and transport policies;</w:t>
            </w:r>
          </w:p>
          <w:p w14:paraId="2239E75B" w14:textId="77777777" w:rsidR="00210022" w:rsidRPr="003700A8" w:rsidRDefault="00210022" w:rsidP="00210022">
            <w:pPr>
              <w:pStyle w:val="ListParagraph"/>
              <w:ind w:left="0"/>
              <w:jc w:val="both"/>
              <w:rPr>
                <w:rFonts w:ascii="Tahoma" w:hAnsi="Tahoma" w:cs="Tahoma"/>
                <w:sz w:val="28"/>
                <w:szCs w:val="28"/>
              </w:rPr>
            </w:pPr>
            <w:r w:rsidRPr="003700A8">
              <w:rPr>
                <w:rFonts w:ascii="Tahoma" w:hAnsi="Tahoma" w:cs="Tahoma"/>
                <w:sz w:val="28"/>
                <w:szCs w:val="28"/>
              </w:rPr>
              <w:t xml:space="preserve">• For example, surveys show that the cost impact for including disability; </w:t>
            </w:r>
          </w:p>
          <w:p w14:paraId="226D59E3" w14:textId="77777777" w:rsidR="00210022" w:rsidRPr="003700A8" w:rsidRDefault="00210022" w:rsidP="00210022">
            <w:pPr>
              <w:pStyle w:val="ListParagraph"/>
              <w:ind w:left="0"/>
              <w:jc w:val="both"/>
              <w:rPr>
                <w:rFonts w:ascii="Tahoma" w:hAnsi="Tahoma" w:cs="Tahoma"/>
                <w:sz w:val="28"/>
                <w:szCs w:val="28"/>
              </w:rPr>
            </w:pPr>
            <w:r w:rsidRPr="003700A8">
              <w:rPr>
                <w:rFonts w:ascii="Tahoma" w:hAnsi="Tahoma" w:cs="Tahoma"/>
                <w:sz w:val="28"/>
                <w:szCs w:val="28"/>
              </w:rPr>
              <w:t>• Adaptation of means of communication; i.e the use of specific services, like Sign Language Interpreters;</w:t>
            </w:r>
          </w:p>
          <w:p w14:paraId="581E2C69" w14:textId="77777777" w:rsidR="00210022" w:rsidRPr="003700A8" w:rsidRDefault="00210022" w:rsidP="00210022">
            <w:pPr>
              <w:pStyle w:val="ListParagraph"/>
              <w:ind w:left="0"/>
              <w:jc w:val="both"/>
              <w:rPr>
                <w:rFonts w:ascii="Tahoma" w:hAnsi="Tahoma" w:cs="Tahoma"/>
                <w:sz w:val="28"/>
                <w:szCs w:val="28"/>
              </w:rPr>
            </w:pPr>
            <w:r w:rsidRPr="003700A8">
              <w:rPr>
                <w:rFonts w:ascii="Tahoma" w:hAnsi="Tahoma" w:cs="Tahoma"/>
                <w:sz w:val="28"/>
                <w:szCs w:val="28"/>
              </w:rPr>
              <w:t xml:space="preserve">• Specific expertise on disability (for disability analysis for instance; or for developing inclusive policies); </w:t>
            </w:r>
          </w:p>
          <w:p w14:paraId="189A94E9" w14:textId="77777777" w:rsidR="00210022" w:rsidRPr="003700A8" w:rsidRDefault="00210022" w:rsidP="00210022">
            <w:pPr>
              <w:pStyle w:val="ListParagraph"/>
              <w:ind w:left="0"/>
              <w:jc w:val="both"/>
              <w:rPr>
                <w:rFonts w:ascii="Tahoma" w:hAnsi="Tahoma" w:cs="Tahoma"/>
                <w:b/>
                <w:sz w:val="28"/>
                <w:szCs w:val="28"/>
              </w:rPr>
            </w:pPr>
            <w:r w:rsidRPr="003700A8">
              <w:rPr>
                <w:rFonts w:ascii="Tahoma" w:hAnsi="Tahoma" w:cs="Tahoma"/>
                <w:sz w:val="28"/>
                <w:szCs w:val="28"/>
              </w:rPr>
              <w:t>• specific surveys linking disability and the sector area</w:t>
            </w:r>
          </w:p>
        </w:tc>
      </w:tr>
    </w:tbl>
    <w:p w14:paraId="68B65978" w14:textId="77777777" w:rsidR="00210022" w:rsidRPr="001170BB" w:rsidRDefault="00210022" w:rsidP="00210022">
      <w:pPr>
        <w:pStyle w:val="ListParagraph"/>
        <w:ind w:left="540"/>
        <w:jc w:val="both"/>
        <w:rPr>
          <w:rFonts w:ascii="Tahoma" w:hAnsi="Tahoma" w:cs="Tahoma"/>
          <w:color w:val="00B0F0"/>
          <w:sz w:val="28"/>
          <w:szCs w:val="28"/>
        </w:rPr>
      </w:pPr>
      <w:r>
        <w:rPr>
          <w:rFonts w:ascii="Tahoma" w:hAnsi="Tahoma" w:cs="Tahoma"/>
          <w:color w:val="00B0F0"/>
          <w:sz w:val="28"/>
          <w:szCs w:val="28"/>
        </w:rPr>
        <w:t xml:space="preserve">  </w:t>
      </w:r>
      <w:r w:rsidRPr="001170BB">
        <w:rPr>
          <w:rFonts w:ascii="Tahoma" w:hAnsi="Tahoma" w:cs="Tahoma"/>
          <w:color w:val="00B0F0"/>
          <w:sz w:val="28"/>
          <w:szCs w:val="28"/>
        </w:rPr>
        <w:t xml:space="preserve">Budget items for disability inclusion </w:t>
      </w:r>
    </w:p>
    <w:p w14:paraId="36932D6E" w14:textId="77777777" w:rsidR="00210022" w:rsidRPr="00FF465D" w:rsidRDefault="00210022" w:rsidP="00210022">
      <w:pPr>
        <w:jc w:val="both"/>
        <w:rPr>
          <w:rFonts w:ascii="Tahoma" w:hAnsi="Tahoma" w:cs="Tahoma"/>
          <w:color w:val="00B0F0"/>
          <w:sz w:val="28"/>
          <w:szCs w:val="28"/>
        </w:rPr>
      </w:pPr>
    </w:p>
    <w:p w14:paraId="4742B0D3" w14:textId="77777777" w:rsidR="00210022" w:rsidRPr="00C833E1" w:rsidRDefault="00210022" w:rsidP="00344354">
      <w:pPr>
        <w:pStyle w:val="Heading1"/>
        <w:numPr>
          <w:ilvl w:val="1"/>
          <w:numId w:val="46"/>
        </w:numPr>
        <w:rPr>
          <w:color w:val="00B0F0"/>
          <w:sz w:val="36"/>
        </w:rPr>
      </w:pPr>
      <w:bookmarkStart w:id="101" w:name="_Toc156361479"/>
      <w:r w:rsidRPr="00C833E1">
        <w:rPr>
          <w:color w:val="00B0F0"/>
          <w:sz w:val="36"/>
        </w:rPr>
        <w:lastRenderedPageBreak/>
        <w:t>Monitoring and Evaluation of Disability Programs in Eswatini</w:t>
      </w:r>
      <w:bookmarkEnd w:id="101"/>
    </w:p>
    <w:p w14:paraId="64865CA7" w14:textId="77777777" w:rsidR="00210022" w:rsidRPr="00E05170" w:rsidRDefault="00210022" w:rsidP="00344354">
      <w:pPr>
        <w:pStyle w:val="ListParagraph"/>
        <w:numPr>
          <w:ilvl w:val="2"/>
          <w:numId w:val="46"/>
        </w:numPr>
        <w:jc w:val="both"/>
        <w:rPr>
          <w:rFonts w:ascii="Tahoma" w:hAnsi="Tahoma" w:cs="Tahoma"/>
          <w:sz w:val="28"/>
          <w:szCs w:val="28"/>
        </w:rPr>
      </w:pPr>
      <w:r w:rsidRPr="00E05170">
        <w:rPr>
          <w:rFonts w:ascii="Tahoma" w:hAnsi="Tahoma" w:cs="Tahoma"/>
          <w:sz w:val="28"/>
          <w:szCs w:val="28"/>
        </w:rPr>
        <w:t xml:space="preserve">In the context of Eswatini, Monitoring and Evaluation Implementation and outcomes of the planned interventions are currently under the Portfolio Responsibility of the Deputy Prime Minister’s Office through its National Disability Unit Under the Department of Social Welfare. Subsequently as per one of the key provisions, the National Disability Advisory Council for Persons has recently been inaugurated and established by the Deputy Prime Minister’s Office.  The specific mandate and responsibility for the Disability Council to provide for the overall coordination of the strategic guidance and implementation of the disability policy and the Eswatini National Disability Plan of Action and other related policies.  </w:t>
      </w:r>
    </w:p>
    <w:p w14:paraId="119D4FE2" w14:textId="77777777" w:rsidR="00210022" w:rsidRDefault="00210022" w:rsidP="00210022">
      <w:pPr>
        <w:jc w:val="both"/>
        <w:rPr>
          <w:rFonts w:ascii="Tahoma" w:hAnsi="Tahoma" w:cs="Tahoma"/>
          <w:color w:val="00B0F0"/>
          <w:sz w:val="28"/>
          <w:szCs w:val="28"/>
        </w:rPr>
      </w:pPr>
    </w:p>
    <w:p w14:paraId="5B0E4314" w14:textId="77777777" w:rsidR="00210022" w:rsidRPr="00210438" w:rsidRDefault="00210022" w:rsidP="00210022">
      <w:pPr>
        <w:jc w:val="both"/>
        <w:rPr>
          <w:rFonts w:ascii="Tahoma" w:hAnsi="Tahoma" w:cs="Tahoma"/>
          <w:color w:val="00B0F0"/>
          <w:sz w:val="28"/>
          <w:szCs w:val="28"/>
        </w:rPr>
      </w:pPr>
    </w:p>
    <w:p w14:paraId="4D303606" w14:textId="77777777" w:rsidR="00210022" w:rsidRPr="00E05170" w:rsidRDefault="00210022" w:rsidP="00344354">
      <w:pPr>
        <w:pStyle w:val="Heading1"/>
        <w:numPr>
          <w:ilvl w:val="1"/>
          <w:numId w:val="46"/>
        </w:numPr>
        <w:jc w:val="both"/>
        <w:rPr>
          <w:color w:val="00B0F0"/>
          <w:sz w:val="36"/>
        </w:rPr>
      </w:pPr>
      <w:bookmarkStart w:id="102" w:name="_Toc156361480"/>
      <w:r w:rsidRPr="00E05170">
        <w:rPr>
          <w:color w:val="00B0F0"/>
          <w:sz w:val="36"/>
        </w:rPr>
        <w:t>The National Advisory Council for Persons with Disabilities Establishment and its establishments</w:t>
      </w:r>
      <w:bookmarkEnd w:id="102"/>
    </w:p>
    <w:p w14:paraId="4D956343" w14:textId="77777777" w:rsidR="00210022" w:rsidRPr="00C833E1" w:rsidRDefault="00210022" w:rsidP="00210022">
      <w:pPr>
        <w:pStyle w:val="ListParagraph"/>
        <w:rPr>
          <w:rFonts w:ascii="Tahoma" w:hAnsi="Tahoma" w:cs="Tahoma"/>
          <w:b/>
          <w:bCs/>
          <w:color w:val="5B9BD5" w:themeColor="accent1"/>
          <w:sz w:val="28"/>
          <w:szCs w:val="28"/>
        </w:rPr>
      </w:pPr>
      <w:r w:rsidRPr="00C833E1">
        <w:rPr>
          <w:rFonts w:ascii="Tahoma" w:hAnsi="Tahoma" w:cs="Tahoma"/>
          <w:sz w:val="28"/>
          <w:szCs w:val="28"/>
          <w:lang w:val="en-AU"/>
        </w:rPr>
        <w:t>The Council shall, subject to the provisions of this Act, be   independent of the control of any person, including but not limited to any Statutory Body, Advisory Council, Government or any other entity, in the discharge of its functions.</w:t>
      </w:r>
    </w:p>
    <w:p w14:paraId="770DEE6F" w14:textId="77777777" w:rsidR="00210022" w:rsidRPr="00FF465D" w:rsidRDefault="00210022" w:rsidP="00210022">
      <w:pPr>
        <w:pStyle w:val="BodyTextIndent"/>
        <w:ind w:left="0"/>
        <w:jc w:val="both"/>
        <w:rPr>
          <w:rFonts w:ascii="Tahoma" w:hAnsi="Tahoma" w:cs="Tahoma"/>
          <w:b/>
          <w:i/>
          <w:color w:val="5B9BD5" w:themeColor="accent1"/>
          <w:sz w:val="28"/>
          <w:szCs w:val="28"/>
          <w:lang w:val="en-AU"/>
        </w:rPr>
      </w:pPr>
    </w:p>
    <w:p w14:paraId="6C810425" w14:textId="77777777" w:rsidR="00210022" w:rsidRPr="00D66CDE" w:rsidRDefault="00210022" w:rsidP="00344354">
      <w:pPr>
        <w:pStyle w:val="Heading1"/>
        <w:numPr>
          <w:ilvl w:val="1"/>
          <w:numId w:val="46"/>
        </w:numPr>
        <w:rPr>
          <w:color w:val="00B0F0"/>
          <w:sz w:val="32"/>
        </w:rPr>
      </w:pPr>
      <w:bookmarkStart w:id="103" w:name="_Toc156361481"/>
      <w:r w:rsidRPr="00D66CDE">
        <w:rPr>
          <w:color w:val="00B0F0"/>
          <w:sz w:val="32"/>
        </w:rPr>
        <w:t>Objects of the National Advisory Council</w:t>
      </w:r>
      <w:bookmarkEnd w:id="103"/>
    </w:p>
    <w:p w14:paraId="2C88E7F8" w14:textId="77777777" w:rsidR="00210022" w:rsidRPr="009C6D24" w:rsidRDefault="00210022" w:rsidP="00210022">
      <w:pPr>
        <w:pStyle w:val="BodyTextIndent"/>
        <w:ind w:left="0"/>
        <w:jc w:val="both"/>
        <w:rPr>
          <w:rFonts w:ascii="Tahoma" w:hAnsi="Tahoma" w:cs="Tahoma"/>
          <w:b/>
          <w:color w:val="00B0F0"/>
          <w:sz w:val="20"/>
          <w:szCs w:val="28"/>
          <w:lang w:val="en-AU"/>
        </w:rPr>
      </w:pPr>
    </w:p>
    <w:p w14:paraId="1B37D78F" w14:textId="77777777" w:rsidR="00210022" w:rsidRPr="00215C1A" w:rsidRDefault="00210022" w:rsidP="00344354">
      <w:pPr>
        <w:pStyle w:val="ListParagraph"/>
        <w:numPr>
          <w:ilvl w:val="2"/>
          <w:numId w:val="46"/>
        </w:numPr>
        <w:rPr>
          <w:color w:val="00B0F0"/>
          <w:sz w:val="36"/>
          <w:lang w:val="en-AU"/>
        </w:rPr>
      </w:pPr>
      <w:r w:rsidRPr="00215C1A">
        <w:rPr>
          <w:color w:val="00B0F0"/>
          <w:sz w:val="36"/>
          <w:lang w:val="en-AU"/>
        </w:rPr>
        <w:t>The objects of the Council are to-</w:t>
      </w:r>
    </w:p>
    <w:p w14:paraId="485540D8" w14:textId="77777777" w:rsidR="00210022" w:rsidRPr="00FF465D" w:rsidRDefault="00210022" w:rsidP="00210022">
      <w:pPr>
        <w:pStyle w:val="BodyTextIndent"/>
        <w:spacing w:line="276" w:lineRule="auto"/>
        <w:ind w:left="0"/>
        <w:jc w:val="both"/>
        <w:rPr>
          <w:rFonts w:ascii="Tahoma" w:hAnsi="Tahoma" w:cs="Tahoma"/>
          <w:sz w:val="28"/>
          <w:szCs w:val="28"/>
          <w:lang w:val="en-AU"/>
        </w:rPr>
      </w:pPr>
      <w:r w:rsidRPr="00FF465D">
        <w:rPr>
          <w:rFonts w:ascii="Tahoma" w:hAnsi="Tahoma" w:cs="Tahoma"/>
          <w:sz w:val="28"/>
          <w:szCs w:val="28"/>
          <w:lang w:val="en-AU"/>
        </w:rPr>
        <w:t>(a)</w:t>
      </w:r>
      <w:r w:rsidRPr="00FF465D">
        <w:rPr>
          <w:rFonts w:ascii="Tahoma" w:hAnsi="Tahoma" w:cs="Tahoma"/>
          <w:sz w:val="28"/>
          <w:szCs w:val="28"/>
          <w:lang w:val="en-AU"/>
        </w:rPr>
        <w:tab/>
        <w:t xml:space="preserve">Improve the socio-economic status of men and women, girls and boys </w:t>
      </w:r>
      <w:r>
        <w:rPr>
          <w:rFonts w:ascii="Tahoma" w:hAnsi="Tahoma" w:cs="Tahoma"/>
          <w:sz w:val="28"/>
          <w:szCs w:val="28"/>
          <w:lang w:val="en-AU"/>
        </w:rPr>
        <w:t>with Disabilities</w:t>
      </w:r>
      <w:r w:rsidRPr="00FF465D">
        <w:rPr>
          <w:rFonts w:ascii="Tahoma" w:hAnsi="Tahoma" w:cs="Tahoma"/>
          <w:sz w:val="28"/>
          <w:szCs w:val="28"/>
          <w:lang w:val="en-AU"/>
        </w:rPr>
        <w:t>;</w:t>
      </w:r>
    </w:p>
    <w:p w14:paraId="09A58BA5" w14:textId="77777777" w:rsidR="00210022" w:rsidRPr="00FF465D" w:rsidRDefault="00210022" w:rsidP="00210022">
      <w:pPr>
        <w:pStyle w:val="BodyTextIndent"/>
        <w:spacing w:line="276" w:lineRule="auto"/>
        <w:ind w:left="0"/>
        <w:jc w:val="both"/>
        <w:rPr>
          <w:rFonts w:ascii="Tahoma" w:hAnsi="Tahoma" w:cs="Tahoma"/>
          <w:sz w:val="28"/>
          <w:szCs w:val="28"/>
          <w:lang w:val="en-AU"/>
        </w:rPr>
      </w:pPr>
      <w:r w:rsidRPr="00FF465D">
        <w:rPr>
          <w:rFonts w:ascii="Tahoma" w:hAnsi="Tahoma" w:cs="Tahoma"/>
          <w:sz w:val="28"/>
          <w:szCs w:val="28"/>
          <w:lang w:val="en-AU"/>
        </w:rPr>
        <w:t xml:space="preserve">(b) Ensure that all Persons </w:t>
      </w:r>
      <w:r>
        <w:rPr>
          <w:rFonts w:ascii="Tahoma" w:hAnsi="Tahoma" w:cs="Tahoma"/>
          <w:sz w:val="28"/>
          <w:szCs w:val="28"/>
          <w:lang w:val="en-AU"/>
        </w:rPr>
        <w:t>with Disabilities</w:t>
      </w:r>
      <w:r w:rsidRPr="00FF465D">
        <w:rPr>
          <w:rFonts w:ascii="Tahoma" w:hAnsi="Tahoma" w:cs="Tahoma"/>
          <w:sz w:val="28"/>
          <w:szCs w:val="28"/>
          <w:lang w:val="en-AU"/>
        </w:rPr>
        <w:t xml:space="preserve"> have equal access and opportunities to        education, health and other services at all levels;</w:t>
      </w:r>
    </w:p>
    <w:p w14:paraId="2EEADF02" w14:textId="77777777" w:rsidR="00210022" w:rsidRPr="00FF465D" w:rsidRDefault="00210022" w:rsidP="00210022">
      <w:pPr>
        <w:pStyle w:val="BodyTextIndent"/>
        <w:spacing w:line="276" w:lineRule="auto"/>
        <w:ind w:left="0"/>
        <w:jc w:val="both"/>
        <w:rPr>
          <w:rFonts w:ascii="Tahoma" w:hAnsi="Tahoma" w:cs="Tahoma"/>
          <w:sz w:val="28"/>
          <w:szCs w:val="28"/>
          <w:lang w:val="en-AU"/>
        </w:rPr>
      </w:pPr>
      <w:r w:rsidRPr="00FF465D">
        <w:rPr>
          <w:rFonts w:ascii="Tahoma" w:hAnsi="Tahoma" w:cs="Tahoma"/>
          <w:sz w:val="28"/>
          <w:szCs w:val="28"/>
          <w:lang w:val="en-AU"/>
        </w:rPr>
        <w:t xml:space="preserve">(c)   Ensure that all buildings and infrastructure are accessible to persons </w:t>
      </w:r>
      <w:r>
        <w:rPr>
          <w:rFonts w:ascii="Tahoma" w:hAnsi="Tahoma" w:cs="Tahoma"/>
          <w:sz w:val="28"/>
          <w:szCs w:val="28"/>
          <w:lang w:val="en-AU"/>
        </w:rPr>
        <w:t>with Disabilities</w:t>
      </w:r>
      <w:r w:rsidRPr="00FF465D">
        <w:rPr>
          <w:rFonts w:ascii="Tahoma" w:hAnsi="Tahoma" w:cs="Tahoma"/>
          <w:sz w:val="28"/>
          <w:szCs w:val="28"/>
          <w:lang w:val="en-AU"/>
        </w:rPr>
        <w:t>;</w:t>
      </w:r>
    </w:p>
    <w:p w14:paraId="037A0DB2" w14:textId="77777777" w:rsidR="00210022" w:rsidRPr="00FF465D" w:rsidRDefault="00210022" w:rsidP="00210022">
      <w:pPr>
        <w:pStyle w:val="BodyTextIndent"/>
        <w:spacing w:line="276" w:lineRule="auto"/>
        <w:ind w:left="0"/>
        <w:jc w:val="both"/>
        <w:rPr>
          <w:rFonts w:ascii="Tahoma" w:hAnsi="Tahoma" w:cs="Tahoma"/>
          <w:sz w:val="28"/>
          <w:szCs w:val="28"/>
          <w:lang w:val="en-AU"/>
        </w:rPr>
      </w:pPr>
      <w:r w:rsidRPr="00FF465D">
        <w:rPr>
          <w:rFonts w:ascii="Tahoma" w:hAnsi="Tahoma" w:cs="Tahoma"/>
          <w:sz w:val="28"/>
          <w:szCs w:val="28"/>
          <w:lang w:val="en-AU"/>
        </w:rPr>
        <w:lastRenderedPageBreak/>
        <w:t xml:space="preserve">(d)  Promote inclusiveness and ensure that all institutions provide services to Persons </w:t>
      </w:r>
      <w:r>
        <w:rPr>
          <w:rFonts w:ascii="Tahoma" w:hAnsi="Tahoma" w:cs="Tahoma"/>
          <w:sz w:val="28"/>
          <w:szCs w:val="28"/>
          <w:lang w:val="en-AU"/>
        </w:rPr>
        <w:t>with Disabilities</w:t>
      </w:r>
      <w:r w:rsidRPr="00FF465D">
        <w:rPr>
          <w:rFonts w:ascii="Tahoma" w:hAnsi="Tahoma" w:cs="Tahoma"/>
          <w:sz w:val="28"/>
          <w:szCs w:val="28"/>
          <w:lang w:val="en-AU"/>
        </w:rPr>
        <w:t xml:space="preserve"> in the same manner as they provide to the non-disabled except where necessary;</w:t>
      </w:r>
    </w:p>
    <w:p w14:paraId="7C6C2174" w14:textId="77777777" w:rsidR="00210022" w:rsidRPr="00FF465D" w:rsidRDefault="00210022" w:rsidP="00210022">
      <w:pPr>
        <w:pStyle w:val="BodyTextIndent"/>
        <w:spacing w:line="276" w:lineRule="auto"/>
        <w:ind w:left="0"/>
        <w:jc w:val="both"/>
        <w:rPr>
          <w:rFonts w:ascii="Tahoma" w:hAnsi="Tahoma" w:cs="Tahoma"/>
          <w:sz w:val="28"/>
          <w:szCs w:val="28"/>
          <w:lang w:val="en-AU"/>
        </w:rPr>
      </w:pPr>
      <w:r w:rsidRPr="00FF465D">
        <w:rPr>
          <w:rFonts w:ascii="Tahoma" w:hAnsi="Tahoma" w:cs="Tahoma"/>
          <w:sz w:val="28"/>
          <w:szCs w:val="28"/>
          <w:lang w:val="en-AU"/>
        </w:rPr>
        <w:t>(e)</w:t>
      </w:r>
      <w:r w:rsidRPr="00FF465D">
        <w:rPr>
          <w:rFonts w:ascii="Tahoma" w:hAnsi="Tahoma" w:cs="Tahoma"/>
          <w:sz w:val="28"/>
          <w:szCs w:val="28"/>
          <w:lang w:val="en-AU"/>
        </w:rPr>
        <w:tab/>
        <w:t xml:space="preserve">Ensure that policies in general do not have a negative impact on the status of Persons </w:t>
      </w:r>
      <w:r>
        <w:rPr>
          <w:rFonts w:ascii="Tahoma" w:hAnsi="Tahoma" w:cs="Tahoma"/>
          <w:sz w:val="28"/>
          <w:szCs w:val="28"/>
          <w:lang w:val="en-AU"/>
        </w:rPr>
        <w:t>with Disabilities</w:t>
      </w:r>
      <w:r w:rsidRPr="00FF465D">
        <w:rPr>
          <w:rFonts w:ascii="Tahoma" w:hAnsi="Tahoma" w:cs="Tahoma"/>
          <w:sz w:val="28"/>
          <w:szCs w:val="28"/>
          <w:lang w:val="en-AU"/>
        </w:rPr>
        <w:t>, and in particular vulnerable groups.</w:t>
      </w:r>
    </w:p>
    <w:p w14:paraId="5B4C5D65" w14:textId="77777777" w:rsidR="00210022" w:rsidRPr="00FF465D" w:rsidRDefault="00210022" w:rsidP="00210022">
      <w:pPr>
        <w:tabs>
          <w:tab w:val="left" w:pos="180"/>
          <w:tab w:val="left" w:pos="360"/>
        </w:tabs>
        <w:spacing w:line="276" w:lineRule="auto"/>
        <w:ind w:left="180"/>
        <w:jc w:val="both"/>
        <w:rPr>
          <w:rFonts w:ascii="Tahoma" w:hAnsi="Tahoma" w:cs="Tahoma"/>
          <w:sz w:val="28"/>
          <w:szCs w:val="28"/>
        </w:rPr>
      </w:pPr>
    </w:p>
    <w:p w14:paraId="1BA7C815" w14:textId="77777777" w:rsidR="00210022" w:rsidRPr="00532133" w:rsidRDefault="00210022" w:rsidP="00344354">
      <w:pPr>
        <w:pStyle w:val="ListParagraph"/>
        <w:numPr>
          <w:ilvl w:val="2"/>
          <w:numId w:val="46"/>
        </w:numPr>
        <w:tabs>
          <w:tab w:val="left" w:pos="180"/>
          <w:tab w:val="left" w:pos="360"/>
        </w:tabs>
        <w:spacing w:line="276" w:lineRule="auto"/>
        <w:jc w:val="both"/>
        <w:rPr>
          <w:rFonts w:ascii="Tahoma" w:hAnsi="Tahoma" w:cs="Tahoma"/>
          <w:bCs/>
          <w:sz w:val="28"/>
          <w:szCs w:val="28"/>
        </w:rPr>
      </w:pPr>
      <w:r w:rsidRPr="00282829">
        <w:rPr>
          <w:rFonts w:ascii="Tahoma" w:hAnsi="Tahoma" w:cs="Tahoma"/>
          <w:sz w:val="28"/>
          <w:szCs w:val="28"/>
        </w:rPr>
        <w:t xml:space="preserve">It is envisioned that in the soonest possible time The Government of the Kingdom of Eswatini will establish the Disability Secretariat that will be responsible for the day-to-day running of the activities and programmes of the National Advisory Council for Persons </w:t>
      </w:r>
      <w:r>
        <w:rPr>
          <w:rFonts w:ascii="Tahoma" w:hAnsi="Tahoma" w:cs="Tahoma"/>
          <w:sz w:val="28"/>
          <w:szCs w:val="28"/>
        </w:rPr>
        <w:t>w</w:t>
      </w:r>
      <w:r w:rsidRPr="00282829">
        <w:rPr>
          <w:rFonts w:ascii="Tahoma" w:hAnsi="Tahoma" w:cs="Tahoma"/>
          <w:sz w:val="28"/>
          <w:szCs w:val="28"/>
        </w:rPr>
        <w:t>ith Disabilities. By extension, the National Disability Unit will be dissolved through a gazette by the Deputy Prime Minister’s Office as soon as the Disability Secretariat will have been established, to allow for a new paradigm shift of progressively addressing issues of disability using the human rights based approach through the United Nations Conve</w:t>
      </w:r>
      <w:r>
        <w:rPr>
          <w:rFonts w:ascii="Tahoma" w:hAnsi="Tahoma" w:cs="Tahoma"/>
          <w:sz w:val="28"/>
          <w:szCs w:val="28"/>
        </w:rPr>
        <w:t>ntion on the Rights of Persons w</w:t>
      </w:r>
      <w:r w:rsidRPr="00282829">
        <w:rPr>
          <w:rFonts w:ascii="Tahoma" w:hAnsi="Tahoma" w:cs="Tahoma"/>
          <w:sz w:val="28"/>
          <w:szCs w:val="28"/>
        </w:rPr>
        <w:t>ith Disabilities Lens.</w:t>
      </w:r>
    </w:p>
    <w:p w14:paraId="0EB37FAF" w14:textId="77777777" w:rsidR="00210022" w:rsidRPr="00532133" w:rsidRDefault="00210022" w:rsidP="00210022">
      <w:pPr>
        <w:pStyle w:val="ListParagraph"/>
        <w:tabs>
          <w:tab w:val="left" w:pos="180"/>
          <w:tab w:val="left" w:pos="360"/>
        </w:tabs>
        <w:spacing w:line="276" w:lineRule="auto"/>
        <w:jc w:val="both"/>
        <w:rPr>
          <w:rFonts w:ascii="Tahoma" w:hAnsi="Tahoma" w:cs="Tahoma"/>
          <w:bCs/>
          <w:sz w:val="28"/>
          <w:szCs w:val="28"/>
        </w:rPr>
      </w:pPr>
    </w:p>
    <w:p w14:paraId="17361CF1" w14:textId="77777777" w:rsidR="00210022" w:rsidRPr="009B5444" w:rsidRDefault="00210022" w:rsidP="00344354">
      <w:pPr>
        <w:pStyle w:val="Heading1"/>
        <w:numPr>
          <w:ilvl w:val="1"/>
          <w:numId w:val="46"/>
        </w:numPr>
        <w:rPr>
          <w:color w:val="00B0F0"/>
          <w:sz w:val="32"/>
        </w:rPr>
      </w:pPr>
      <w:bookmarkStart w:id="104" w:name="_Toc156361482"/>
      <w:r w:rsidRPr="009B5444">
        <w:rPr>
          <w:color w:val="00B0F0"/>
          <w:sz w:val="32"/>
        </w:rPr>
        <w:t>The Disability Secretariat</w:t>
      </w:r>
      <w:bookmarkEnd w:id="104"/>
      <w:r w:rsidRPr="009B5444">
        <w:rPr>
          <w:color w:val="00B0F0"/>
          <w:sz w:val="32"/>
        </w:rPr>
        <w:t xml:space="preserve"> </w:t>
      </w:r>
    </w:p>
    <w:p w14:paraId="1200FE27" w14:textId="77777777" w:rsidR="00210022" w:rsidRPr="009B5444" w:rsidRDefault="00210022" w:rsidP="00344354">
      <w:pPr>
        <w:pStyle w:val="ListParagraph"/>
        <w:numPr>
          <w:ilvl w:val="2"/>
          <w:numId w:val="46"/>
        </w:numPr>
        <w:tabs>
          <w:tab w:val="left" w:pos="180"/>
          <w:tab w:val="left" w:pos="360"/>
        </w:tabs>
        <w:spacing w:line="276" w:lineRule="auto"/>
        <w:jc w:val="both"/>
        <w:rPr>
          <w:rFonts w:ascii="Tahoma" w:hAnsi="Tahoma" w:cs="Tahoma"/>
          <w:bCs/>
          <w:sz w:val="28"/>
          <w:szCs w:val="28"/>
        </w:rPr>
      </w:pPr>
      <w:r w:rsidRPr="009B5444">
        <w:rPr>
          <w:rFonts w:ascii="Tahoma" w:hAnsi="Tahoma" w:cs="Tahoma"/>
          <w:sz w:val="28"/>
          <w:szCs w:val="28"/>
        </w:rPr>
        <w:t>Once  Disability  Secretariat will have been established it will be responsible for the day to day management of the affairs of the Council and for the implementation of the Eswatini Disability Legislative Frames including the provisions for issues of disability in the Kingdom of Eswatini Constitution of 2005, United Nations Convention on the Rights of Persons With Disabilities  which the country ratified in 2012,  Eswatini National Policy of 2013, Eswatini National Plan of Action of 2018 - 2022 and decisions of the Council, and for the carrying out, on behalf of the Council, of duties that may be assigned to it by the Council.</w:t>
      </w:r>
    </w:p>
    <w:p w14:paraId="4B22E546" w14:textId="77777777" w:rsidR="00210022" w:rsidRPr="00AA4C96" w:rsidRDefault="00210022" w:rsidP="00210022">
      <w:pPr>
        <w:pStyle w:val="ListParagraph"/>
        <w:tabs>
          <w:tab w:val="left" w:pos="180"/>
          <w:tab w:val="left" w:pos="360"/>
        </w:tabs>
        <w:spacing w:line="276" w:lineRule="auto"/>
        <w:ind w:left="1080"/>
        <w:jc w:val="both"/>
        <w:rPr>
          <w:rFonts w:ascii="Tahoma" w:hAnsi="Tahoma" w:cs="Tahoma"/>
          <w:bCs/>
          <w:sz w:val="28"/>
          <w:szCs w:val="28"/>
        </w:rPr>
      </w:pPr>
    </w:p>
    <w:p w14:paraId="14C296BC" w14:textId="77777777" w:rsidR="00210022" w:rsidRPr="00837309" w:rsidRDefault="00210022" w:rsidP="00344354">
      <w:pPr>
        <w:pStyle w:val="Heading2"/>
        <w:numPr>
          <w:ilvl w:val="2"/>
          <w:numId w:val="46"/>
        </w:numPr>
        <w:rPr>
          <w:bCs/>
          <w:color w:val="00B0F0"/>
          <w:sz w:val="36"/>
        </w:rPr>
      </w:pPr>
      <w:bookmarkStart w:id="105" w:name="_Toc156361483"/>
      <w:r w:rsidRPr="00837309">
        <w:rPr>
          <w:color w:val="00B0F0"/>
          <w:sz w:val="36"/>
        </w:rPr>
        <w:t>Functions of the Secretariat</w:t>
      </w:r>
      <w:bookmarkEnd w:id="105"/>
    </w:p>
    <w:p w14:paraId="081D57C8" w14:textId="77777777" w:rsidR="00210022" w:rsidRPr="00AA4C96" w:rsidRDefault="00210022" w:rsidP="00210022">
      <w:pPr>
        <w:pStyle w:val="ListParagraph"/>
        <w:tabs>
          <w:tab w:val="left" w:pos="180"/>
          <w:tab w:val="left" w:pos="360"/>
        </w:tabs>
        <w:spacing w:line="276" w:lineRule="auto"/>
        <w:ind w:left="1080"/>
        <w:jc w:val="both"/>
        <w:rPr>
          <w:rFonts w:ascii="Tahoma" w:hAnsi="Tahoma" w:cs="Tahoma"/>
          <w:bCs/>
          <w:sz w:val="28"/>
          <w:szCs w:val="28"/>
        </w:rPr>
      </w:pPr>
      <w:r w:rsidRPr="00AA4C96">
        <w:rPr>
          <w:rFonts w:ascii="Tahoma" w:hAnsi="Tahoma" w:cs="Tahoma"/>
          <w:sz w:val="28"/>
          <w:szCs w:val="28"/>
        </w:rPr>
        <w:t>T</w:t>
      </w:r>
      <w:r w:rsidRPr="00AA4C96">
        <w:rPr>
          <w:rFonts w:ascii="Tahoma" w:hAnsi="Tahoma" w:cs="Tahoma"/>
          <w:color w:val="000000"/>
          <w:sz w:val="28"/>
          <w:szCs w:val="28"/>
        </w:rPr>
        <w:t xml:space="preserve">he Secretariat shall co-ordinate and facilitate the National multi-      sectoral programs for the promotion and protection of the rights of Persons </w:t>
      </w:r>
      <w:r>
        <w:rPr>
          <w:rFonts w:ascii="Tahoma" w:hAnsi="Tahoma" w:cs="Tahoma"/>
          <w:color w:val="000000"/>
          <w:sz w:val="28"/>
          <w:szCs w:val="28"/>
        </w:rPr>
        <w:t>w</w:t>
      </w:r>
      <w:r w:rsidRPr="00AA4C96">
        <w:rPr>
          <w:rFonts w:ascii="Tahoma" w:hAnsi="Tahoma" w:cs="Tahoma"/>
          <w:color w:val="000000"/>
          <w:sz w:val="28"/>
          <w:szCs w:val="28"/>
        </w:rPr>
        <w:t>ith Disabilities and in particular shall:</w:t>
      </w:r>
    </w:p>
    <w:p w14:paraId="68BD50F2" w14:textId="77777777" w:rsidR="00210022" w:rsidRPr="00FF465D" w:rsidRDefault="00210022" w:rsidP="00344354">
      <w:pPr>
        <w:pStyle w:val="BodyText"/>
        <w:numPr>
          <w:ilvl w:val="0"/>
          <w:numId w:val="4"/>
        </w:numPr>
        <w:spacing w:before="130" w:after="130" w:line="276" w:lineRule="auto"/>
        <w:ind w:left="1080"/>
        <w:jc w:val="both"/>
        <w:rPr>
          <w:rFonts w:ascii="Tahoma" w:hAnsi="Tahoma" w:cs="Tahoma"/>
          <w:color w:val="000000"/>
          <w:sz w:val="28"/>
          <w:szCs w:val="28"/>
        </w:rPr>
      </w:pPr>
      <w:r w:rsidRPr="00FF465D">
        <w:rPr>
          <w:rFonts w:ascii="Tahoma" w:hAnsi="Tahoma" w:cs="Tahoma"/>
          <w:color w:val="000000"/>
          <w:sz w:val="28"/>
          <w:szCs w:val="28"/>
        </w:rPr>
        <w:lastRenderedPageBreak/>
        <w:t xml:space="preserve">advise the </w:t>
      </w:r>
      <w:r w:rsidRPr="00FF465D">
        <w:rPr>
          <w:rFonts w:ascii="Tahoma" w:hAnsi="Tahoma" w:cs="Tahoma"/>
          <w:sz w:val="28"/>
          <w:szCs w:val="28"/>
        </w:rPr>
        <w:t>Council</w:t>
      </w:r>
      <w:r w:rsidRPr="00FF465D">
        <w:rPr>
          <w:rFonts w:ascii="Tahoma" w:hAnsi="Tahoma" w:cs="Tahoma"/>
          <w:color w:val="000000"/>
          <w:sz w:val="28"/>
          <w:szCs w:val="28"/>
        </w:rPr>
        <w:t xml:space="preserve"> on initiatives and programs for the promotion and protection of the rights of persons </w:t>
      </w:r>
      <w:r>
        <w:rPr>
          <w:rFonts w:ascii="Tahoma" w:hAnsi="Tahoma" w:cs="Tahoma"/>
          <w:color w:val="000000"/>
          <w:sz w:val="28"/>
          <w:szCs w:val="28"/>
        </w:rPr>
        <w:t>with Disabilities</w:t>
      </w:r>
      <w:r w:rsidRPr="00FF465D">
        <w:rPr>
          <w:rFonts w:ascii="Tahoma" w:hAnsi="Tahoma" w:cs="Tahoma"/>
          <w:color w:val="000000"/>
          <w:sz w:val="28"/>
          <w:szCs w:val="28"/>
        </w:rPr>
        <w:t xml:space="preserve">; </w:t>
      </w:r>
    </w:p>
    <w:p w14:paraId="41D74415" w14:textId="77777777" w:rsidR="00210022" w:rsidRPr="00FF465D" w:rsidRDefault="00210022" w:rsidP="00344354">
      <w:pPr>
        <w:pStyle w:val="BodyText"/>
        <w:numPr>
          <w:ilvl w:val="0"/>
          <w:numId w:val="11"/>
        </w:numPr>
        <w:spacing w:before="130" w:after="130" w:line="276" w:lineRule="auto"/>
        <w:ind w:left="1440"/>
        <w:jc w:val="both"/>
        <w:rPr>
          <w:rFonts w:ascii="Tahoma" w:hAnsi="Tahoma" w:cs="Tahoma"/>
          <w:color w:val="000000"/>
          <w:sz w:val="28"/>
          <w:szCs w:val="28"/>
        </w:rPr>
      </w:pPr>
      <w:r w:rsidRPr="00FF465D">
        <w:rPr>
          <w:rFonts w:ascii="Tahoma" w:hAnsi="Tahoma" w:cs="Tahoma"/>
          <w:color w:val="000000"/>
          <w:sz w:val="28"/>
          <w:szCs w:val="28"/>
        </w:rPr>
        <w:t>on behalf of Government be responsible for the planning, promotion, empowerment, mainstreaming, coordination and the evaluation of subsequent program inputs;</w:t>
      </w:r>
    </w:p>
    <w:p w14:paraId="7A5BB03E" w14:textId="77777777" w:rsidR="00210022" w:rsidRPr="00FF465D" w:rsidRDefault="00210022" w:rsidP="00344354">
      <w:pPr>
        <w:pStyle w:val="BodyText"/>
        <w:numPr>
          <w:ilvl w:val="0"/>
          <w:numId w:val="11"/>
        </w:numPr>
        <w:spacing w:before="130" w:after="130" w:line="276" w:lineRule="auto"/>
        <w:ind w:left="1440"/>
        <w:jc w:val="both"/>
        <w:rPr>
          <w:rFonts w:ascii="Tahoma" w:hAnsi="Tahoma" w:cs="Tahoma"/>
          <w:color w:val="000000"/>
          <w:sz w:val="28"/>
          <w:szCs w:val="28"/>
        </w:rPr>
      </w:pPr>
      <w:r w:rsidRPr="00FF465D">
        <w:rPr>
          <w:rFonts w:ascii="Tahoma" w:hAnsi="Tahoma" w:cs="Tahoma"/>
          <w:color w:val="000000"/>
          <w:sz w:val="28"/>
          <w:szCs w:val="28"/>
        </w:rPr>
        <w:t>recommend a comprehensive disability policy;</w:t>
      </w:r>
    </w:p>
    <w:p w14:paraId="2A8539D4" w14:textId="77777777" w:rsidR="00210022" w:rsidRPr="00FF465D" w:rsidRDefault="00210022" w:rsidP="00344354">
      <w:pPr>
        <w:pStyle w:val="BodyText"/>
        <w:numPr>
          <w:ilvl w:val="0"/>
          <w:numId w:val="11"/>
        </w:numPr>
        <w:spacing w:before="130" w:after="130" w:line="276" w:lineRule="auto"/>
        <w:ind w:left="1440"/>
        <w:jc w:val="both"/>
        <w:rPr>
          <w:rFonts w:ascii="Tahoma" w:hAnsi="Tahoma" w:cs="Tahoma"/>
          <w:color w:val="000000"/>
          <w:sz w:val="28"/>
          <w:szCs w:val="28"/>
        </w:rPr>
      </w:pPr>
      <w:r w:rsidRPr="00FF465D">
        <w:rPr>
          <w:rFonts w:ascii="Tahoma" w:hAnsi="Tahoma" w:cs="Tahoma"/>
          <w:color w:val="000000"/>
          <w:sz w:val="28"/>
          <w:szCs w:val="28"/>
        </w:rPr>
        <w:t>coordinate with Governmental Organizations and Non- Governmental Organization s for disability program management and resource programming;</w:t>
      </w:r>
    </w:p>
    <w:p w14:paraId="540844DE" w14:textId="77777777" w:rsidR="00210022" w:rsidRPr="00FF465D" w:rsidRDefault="00210022" w:rsidP="00344354">
      <w:pPr>
        <w:pStyle w:val="BodyText"/>
        <w:numPr>
          <w:ilvl w:val="0"/>
          <w:numId w:val="11"/>
        </w:numPr>
        <w:spacing w:before="130" w:after="130" w:line="276" w:lineRule="auto"/>
        <w:ind w:left="1440"/>
        <w:jc w:val="both"/>
        <w:rPr>
          <w:rFonts w:ascii="Tahoma" w:hAnsi="Tahoma" w:cs="Tahoma"/>
          <w:color w:val="000000"/>
          <w:sz w:val="28"/>
          <w:szCs w:val="28"/>
        </w:rPr>
      </w:pPr>
      <w:r w:rsidRPr="00FF465D">
        <w:rPr>
          <w:rFonts w:ascii="Tahoma" w:hAnsi="Tahoma" w:cs="Tahoma"/>
          <w:color w:val="000000"/>
          <w:sz w:val="28"/>
          <w:szCs w:val="28"/>
        </w:rPr>
        <w:t>initiate the formulation and development of measures to review, update, validation and dissemination in accessible formats the Eswatini National Disability Plan of Action for disability from time to time and ensure that issues of the new normal are incorporated;</w:t>
      </w:r>
    </w:p>
    <w:p w14:paraId="5C46E418" w14:textId="77777777" w:rsidR="00210022" w:rsidRPr="00FF465D" w:rsidRDefault="00210022" w:rsidP="00344354">
      <w:pPr>
        <w:pStyle w:val="BodyText"/>
        <w:numPr>
          <w:ilvl w:val="0"/>
          <w:numId w:val="11"/>
        </w:numPr>
        <w:spacing w:before="130" w:after="130" w:line="276" w:lineRule="auto"/>
        <w:ind w:left="1440"/>
        <w:jc w:val="both"/>
        <w:rPr>
          <w:rFonts w:ascii="Tahoma" w:hAnsi="Tahoma" w:cs="Tahoma"/>
          <w:color w:val="000000"/>
          <w:sz w:val="28"/>
          <w:szCs w:val="28"/>
        </w:rPr>
      </w:pPr>
      <w:r w:rsidRPr="00FF465D">
        <w:rPr>
          <w:rFonts w:ascii="Tahoma" w:hAnsi="Tahoma" w:cs="Tahoma"/>
          <w:color w:val="000000"/>
          <w:sz w:val="28"/>
          <w:szCs w:val="28"/>
        </w:rPr>
        <w:t>monitor and analyze disability and related socio-economic data for a periodic statement on the country’s disability situation;</w:t>
      </w:r>
    </w:p>
    <w:p w14:paraId="26A958B1" w14:textId="77777777" w:rsidR="00210022" w:rsidRPr="00FF465D" w:rsidRDefault="00210022" w:rsidP="00344354">
      <w:pPr>
        <w:pStyle w:val="BodyText"/>
        <w:numPr>
          <w:ilvl w:val="0"/>
          <w:numId w:val="11"/>
        </w:numPr>
        <w:spacing w:before="130" w:after="130" w:line="276" w:lineRule="auto"/>
        <w:ind w:left="1440"/>
        <w:jc w:val="both"/>
        <w:rPr>
          <w:rFonts w:ascii="Tahoma" w:hAnsi="Tahoma" w:cs="Tahoma"/>
          <w:color w:val="000000"/>
          <w:sz w:val="28"/>
          <w:szCs w:val="28"/>
        </w:rPr>
      </w:pPr>
      <w:r w:rsidRPr="00FF465D">
        <w:rPr>
          <w:rFonts w:ascii="Tahoma" w:hAnsi="Tahoma" w:cs="Tahoma"/>
          <w:color w:val="000000"/>
          <w:sz w:val="28"/>
          <w:szCs w:val="28"/>
        </w:rPr>
        <w:t>implement, monitor and evaluate the Eswatini National Disability Plan of Action on disability issues;</w:t>
      </w:r>
    </w:p>
    <w:p w14:paraId="49BC4E53" w14:textId="77777777" w:rsidR="00210022" w:rsidRPr="00FF465D" w:rsidRDefault="00210022" w:rsidP="00344354">
      <w:pPr>
        <w:pStyle w:val="BodyText"/>
        <w:numPr>
          <w:ilvl w:val="0"/>
          <w:numId w:val="11"/>
        </w:numPr>
        <w:spacing w:before="130" w:after="130" w:line="276" w:lineRule="auto"/>
        <w:ind w:left="1440"/>
        <w:jc w:val="both"/>
        <w:rPr>
          <w:rFonts w:ascii="Tahoma" w:hAnsi="Tahoma" w:cs="Tahoma"/>
          <w:color w:val="000000"/>
          <w:sz w:val="28"/>
          <w:szCs w:val="28"/>
        </w:rPr>
      </w:pPr>
      <w:r w:rsidRPr="00FF465D">
        <w:rPr>
          <w:rFonts w:ascii="Tahoma" w:hAnsi="Tahoma" w:cs="Tahoma"/>
          <w:color w:val="000000"/>
          <w:sz w:val="28"/>
          <w:szCs w:val="28"/>
        </w:rPr>
        <w:t xml:space="preserve">develop and implement a comprehensive advocacy, information and education strategy for the Eswatini Plan of Action for disability; and </w:t>
      </w:r>
    </w:p>
    <w:p w14:paraId="58159FB1" w14:textId="77777777" w:rsidR="00210022" w:rsidRPr="00FF465D" w:rsidRDefault="00210022" w:rsidP="00344354">
      <w:pPr>
        <w:pStyle w:val="BodyText"/>
        <w:numPr>
          <w:ilvl w:val="0"/>
          <w:numId w:val="11"/>
        </w:numPr>
        <w:spacing w:after="0"/>
        <w:ind w:left="1440"/>
        <w:jc w:val="both"/>
        <w:rPr>
          <w:rFonts w:ascii="Tahoma" w:hAnsi="Tahoma" w:cs="Tahoma"/>
          <w:color w:val="000000"/>
          <w:sz w:val="28"/>
          <w:szCs w:val="28"/>
        </w:rPr>
      </w:pPr>
      <w:r w:rsidRPr="00FF465D">
        <w:rPr>
          <w:rFonts w:ascii="Tahoma" w:hAnsi="Tahoma" w:cs="Tahoma"/>
          <w:color w:val="000000"/>
          <w:sz w:val="28"/>
          <w:szCs w:val="28"/>
        </w:rPr>
        <w:t>provide technical, financial, and logistics support to local government Ministries, Department, Units, Programs and Agencies for the development and implementation of Disability Programmes and Projects.</w:t>
      </w:r>
    </w:p>
    <w:p w14:paraId="509C2576" w14:textId="77777777" w:rsidR="00210022" w:rsidRPr="00FF465D" w:rsidRDefault="00210022" w:rsidP="00210022">
      <w:pPr>
        <w:pStyle w:val="BodyText"/>
        <w:spacing w:after="0"/>
        <w:ind w:left="1440"/>
        <w:jc w:val="both"/>
        <w:rPr>
          <w:rFonts w:ascii="Tahoma" w:hAnsi="Tahoma" w:cs="Tahoma"/>
          <w:color w:val="000000"/>
          <w:sz w:val="28"/>
          <w:szCs w:val="28"/>
        </w:rPr>
      </w:pPr>
    </w:p>
    <w:p w14:paraId="115609BE" w14:textId="77777777" w:rsidR="00210022" w:rsidRPr="00792314" w:rsidRDefault="00210022" w:rsidP="00210022">
      <w:pPr>
        <w:tabs>
          <w:tab w:val="left" w:pos="180"/>
          <w:tab w:val="left" w:pos="360"/>
        </w:tabs>
        <w:spacing w:after="0" w:line="240" w:lineRule="auto"/>
        <w:rPr>
          <w:rFonts w:ascii="Tahoma" w:hAnsi="Tahoma" w:cs="Tahoma"/>
          <w:color w:val="00B0F0"/>
          <w:sz w:val="28"/>
          <w:szCs w:val="28"/>
        </w:rPr>
      </w:pPr>
    </w:p>
    <w:p w14:paraId="2CC08AC0" w14:textId="77777777" w:rsidR="00210022" w:rsidRPr="00837309" w:rsidRDefault="00210022" w:rsidP="00344354">
      <w:pPr>
        <w:pStyle w:val="Heading2"/>
        <w:numPr>
          <w:ilvl w:val="2"/>
          <w:numId w:val="46"/>
        </w:numPr>
        <w:rPr>
          <w:color w:val="00B0F0"/>
          <w:sz w:val="36"/>
        </w:rPr>
      </w:pPr>
      <w:bookmarkStart w:id="106" w:name="_Toc156361484"/>
      <w:r w:rsidRPr="00837309">
        <w:rPr>
          <w:color w:val="00B0F0"/>
          <w:sz w:val="36"/>
        </w:rPr>
        <w:t>Appointment of Director and other staff of the Disability Secretariat</w:t>
      </w:r>
      <w:bookmarkEnd w:id="106"/>
    </w:p>
    <w:p w14:paraId="7197C196" w14:textId="77777777" w:rsidR="00210022" w:rsidRPr="00FF465D" w:rsidRDefault="00210022" w:rsidP="00210022">
      <w:pPr>
        <w:tabs>
          <w:tab w:val="left" w:pos="180"/>
          <w:tab w:val="left" w:pos="360"/>
        </w:tabs>
        <w:spacing w:after="0" w:line="240" w:lineRule="auto"/>
        <w:rPr>
          <w:rFonts w:ascii="Tahoma" w:hAnsi="Tahoma" w:cs="Tahoma"/>
          <w:bCs/>
          <w:iCs/>
          <w:sz w:val="28"/>
          <w:szCs w:val="28"/>
        </w:rPr>
      </w:pPr>
    </w:p>
    <w:p w14:paraId="65EA8F86" w14:textId="77777777" w:rsidR="00210022" w:rsidRPr="00FF465D" w:rsidRDefault="00210022" w:rsidP="00344354">
      <w:pPr>
        <w:pStyle w:val="ListParagraph"/>
        <w:numPr>
          <w:ilvl w:val="0"/>
          <w:numId w:val="15"/>
        </w:numPr>
        <w:tabs>
          <w:tab w:val="left" w:pos="0"/>
        </w:tabs>
        <w:spacing w:line="240" w:lineRule="auto"/>
        <w:ind w:left="1440"/>
        <w:jc w:val="both"/>
        <w:rPr>
          <w:rFonts w:ascii="Tahoma" w:hAnsi="Tahoma" w:cs="Tahoma"/>
          <w:sz w:val="28"/>
          <w:szCs w:val="28"/>
        </w:rPr>
      </w:pPr>
      <w:r w:rsidRPr="00FF465D">
        <w:rPr>
          <w:rFonts w:ascii="Tahoma" w:hAnsi="Tahoma" w:cs="Tahoma"/>
          <w:sz w:val="28"/>
          <w:szCs w:val="28"/>
        </w:rPr>
        <w:lastRenderedPageBreak/>
        <w:t>The Minister shall appoint a Director in consultation with the Disability Council under the terms and conditions of service applicable to the Civil Service Commission.</w:t>
      </w:r>
    </w:p>
    <w:p w14:paraId="72910794" w14:textId="77777777" w:rsidR="00210022" w:rsidRPr="00FF465D" w:rsidRDefault="00210022" w:rsidP="00210022">
      <w:pPr>
        <w:pStyle w:val="Heading2"/>
      </w:pPr>
    </w:p>
    <w:p w14:paraId="40DCBB4A" w14:textId="77777777" w:rsidR="00210022" w:rsidRPr="00324D3F" w:rsidRDefault="00210022" w:rsidP="00344354">
      <w:pPr>
        <w:pStyle w:val="Heading2"/>
        <w:numPr>
          <w:ilvl w:val="2"/>
          <w:numId w:val="46"/>
        </w:numPr>
        <w:rPr>
          <w:color w:val="00B0F0"/>
          <w:sz w:val="36"/>
        </w:rPr>
      </w:pPr>
      <w:bookmarkStart w:id="107" w:name="_Toc156361485"/>
      <w:r w:rsidRPr="00324D3F">
        <w:rPr>
          <w:color w:val="00B0F0"/>
          <w:sz w:val="36"/>
        </w:rPr>
        <w:t>The Director of the Disability Secretariat</w:t>
      </w:r>
      <w:r w:rsidRPr="00324D3F" w:rsidDel="007F2FCC">
        <w:rPr>
          <w:color w:val="00B0F0"/>
          <w:sz w:val="36"/>
        </w:rPr>
        <w:t xml:space="preserve"> </w:t>
      </w:r>
      <w:r w:rsidRPr="00324D3F">
        <w:rPr>
          <w:color w:val="00B0F0"/>
          <w:sz w:val="36"/>
        </w:rPr>
        <w:t>shall be -</w:t>
      </w:r>
      <w:bookmarkEnd w:id="107"/>
    </w:p>
    <w:p w14:paraId="6F09EFE7" w14:textId="77777777" w:rsidR="00210022" w:rsidRPr="00FF465D" w:rsidRDefault="00210022" w:rsidP="00210022">
      <w:pPr>
        <w:tabs>
          <w:tab w:val="left" w:pos="180"/>
          <w:tab w:val="left" w:pos="360"/>
        </w:tabs>
        <w:spacing w:after="0" w:line="240" w:lineRule="auto"/>
        <w:ind w:left="180"/>
        <w:rPr>
          <w:rFonts w:ascii="Tahoma" w:hAnsi="Tahoma" w:cs="Tahoma"/>
          <w:sz w:val="28"/>
          <w:szCs w:val="28"/>
        </w:rPr>
      </w:pPr>
      <w:r w:rsidRPr="00FF465D">
        <w:rPr>
          <w:rFonts w:ascii="Tahoma" w:hAnsi="Tahoma" w:cs="Tahoma"/>
          <w:sz w:val="28"/>
          <w:szCs w:val="28"/>
        </w:rPr>
        <w:tab/>
      </w:r>
      <w:r w:rsidRPr="00FF465D">
        <w:rPr>
          <w:rFonts w:ascii="Tahoma" w:hAnsi="Tahoma" w:cs="Tahoma"/>
          <w:sz w:val="28"/>
          <w:szCs w:val="28"/>
        </w:rPr>
        <w:tab/>
      </w:r>
    </w:p>
    <w:p w14:paraId="6B4571F1" w14:textId="77777777" w:rsidR="00210022" w:rsidRPr="00FF465D" w:rsidRDefault="00210022" w:rsidP="00344354">
      <w:pPr>
        <w:pStyle w:val="ListParagraph"/>
        <w:numPr>
          <w:ilvl w:val="0"/>
          <w:numId w:val="10"/>
        </w:numPr>
        <w:tabs>
          <w:tab w:val="left" w:pos="180"/>
          <w:tab w:val="left" w:pos="360"/>
        </w:tabs>
        <w:spacing w:line="240" w:lineRule="auto"/>
        <w:ind w:left="1440"/>
        <w:rPr>
          <w:rFonts w:ascii="Tahoma" w:hAnsi="Tahoma" w:cs="Tahoma"/>
          <w:sz w:val="28"/>
          <w:szCs w:val="28"/>
        </w:rPr>
      </w:pPr>
      <w:r w:rsidRPr="00FF465D">
        <w:rPr>
          <w:rFonts w:ascii="Tahoma" w:hAnsi="Tahoma" w:cs="Tahoma"/>
          <w:sz w:val="28"/>
          <w:szCs w:val="28"/>
        </w:rPr>
        <w:t>Head of the Secretariat;</w:t>
      </w:r>
    </w:p>
    <w:p w14:paraId="623122A9" w14:textId="77777777" w:rsidR="00210022" w:rsidRPr="00FF465D" w:rsidRDefault="00210022" w:rsidP="00344354">
      <w:pPr>
        <w:pStyle w:val="ListParagraph"/>
        <w:numPr>
          <w:ilvl w:val="0"/>
          <w:numId w:val="10"/>
        </w:numPr>
        <w:tabs>
          <w:tab w:val="left" w:pos="180"/>
          <w:tab w:val="left" w:pos="360"/>
        </w:tabs>
        <w:spacing w:line="240" w:lineRule="auto"/>
        <w:ind w:left="1440"/>
        <w:rPr>
          <w:rFonts w:ascii="Tahoma" w:hAnsi="Tahoma" w:cs="Tahoma"/>
          <w:sz w:val="28"/>
          <w:szCs w:val="28"/>
        </w:rPr>
      </w:pPr>
      <w:r w:rsidRPr="00FF465D">
        <w:rPr>
          <w:rFonts w:ascii="Tahoma" w:hAnsi="Tahoma" w:cs="Tahoma"/>
          <w:sz w:val="28"/>
          <w:szCs w:val="28"/>
        </w:rPr>
        <w:t>Secretary to Council;</w:t>
      </w:r>
    </w:p>
    <w:p w14:paraId="120B8DD5" w14:textId="77777777" w:rsidR="00210022" w:rsidRPr="00F61B73" w:rsidRDefault="00210022" w:rsidP="00344354">
      <w:pPr>
        <w:pStyle w:val="ListParagraph"/>
        <w:numPr>
          <w:ilvl w:val="0"/>
          <w:numId w:val="10"/>
        </w:numPr>
        <w:tabs>
          <w:tab w:val="left" w:pos="180"/>
          <w:tab w:val="left" w:pos="360"/>
        </w:tabs>
        <w:spacing w:line="240" w:lineRule="auto"/>
        <w:ind w:left="1440"/>
        <w:rPr>
          <w:rFonts w:ascii="Tahoma" w:hAnsi="Tahoma" w:cs="Tahoma"/>
          <w:sz w:val="28"/>
          <w:szCs w:val="28"/>
        </w:rPr>
      </w:pPr>
      <w:r w:rsidRPr="00FF465D">
        <w:rPr>
          <w:rFonts w:ascii="Tahoma" w:hAnsi="Tahoma" w:cs="Tahoma"/>
          <w:sz w:val="28"/>
          <w:szCs w:val="28"/>
        </w:rPr>
        <w:t>Responsible for the day to day administration and organization of the Council and the Secretariat;</w:t>
      </w:r>
    </w:p>
    <w:p w14:paraId="604CCF16" w14:textId="77777777" w:rsidR="00210022" w:rsidRPr="00FF465D" w:rsidRDefault="00210022" w:rsidP="00344354">
      <w:pPr>
        <w:pStyle w:val="ListParagraph"/>
        <w:numPr>
          <w:ilvl w:val="0"/>
          <w:numId w:val="10"/>
        </w:numPr>
        <w:tabs>
          <w:tab w:val="left" w:pos="180"/>
          <w:tab w:val="left" w:pos="360"/>
        </w:tabs>
        <w:spacing w:line="240" w:lineRule="auto"/>
        <w:ind w:left="1440"/>
        <w:rPr>
          <w:rFonts w:ascii="Tahoma" w:hAnsi="Tahoma" w:cs="Tahoma"/>
          <w:sz w:val="28"/>
          <w:szCs w:val="28"/>
        </w:rPr>
      </w:pPr>
      <w:r w:rsidRPr="00FF465D">
        <w:rPr>
          <w:rFonts w:ascii="Tahoma" w:hAnsi="Tahoma" w:cs="Tahoma"/>
          <w:sz w:val="28"/>
          <w:szCs w:val="28"/>
        </w:rPr>
        <w:t xml:space="preserve">Report to the Under Secretary, Principal Secretary of the responsible </w:t>
      </w:r>
      <w:r>
        <w:rPr>
          <w:rFonts w:ascii="Tahoma" w:hAnsi="Tahoma" w:cs="Tahoma"/>
          <w:sz w:val="28"/>
          <w:szCs w:val="28"/>
        </w:rPr>
        <w:t>ministry for issues of Persons w</w:t>
      </w:r>
      <w:r w:rsidRPr="00FF465D">
        <w:rPr>
          <w:rFonts w:ascii="Tahoma" w:hAnsi="Tahoma" w:cs="Tahoma"/>
          <w:sz w:val="28"/>
          <w:szCs w:val="28"/>
        </w:rPr>
        <w:t>ith Disability.</w:t>
      </w:r>
    </w:p>
    <w:p w14:paraId="7DB16D5C" w14:textId="77777777" w:rsidR="00210022" w:rsidRPr="00FF465D" w:rsidRDefault="00210022" w:rsidP="00210022">
      <w:pPr>
        <w:tabs>
          <w:tab w:val="left" w:pos="180"/>
          <w:tab w:val="left" w:pos="360"/>
        </w:tabs>
        <w:spacing w:after="0" w:line="240" w:lineRule="auto"/>
        <w:rPr>
          <w:rFonts w:ascii="Tahoma" w:hAnsi="Tahoma" w:cs="Tahoma"/>
          <w:sz w:val="28"/>
          <w:szCs w:val="28"/>
        </w:rPr>
      </w:pPr>
      <w:r w:rsidRPr="00FF465D">
        <w:rPr>
          <w:rFonts w:ascii="Tahoma" w:hAnsi="Tahoma" w:cs="Tahoma"/>
          <w:sz w:val="28"/>
          <w:szCs w:val="28"/>
        </w:rPr>
        <w:tab/>
      </w:r>
      <w:r w:rsidRPr="00FF465D">
        <w:rPr>
          <w:rFonts w:ascii="Tahoma" w:hAnsi="Tahoma" w:cs="Tahoma"/>
          <w:sz w:val="28"/>
          <w:szCs w:val="28"/>
        </w:rPr>
        <w:tab/>
      </w:r>
      <w:r w:rsidRPr="00FF465D">
        <w:rPr>
          <w:rFonts w:ascii="Tahoma" w:hAnsi="Tahoma" w:cs="Tahoma"/>
          <w:sz w:val="28"/>
          <w:szCs w:val="28"/>
        </w:rPr>
        <w:tab/>
      </w:r>
      <w:r w:rsidRPr="00FF465D">
        <w:rPr>
          <w:rFonts w:ascii="Tahoma" w:hAnsi="Tahoma" w:cs="Tahoma"/>
          <w:sz w:val="28"/>
          <w:szCs w:val="28"/>
        </w:rPr>
        <w:tab/>
      </w:r>
      <w:r w:rsidRPr="00FF465D">
        <w:rPr>
          <w:rFonts w:ascii="Tahoma" w:hAnsi="Tahoma" w:cs="Tahoma"/>
          <w:sz w:val="28"/>
          <w:szCs w:val="28"/>
        </w:rPr>
        <w:tab/>
      </w:r>
      <w:r w:rsidRPr="00FF465D">
        <w:rPr>
          <w:rFonts w:ascii="Tahoma" w:hAnsi="Tahoma" w:cs="Tahoma"/>
          <w:sz w:val="28"/>
          <w:szCs w:val="28"/>
        </w:rPr>
        <w:tab/>
      </w:r>
      <w:r w:rsidRPr="00FF465D">
        <w:rPr>
          <w:rFonts w:ascii="Tahoma" w:hAnsi="Tahoma" w:cs="Tahoma"/>
          <w:sz w:val="28"/>
          <w:szCs w:val="28"/>
        </w:rPr>
        <w:tab/>
      </w:r>
      <w:r w:rsidRPr="00FF465D">
        <w:rPr>
          <w:rFonts w:ascii="Tahoma" w:hAnsi="Tahoma" w:cs="Tahoma"/>
          <w:sz w:val="28"/>
          <w:szCs w:val="28"/>
        </w:rPr>
        <w:tab/>
      </w:r>
    </w:p>
    <w:p w14:paraId="1ABD519E" w14:textId="77777777" w:rsidR="00210022" w:rsidRPr="006C16E1" w:rsidRDefault="00210022" w:rsidP="00344354">
      <w:pPr>
        <w:pStyle w:val="ListParagraph"/>
        <w:numPr>
          <w:ilvl w:val="2"/>
          <w:numId w:val="46"/>
        </w:numPr>
        <w:tabs>
          <w:tab w:val="left" w:pos="180"/>
          <w:tab w:val="left" w:pos="360"/>
        </w:tabs>
        <w:spacing w:line="240" w:lineRule="auto"/>
        <w:jc w:val="both"/>
        <w:rPr>
          <w:rFonts w:ascii="Tahoma" w:hAnsi="Tahoma" w:cs="Tahoma"/>
          <w:sz w:val="28"/>
          <w:szCs w:val="28"/>
        </w:rPr>
      </w:pPr>
      <w:r w:rsidRPr="006C16E1">
        <w:rPr>
          <w:rFonts w:ascii="Tahoma" w:hAnsi="Tahoma" w:cs="Tahoma"/>
          <w:sz w:val="28"/>
          <w:szCs w:val="28"/>
        </w:rPr>
        <w:t>The Disability Secretariat shall, for the purposes of carrying out its functions under the Persons with Disability Act of 2018 be staffed by Civil Servants and the housed in the Ministry that has the portfolio responsibility in the country.</w:t>
      </w:r>
    </w:p>
    <w:p w14:paraId="6BF0E327" w14:textId="77777777" w:rsidR="00210022" w:rsidRPr="00FF465D" w:rsidRDefault="00210022" w:rsidP="00210022">
      <w:pPr>
        <w:tabs>
          <w:tab w:val="left" w:pos="180"/>
          <w:tab w:val="left" w:pos="360"/>
        </w:tabs>
        <w:spacing w:after="0" w:line="240" w:lineRule="auto"/>
        <w:rPr>
          <w:rFonts w:ascii="Tahoma" w:hAnsi="Tahoma" w:cs="Tahoma"/>
          <w:sz w:val="28"/>
          <w:szCs w:val="28"/>
        </w:rPr>
      </w:pPr>
    </w:p>
    <w:p w14:paraId="13473752" w14:textId="77777777" w:rsidR="00210022" w:rsidRPr="00446C3F" w:rsidRDefault="00210022" w:rsidP="00344354">
      <w:pPr>
        <w:pStyle w:val="Heading1"/>
        <w:numPr>
          <w:ilvl w:val="1"/>
          <w:numId w:val="46"/>
        </w:numPr>
        <w:jc w:val="both"/>
        <w:rPr>
          <w:rFonts w:ascii="Tahoma" w:hAnsi="Tahoma" w:cs="Tahoma"/>
          <w:b w:val="0"/>
          <w:color w:val="00B0F0"/>
          <w:sz w:val="28"/>
          <w:szCs w:val="28"/>
        </w:rPr>
      </w:pPr>
      <w:bookmarkStart w:id="108" w:name="_Toc156361486"/>
      <w:r w:rsidRPr="00446C3F">
        <w:rPr>
          <w:color w:val="00B0F0"/>
          <w:sz w:val="32"/>
        </w:rPr>
        <w:t>Rationale for the establishment of Disability Mainstreaming Focal Points for Disability in the Kingdom of Eswatini</w:t>
      </w:r>
      <w:bookmarkEnd w:id="108"/>
    </w:p>
    <w:p w14:paraId="2E220AD9" w14:textId="77777777" w:rsidR="00210022" w:rsidRPr="00446C3F" w:rsidRDefault="00210022" w:rsidP="00344354">
      <w:pPr>
        <w:pStyle w:val="Heading2"/>
        <w:numPr>
          <w:ilvl w:val="2"/>
          <w:numId w:val="46"/>
        </w:numPr>
        <w:rPr>
          <w:rStyle w:val="Strong"/>
          <w:rFonts w:ascii="Tahoma" w:hAnsi="Tahoma" w:cs="Tahoma"/>
          <w:b/>
          <w:bCs w:val="0"/>
          <w:color w:val="00B0F0"/>
          <w:sz w:val="28"/>
          <w:szCs w:val="28"/>
        </w:rPr>
      </w:pPr>
      <w:bookmarkStart w:id="109" w:name="_Toc156361487"/>
      <w:r w:rsidRPr="00446C3F">
        <w:rPr>
          <w:rStyle w:val="Strong"/>
          <w:rFonts w:ascii="Tahoma" w:hAnsi="Tahoma" w:cs="Tahoma"/>
          <w:b/>
          <w:color w:val="212121"/>
          <w:sz w:val="28"/>
          <w:szCs w:val="28"/>
          <w:shd w:val="clear" w:color="auto" w:fill="FFFFFF"/>
        </w:rPr>
        <w:t>Contextual</w:t>
      </w:r>
      <w:bookmarkEnd w:id="109"/>
    </w:p>
    <w:p w14:paraId="6B06FA4D" w14:textId="77777777" w:rsidR="00210022" w:rsidRDefault="00210022" w:rsidP="00210022">
      <w:pPr>
        <w:spacing w:line="276" w:lineRule="auto"/>
        <w:ind w:left="1080"/>
        <w:jc w:val="both"/>
        <w:rPr>
          <w:rFonts w:ascii="Tahoma" w:hAnsi="Tahoma" w:cs="Tahoma"/>
          <w:sz w:val="28"/>
          <w:szCs w:val="28"/>
          <w:shd w:val="clear" w:color="auto" w:fill="FFFFFF"/>
        </w:rPr>
      </w:pPr>
      <w:r w:rsidRPr="00FF465D">
        <w:rPr>
          <w:rFonts w:ascii="Tahoma" w:hAnsi="Tahoma" w:cs="Tahoma"/>
          <w:sz w:val="28"/>
          <w:szCs w:val="28"/>
          <w:shd w:val="clear" w:color="auto" w:fill="FFFFFF"/>
        </w:rPr>
        <w:t xml:space="preserve">The Kingdom of Eswatini has some fairly conducive legislative frameworks   that embrace issues of disability that are consistent with the United Nations Convention on the Rights of Persons </w:t>
      </w:r>
      <w:r>
        <w:rPr>
          <w:rFonts w:ascii="Tahoma" w:hAnsi="Tahoma" w:cs="Tahoma"/>
          <w:sz w:val="28"/>
          <w:szCs w:val="28"/>
          <w:shd w:val="clear" w:color="auto" w:fill="FFFFFF"/>
        </w:rPr>
        <w:t>with Disabilities</w:t>
      </w:r>
      <w:r w:rsidRPr="00FF465D">
        <w:rPr>
          <w:rFonts w:ascii="Tahoma" w:hAnsi="Tahoma" w:cs="Tahoma"/>
          <w:sz w:val="28"/>
          <w:szCs w:val="28"/>
          <w:shd w:val="clear" w:color="auto" w:fill="FFFFFF"/>
        </w:rPr>
        <w:t>. These initiatives require the widespread engagement of Government Ministries, Departments and Units to achieve effective policy development and implementation. Subsequently there is need for ensuring that all the country’s pl</w:t>
      </w:r>
      <w:r>
        <w:rPr>
          <w:rFonts w:ascii="Tahoma" w:hAnsi="Tahoma" w:cs="Tahoma"/>
          <w:sz w:val="28"/>
          <w:szCs w:val="28"/>
          <w:shd w:val="clear" w:color="auto" w:fill="FFFFFF"/>
        </w:rPr>
        <w:t>anning is disability inclusive.</w:t>
      </w:r>
    </w:p>
    <w:p w14:paraId="05BD4327" w14:textId="77777777" w:rsidR="00210022" w:rsidRDefault="00210022" w:rsidP="00210022">
      <w:pPr>
        <w:spacing w:line="276" w:lineRule="auto"/>
        <w:ind w:left="1080"/>
        <w:jc w:val="both"/>
        <w:rPr>
          <w:rFonts w:ascii="Tahoma" w:hAnsi="Tahoma" w:cs="Tahoma"/>
          <w:sz w:val="28"/>
          <w:szCs w:val="28"/>
          <w:shd w:val="clear" w:color="auto" w:fill="FFFFFF"/>
        </w:rPr>
      </w:pPr>
    </w:p>
    <w:p w14:paraId="48C5E74A" w14:textId="77777777" w:rsidR="00210022" w:rsidRPr="00213E2D" w:rsidRDefault="00210022" w:rsidP="00344354">
      <w:pPr>
        <w:pStyle w:val="ListParagraph"/>
        <w:numPr>
          <w:ilvl w:val="2"/>
          <w:numId w:val="46"/>
        </w:numPr>
        <w:spacing w:line="276" w:lineRule="auto"/>
        <w:jc w:val="both"/>
        <w:rPr>
          <w:rFonts w:ascii="Tahoma" w:hAnsi="Tahoma" w:cs="Tahoma"/>
          <w:sz w:val="28"/>
          <w:szCs w:val="28"/>
          <w:shd w:val="clear" w:color="auto" w:fill="FFFFFF"/>
        </w:rPr>
      </w:pPr>
      <w:r w:rsidRPr="00213E2D">
        <w:rPr>
          <w:rFonts w:ascii="Tahoma" w:hAnsi="Tahoma" w:cs="Tahoma"/>
          <w:bCs/>
          <w:sz w:val="28"/>
          <w:szCs w:val="28"/>
        </w:rPr>
        <w:t>By extension,</w:t>
      </w:r>
      <w:r w:rsidRPr="00213E2D">
        <w:rPr>
          <w:rFonts w:ascii="Tahoma" w:hAnsi="Tahoma" w:cs="Tahoma"/>
          <w:b/>
          <w:bCs/>
          <w:sz w:val="28"/>
          <w:szCs w:val="28"/>
        </w:rPr>
        <w:t xml:space="preserve"> </w:t>
      </w:r>
      <w:r w:rsidRPr="00213E2D">
        <w:rPr>
          <w:rFonts w:ascii="Tahoma" w:hAnsi="Tahoma" w:cs="Tahoma"/>
          <w:bCs/>
          <w:sz w:val="28"/>
          <w:szCs w:val="28"/>
        </w:rPr>
        <w:t>T</w:t>
      </w:r>
      <w:r w:rsidRPr="00213E2D">
        <w:rPr>
          <w:rFonts w:ascii="Tahoma" w:hAnsi="Tahoma" w:cs="Tahoma"/>
          <w:sz w:val="28"/>
          <w:szCs w:val="28"/>
        </w:rPr>
        <w:t xml:space="preserve">he Deputy Prime Minister’s Office, through the United Nations Programme for Persons with Disabilities (UNPRPD) Project, has embarked on a two-year (2022 – 2024) Disability Programme in partnership with the United Nations Agencies.  This Programme seeks to support Government, Organisations of Persons with Disabilities and Civil Society </w:t>
      </w:r>
      <w:r w:rsidRPr="00213E2D">
        <w:rPr>
          <w:rFonts w:ascii="Tahoma" w:hAnsi="Tahoma" w:cs="Tahoma"/>
          <w:sz w:val="28"/>
          <w:szCs w:val="28"/>
        </w:rPr>
        <w:lastRenderedPageBreak/>
        <w:t>Organizations in advancing the implementation of the United Nations Organisations of the Rights of Persons With Disabilities (UNCRPD), which the country ratified in 2012, by:</w:t>
      </w:r>
    </w:p>
    <w:p w14:paraId="6B46DD98" w14:textId="77777777" w:rsidR="00210022" w:rsidRPr="00FF465D" w:rsidRDefault="00210022" w:rsidP="00344354">
      <w:pPr>
        <w:pStyle w:val="ListParagraph"/>
        <w:numPr>
          <w:ilvl w:val="0"/>
          <w:numId w:val="8"/>
        </w:numPr>
        <w:spacing w:after="240" w:line="276" w:lineRule="auto"/>
        <w:jc w:val="both"/>
        <w:rPr>
          <w:rFonts w:ascii="Tahoma" w:hAnsi="Tahoma" w:cs="Tahoma"/>
          <w:sz w:val="28"/>
          <w:szCs w:val="28"/>
        </w:rPr>
      </w:pPr>
      <w:r w:rsidRPr="00FF465D">
        <w:rPr>
          <w:rFonts w:ascii="Tahoma" w:hAnsi="Tahoma" w:cs="Tahoma"/>
          <w:sz w:val="28"/>
          <w:szCs w:val="28"/>
        </w:rPr>
        <w:t>Strengthening disability-inclusive accountability and governance;</w:t>
      </w:r>
    </w:p>
    <w:p w14:paraId="18AFF6A6" w14:textId="77777777" w:rsidR="00210022" w:rsidRPr="00FF465D" w:rsidRDefault="00210022" w:rsidP="00344354">
      <w:pPr>
        <w:pStyle w:val="ListParagraph"/>
        <w:numPr>
          <w:ilvl w:val="0"/>
          <w:numId w:val="8"/>
        </w:numPr>
        <w:spacing w:after="240" w:line="276" w:lineRule="auto"/>
        <w:jc w:val="both"/>
        <w:rPr>
          <w:rFonts w:ascii="Tahoma" w:hAnsi="Tahoma" w:cs="Tahoma"/>
          <w:sz w:val="28"/>
          <w:szCs w:val="28"/>
        </w:rPr>
      </w:pPr>
      <w:r w:rsidRPr="00FF465D">
        <w:rPr>
          <w:rFonts w:ascii="Tahoma" w:hAnsi="Tahoma" w:cs="Tahoma"/>
          <w:sz w:val="28"/>
          <w:szCs w:val="28"/>
        </w:rPr>
        <w:t>Advancement of equality and non-discrimination; and</w:t>
      </w:r>
    </w:p>
    <w:p w14:paraId="3195FD78" w14:textId="77777777" w:rsidR="00210022" w:rsidRDefault="00210022" w:rsidP="00344354">
      <w:pPr>
        <w:pStyle w:val="ListParagraph"/>
        <w:numPr>
          <w:ilvl w:val="0"/>
          <w:numId w:val="8"/>
        </w:numPr>
        <w:spacing w:after="240" w:line="276" w:lineRule="auto"/>
        <w:jc w:val="both"/>
        <w:rPr>
          <w:rFonts w:ascii="Tahoma" w:hAnsi="Tahoma" w:cs="Tahoma"/>
          <w:sz w:val="28"/>
          <w:szCs w:val="28"/>
        </w:rPr>
      </w:pPr>
      <w:r w:rsidRPr="00FF465D">
        <w:rPr>
          <w:rFonts w:ascii="Tahoma" w:hAnsi="Tahoma" w:cs="Tahoma"/>
          <w:sz w:val="28"/>
          <w:szCs w:val="28"/>
        </w:rPr>
        <w:t>Ensuring UNRCRPD-compliant budgeting and financial management approaches.</w:t>
      </w:r>
    </w:p>
    <w:p w14:paraId="6229C327" w14:textId="77777777" w:rsidR="00210022" w:rsidRDefault="00210022" w:rsidP="00210022">
      <w:pPr>
        <w:pStyle w:val="ListParagraph"/>
        <w:spacing w:after="240" w:line="276" w:lineRule="auto"/>
        <w:ind w:left="1080"/>
        <w:jc w:val="both"/>
        <w:rPr>
          <w:rFonts w:ascii="Tahoma" w:hAnsi="Tahoma" w:cs="Tahoma"/>
          <w:sz w:val="28"/>
          <w:szCs w:val="28"/>
        </w:rPr>
      </w:pPr>
    </w:p>
    <w:p w14:paraId="773091D8" w14:textId="77777777" w:rsidR="00210022" w:rsidRPr="00090F5E" w:rsidRDefault="00210022" w:rsidP="00344354">
      <w:pPr>
        <w:pStyle w:val="ListParagraph"/>
        <w:numPr>
          <w:ilvl w:val="2"/>
          <w:numId w:val="46"/>
        </w:numPr>
        <w:spacing w:after="240" w:line="276" w:lineRule="auto"/>
        <w:jc w:val="both"/>
        <w:rPr>
          <w:rFonts w:ascii="Tahoma" w:hAnsi="Tahoma" w:cs="Tahoma"/>
          <w:sz w:val="28"/>
          <w:szCs w:val="28"/>
        </w:rPr>
      </w:pPr>
      <w:r w:rsidRPr="00213E2D">
        <w:rPr>
          <w:rFonts w:ascii="Tahoma" w:hAnsi="Tahoma" w:cs="Tahoma"/>
          <w:bCs/>
          <w:sz w:val="28"/>
          <w:szCs w:val="28"/>
          <w:shd w:val="clear" w:color="auto" w:fill="FFFFFF"/>
          <w:lang w:val="en-GB"/>
        </w:rPr>
        <w:t>Outcomes amongst other included the need to ensure that National    Stakeholders have the knowledge and practical tools to effectively contribute the development and implementation of disability inclusive policies, systems.  Subsequently,</w:t>
      </w:r>
      <w:r w:rsidRPr="00213E2D">
        <w:rPr>
          <w:rFonts w:ascii="Tahoma" w:hAnsi="Tahoma" w:cs="Tahoma"/>
          <w:b/>
          <w:bCs/>
          <w:sz w:val="28"/>
          <w:szCs w:val="28"/>
          <w:shd w:val="clear" w:color="auto" w:fill="FFFFFF"/>
          <w:lang w:val="en-GB"/>
        </w:rPr>
        <w:t xml:space="preserve"> </w:t>
      </w:r>
      <w:r w:rsidRPr="00213E2D">
        <w:rPr>
          <w:rFonts w:ascii="Tahoma" w:hAnsi="Tahoma" w:cs="Tahoma"/>
          <w:sz w:val="28"/>
          <w:szCs w:val="28"/>
          <w:shd w:val="clear" w:color="auto" w:fill="FFFFFF"/>
        </w:rPr>
        <w:t>capacity building for Government Planners and Disability Focal Points were successfully conducted on disability mainstreaming into policies and national development plans as a result of t</w:t>
      </w:r>
      <w:r w:rsidRPr="00213E2D">
        <w:rPr>
          <w:rFonts w:ascii="Tahoma" w:hAnsi="Tahoma" w:cs="Tahoma"/>
          <w:color w:val="212121"/>
          <w:sz w:val="28"/>
          <w:szCs w:val="28"/>
          <w:shd w:val="clear" w:color="auto" w:fill="FFFFFF"/>
        </w:rPr>
        <w:t>he Implementation of the UNPRPD Programme:</w:t>
      </w:r>
    </w:p>
    <w:p w14:paraId="1D581424" w14:textId="77777777" w:rsidR="00210022" w:rsidRPr="00213E2D" w:rsidRDefault="00210022" w:rsidP="00210022">
      <w:pPr>
        <w:pStyle w:val="ListParagraph"/>
        <w:spacing w:after="240" w:line="276" w:lineRule="auto"/>
        <w:ind w:left="1080"/>
        <w:jc w:val="both"/>
        <w:rPr>
          <w:rFonts w:ascii="Tahoma" w:hAnsi="Tahoma" w:cs="Tahoma"/>
          <w:sz w:val="28"/>
          <w:szCs w:val="28"/>
        </w:rPr>
      </w:pPr>
    </w:p>
    <w:p w14:paraId="5709688B" w14:textId="77777777" w:rsidR="00210022" w:rsidRPr="00453DA7" w:rsidRDefault="00210022" w:rsidP="00344354">
      <w:pPr>
        <w:pStyle w:val="ListParagraph"/>
        <w:numPr>
          <w:ilvl w:val="2"/>
          <w:numId w:val="46"/>
        </w:numPr>
        <w:shd w:val="clear" w:color="auto" w:fill="BDD6EE" w:themeFill="accent1" w:themeFillTint="66"/>
        <w:spacing w:line="276" w:lineRule="auto"/>
        <w:jc w:val="both"/>
        <w:rPr>
          <w:rFonts w:ascii="Tahoma" w:hAnsi="Tahoma" w:cs="Tahoma"/>
          <w:color w:val="212121"/>
          <w:sz w:val="28"/>
          <w:szCs w:val="28"/>
          <w:shd w:val="clear" w:color="auto" w:fill="FFFFFF"/>
        </w:rPr>
      </w:pPr>
    </w:p>
    <w:p w14:paraId="1EFC7091" w14:textId="77777777" w:rsidR="00210022" w:rsidRPr="00090F5E" w:rsidRDefault="00210022" w:rsidP="00210022">
      <w:pPr>
        <w:pStyle w:val="Heading2"/>
        <w:shd w:val="clear" w:color="auto" w:fill="BDD6EE" w:themeFill="accent1" w:themeFillTint="66"/>
        <w:rPr>
          <w:i w:val="0"/>
          <w:sz w:val="36"/>
        </w:rPr>
      </w:pPr>
      <w:bookmarkStart w:id="110" w:name="_Toc156361488"/>
      <w:r w:rsidRPr="00090F5E">
        <w:rPr>
          <w:i w:val="0"/>
          <w:sz w:val="36"/>
        </w:rPr>
        <w:t>The Functions and Roles for Disability Mainstreaming Focal Points to name but a few</w:t>
      </w:r>
      <w:bookmarkEnd w:id="110"/>
    </w:p>
    <w:p w14:paraId="55773CDF" w14:textId="77777777" w:rsidR="00210022" w:rsidRPr="00FF465D" w:rsidRDefault="00210022" w:rsidP="00210022">
      <w:pPr>
        <w:jc w:val="both"/>
        <w:rPr>
          <w:rFonts w:ascii="Tahoma" w:hAnsi="Tahoma" w:cs="Tahoma"/>
          <w:sz w:val="28"/>
          <w:szCs w:val="28"/>
        </w:rPr>
      </w:pPr>
      <w:r w:rsidRPr="00FF465D">
        <w:rPr>
          <w:rFonts w:ascii="Tahoma" w:hAnsi="Tahoma" w:cs="Tahoma"/>
          <w:sz w:val="28"/>
          <w:szCs w:val="28"/>
        </w:rPr>
        <w:t>The functions of Disability Mainstreaming Focal Points can include, among others:</w:t>
      </w:r>
    </w:p>
    <w:p w14:paraId="5A671AD1" w14:textId="77777777" w:rsidR="00210022" w:rsidRPr="00FF465D" w:rsidRDefault="00210022" w:rsidP="00344354">
      <w:pPr>
        <w:pStyle w:val="ListParagraph"/>
        <w:numPr>
          <w:ilvl w:val="0"/>
          <w:numId w:val="3"/>
        </w:numPr>
        <w:jc w:val="both"/>
        <w:rPr>
          <w:rFonts w:ascii="Tahoma" w:hAnsi="Tahoma" w:cs="Tahoma"/>
          <w:sz w:val="28"/>
          <w:szCs w:val="28"/>
        </w:rPr>
      </w:pPr>
      <w:r w:rsidRPr="00FF465D">
        <w:rPr>
          <w:rFonts w:ascii="Tahoma" w:hAnsi="Tahoma" w:cs="Tahoma"/>
          <w:sz w:val="28"/>
          <w:szCs w:val="28"/>
        </w:rPr>
        <w:t xml:space="preserve">Advising the Head of State/Government, Policy Makers and Programme Planners on the development of policies, legislation, programmes, activities, services and projects with respect to their impact on </w:t>
      </w:r>
      <w:r>
        <w:rPr>
          <w:rFonts w:ascii="Tahoma" w:hAnsi="Tahoma" w:cs="Tahoma"/>
          <w:sz w:val="28"/>
          <w:szCs w:val="28"/>
        </w:rPr>
        <w:t>Persons w</w:t>
      </w:r>
      <w:r w:rsidRPr="00FF465D">
        <w:rPr>
          <w:rFonts w:ascii="Tahoma" w:hAnsi="Tahoma" w:cs="Tahoma"/>
          <w:sz w:val="28"/>
          <w:szCs w:val="28"/>
        </w:rPr>
        <w:t>ith</w:t>
      </w:r>
      <w:r>
        <w:rPr>
          <w:rFonts w:ascii="Tahoma" w:hAnsi="Tahoma" w:cs="Tahoma"/>
          <w:sz w:val="28"/>
          <w:szCs w:val="28"/>
        </w:rPr>
        <w:t xml:space="preserve"> Disabilities</w:t>
      </w:r>
      <w:r w:rsidRPr="00FF465D">
        <w:rPr>
          <w:rFonts w:ascii="Tahoma" w:hAnsi="Tahoma" w:cs="Tahoma"/>
          <w:sz w:val="28"/>
          <w:szCs w:val="28"/>
        </w:rPr>
        <w:t>;</w:t>
      </w:r>
    </w:p>
    <w:p w14:paraId="407C9BAB" w14:textId="77777777" w:rsidR="00210022" w:rsidRPr="00FF465D" w:rsidRDefault="00210022" w:rsidP="00344354">
      <w:pPr>
        <w:pStyle w:val="ListParagraph"/>
        <w:numPr>
          <w:ilvl w:val="0"/>
          <w:numId w:val="3"/>
        </w:numPr>
        <w:jc w:val="both"/>
        <w:rPr>
          <w:rFonts w:ascii="Tahoma" w:hAnsi="Tahoma" w:cs="Tahoma"/>
          <w:sz w:val="28"/>
          <w:szCs w:val="28"/>
        </w:rPr>
      </w:pPr>
      <w:r>
        <w:rPr>
          <w:rFonts w:ascii="Tahoma" w:hAnsi="Tahoma" w:cs="Tahoma"/>
          <w:sz w:val="28"/>
          <w:szCs w:val="28"/>
        </w:rPr>
        <w:t>C</w:t>
      </w:r>
      <w:r w:rsidRPr="00FF465D">
        <w:rPr>
          <w:rFonts w:ascii="Tahoma" w:hAnsi="Tahoma" w:cs="Tahoma"/>
          <w:sz w:val="28"/>
          <w:szCs w:val="28"/>
        </w:rPr>
        <w:t xml:space="preserve">oordinating the activities of various Government Ministries, Departments and Units on human rights and disability; </w:t>
      </w:r>
    </w:p>
    <w:p w14:paraId="076CBD80" w14:textId="77777777" w:rsidR="00210022" w:rsidRPr="00FF465D" w:rsidRDefault="00210022" w:rsidP="00344354">
      <w:pPr>
        <w:pStyle w:val="ListParagraph"/>
        <w:numPr>
          <w:ilvl w:val="0"/>
          <w:numId w:val="3"/>
        </w:numPr>
        <w:jc w:val="both"/>
        <w:rPr>
          <w:rFonts w:ascii="Tahoma" w:hAnsi="Tahoma" w:cs="Tahoma"/>
          <w:sz w:val="28"/>
          <w:szCs w:val="28"/>
        </w:rPr>
      </w:pPr>
      <w:r>
        <w:rPr>
          <w:rFonts w:ascii="Tahoma" w:hAnsi="Tahoma" w:cs="Tahoma"/>
          <w:sz w:val="28"/>
          <w:szCs w:val="28"/>
        </w:rPr>
        <w:t>Co</w:t>
      </w:r>
      <w:r w:rsidRPr="00FF465D">
        <w:rPr>
          <w:rFonts w:ascii="Tahoma" w:hAnsi="Tahoma" w:cs="Tahoma"/>
          <w:sz w:val="28"/>
          <w:szCs w:val="28"/>
        </w:rPr>
        <w:t>ordinating activities on human rights and disability at Federal, National, Regional, State, Provincial and Local levels of Government;</w:t>
      </w:r>
    </w:p>
    <w:p w14:paraId="71AE8AD3" w14:textId="77777777" w:rsidR="00210022" w:rsidRPr="00FF465D" w:rsidRDefault="00210022" w:rsidP="00344354">
      <w:pPr>
        <w:pStyle w:val="ListParagraph"/>
        <w:numPr>
          <w:ilvl w:val="0"/>
          <w:numId w:val="3"/>
        </w:numPr>
        <w:jc w:val="both"/>
        <w:rPr>
          <w:rFonts w:ascii="Tahoma" w:hAnsi="Tahoma" w:cs="Tahoma"/>
          <w:sz w:val="28"/>
          <w:szCs w:val="28"/>
        </w:rPr>
      </w:pPr>
      <w:r w:rsidRPr="00FF465D">
        <w:rPr>
          <w:rFonts w:ascii="Tahoma" w:hAnsi="Tahoma" w:cs="Tahoma"/>
          <w:sz w:val="28"/>
          <w:szCs w:val="28"/>
        </w:rPr>
        <w:t xml:space="preserve"> Revising strategies and policies to ensure that the rights of Persons </w:t>
      </w:r>
      <w:r>
        <w:rPr>
          <w:rFonts w:ascii="Tahoma" w:hAnsi="Tahoma" w:cs="Tahoma"/>
          <w:sz w:val="28"/>
          <w:szCs w:val="28"/>
        </w:rPr>
        <w:t>with Disabilities</w:t>
      </w:r>
      <w:r w:rsidRPr="00FF465D">
        <w:rPr>
          <w:rFonts w:ascii="Tahoma" w:hAnsi="Tahoma" w:cs="Tahoma"/>
          <w:sz w:val="28"/>
          <w:szCs w:val="28"/>
        </w:rPr>
        <w:t xml:space="preserve"> are respected;</w:t>
      </w:r>
    </w:p>
    <w:p w14:paraId="5010AAC0" w14:textId="77777777" w:rsidR="00210022" w:rsidRPr="00FF465D" w:rsidRDefault="00210022" w:rsidP="00344354">
      <w:pPr>
        <w:pStyle w:val="ListParagraph"/>
        <w:numPr>
          <w:ilvl w:val="0"/>
          <w:numId w:val="3"/>
        </w:numPr>
        <w:jc w:val="both"/>
        <w:rPr>
          <w:rFonts w:ascii="Tahoma" w:hAnsi="Tahoma" w:cs="Tahoma"/>
          <w:sz w:val="28"/>
          <w:szCs w:val="28"/>
        </w:rPr>
      </w:pPr>
      <w:r w:rsidRPr="00FF465D">
        <w:rPr>
          <w:rFonts w:ascii="Tahoma" w:hAnsi="Tahoma" w:cs="Tahoma"/>
          <w:sz w:val="28"/>
          <w:szCs w:val="28"/>
        </w:rPr>
        <w:t xml:space="preserve"> Drafting, revising or amending relevant Legislations;</w:t>
      </w:r>
    </w:p>
    <w:p w14:paraId="2A736962" w14:textId="77777777" w:rsidR="00210022" w:rsidRPr="00FF465D" w:rsidRDefault="00210022" w:rsidP="00344354">
      <w:pPr>
        <w:pStyle w:val="ListParagraph"/>
        <w:numPr>
          <w:ilvl w:val="0"/>
          <w:numId w:val="3"/>
        </w:numPr>
        <w:jc w:val="both"/>
        <w:rPr>
          <w:rFonts w:ascii="Tahoma" w:hAnsi="Tahoma" w:cs="Tahoma"/>
          <w:sz w:val="28"/>
          <w:szCs w:val="28"/>
        </w:rPr>
      </w:pPr>
      <w:r w:rsidRPr="00FF465D">
        <w:rPr>
          <w:rFonts w:ascii="Tahoma" w:hAnsi="Tahoma" w:cs="Tahoma"/>
          <w:sz w:val="28"/>
          <w:szCs w:val="28"/>
        </w:rPr>
        <w:t xml:space="preserve">Raising awareness about Disability Conventions and Optional Protocols within the Government; </w:t>
      </w:r>
    </w:p>
    <w:p w14:paraId="289EA214" w14:textId="77777777" w:rsidR="00210022" w:rsidRPr="00FF465D" w:rsidRDefault="00210022" w:rsidP="00344354">
      <w:pPr>
        <w:pStyle w:val="ListParagraph"/>
        <w:numPr>
          <w:ilvl w:val="0"/>
          <w:numId w:val="3"/>
        </w:numPr>
        <w:jc w:val="both"/>
        <w:rPr>
          <w:rFonts w:ascii="Tahoma" w:hAnsi="Tahoma" w:cs="Tahoma"/>
          <w:sz w:val="28"/>
          <w:szCs w:val="28"/>
        </w:rPr>
      </w:pPr>
      <w:r w:rsidRPr="00FF465D">
        <w:rPr>
          <w:rFonts w:ascii="Tahoma" w:hAnsi="Tahoma" w:cs="Tahoma"/>
          <w:sz w:val="28"/>
          <w:szCs w:val="28"/>
        </w:rPr>
        <w:lastRenderedPageBreak/>
        <w:t xml:space="preserve">Ensuring that the Disability Conventions and Optional Protocols are translated into local languages and issued in accessible formats; </w:t>
      </w:r>
    </w:p>
    <w:p w14:paraId="68BCAC0F" w14:textId="77777777" w:rsidR="00210022" w:rsidRPr="00FF465D" w:rsidRDefault="00210022" w:rsidP="00344354">
      <w:pPr>
        <w:pStyle w:val="ListParagraph"/>
        <w:numPr>
          <w:ilvl w:val="0"/>
          <w:numId w:val="3"/>
        </w:numPr>
        <w:jc w:val="both"/>
        <w:rPr>
          <w:rFonts w:ascii="Tahoma" w:hAnsi="Tahoma" w:cs="Tahoma"/>
          <w:sz w:val="28"/>
          <w:szCs w:val="28"/>
        </w:rPr>
      </w:pPr>
      <w:r w:rsidRPr="00FF465D">
        <w:rPr>
          <w:rFonts w:ascii="Tahoma" w:hAnsi="Tahoma" w:cs="Tahoma"/>
          <w:sz w:val="28"/>
          <w:szCs w:val="28"/>
        </w:rPr>
        <w:t>Establishing Disability Action Plans for implementation of the Conventions;</w:t>
      </w:r>
    </w:p>
    <w:p w14:paraId="2921B0A4" w14:textId="77777777" w:rsidR="00210022" w:rsidRDefault="00210022" w:rsidP="00344354">
      <w:pPr>
        <w:pStyle w:val="ListParagraph"/>
        <w:numPr>
          <w:ilvl w:val="0"/>
          <w:numId w:val="3"/>
        </w:numPr>
        <w:jc w:val="both"/>
        <w:rPr>
          <w:rFonts w:ascii="Tahoma" w:hAnsi="Tahoma" w:cs="Tahoma"/>
          <w:sz w:val="28"/>
          <w:szCs w:val="28"/>
        </w:rPr>
      </w:pPr>
      <w:r w:rsidRPr="00FF465D">
        <w:rPr>
          <w:rFonts w:ascii="Tahoma" w:hAnsi="Tahoma" w:cs="Tahoma"/>
          <w:sz w:val="28"/>
          <w:szCs w:val="28"/>
        </w:rPr>
        <w:t xml:space="preserve">Monitoring the implementation of the Disability Action Plans on human Rights and Disabilities; </w:t>
      </w:r>
    </w:p>
    <w:p w14:paraId="0C823A5B" w14:textId="77777777" w:rsidR="00210022" w:rsidRPr="00E36F28" w:rsidRDefault="00210022" w:rsidP="00344354">
      <w:pPr>
        <w:pStyle w:val="ListParagraph"/>
        <w:numPr>
          <w:ilvl w:val="0"/>
          <w:numId w:val="3"/>
        </w:numPr>
        <w:jc w:val="both"/>
        <w:rPr>
          <w:rFonts w:ascii="Tahoma" w:hAnsi="Tahoma" w:cs="Tahoma"/>
          <w:sz w:val="28"/>
          <w:szCs w:val="28"/>
        </w:rPr>
      </w:pPr>
      <w:r w:rsidRPr="00E36F28">
        <w:rPr>
          <w:rFonts w:ascii="Tahoma" w:hAnsi="Tahoma" w:cs="Tahoma"/>
          <w:sz w:val="28"/>
          <w:szCs w:val="28"/>
        </w:rPr>
        <w:t xml:space="preserve">Raising awareness on disability-related issues and the rights of Persons </w:t>
      </w:r>
      <w:r>
        <w:rPr>
          <w:rFonts w:ascii="Tahoma" w:hAnsi="Tahoma" w:cs="Tahoma"/>
          <w:sz w:val="28"/>
          <w:szCs w:val="28"/>
        </w:rPr>
        <w:t>w</w:t>
      </w:r>
      <w:r w:rsidRPr="00E36F28">
        <w:rPr>
          <w:rFonts w:ascii="Tahoma" w:hAnsi="Tahoma" w:cs="Tahoma"/>
          <w:sz w:val="28"/>
          <w:szCs w:val="28"/>
        </w:rPr>
        <w:t xml:space="preserve">ith Disabilities among the general public; </w:t>
      </w:r>
    </w:p>
    <w:p w14:paraId="7B056010" w14:textId="77777777" w:rsidR="00210022" w:rsidRPr="00FF465D" w:rsidRDefault="00210022" w:rsidP="00344354">
      <w:pPr>
        <w:pStyle w:val="ListParagraph"/>
        <w:numPr>
          <w:ilvl w:val="0"/>
          <w:numId w:val="3"/>
        </w:numPr>
        <w:spacing w:line="360" w:lineRule="auto"/>
        <w:jc w:val="both"/>
        <w:rPr>
          <w:rFonts w:ascii="Tahoma" w:hAnsi="Tahoma" w:cs="Tahoma"/>
          <w:sz w:val="28"/>
          <w:szCs w:val="28"/>
        </w:rPr>
      </w:pPr>
      <w:r w:rsidRPr="00FF465D">
        <w:rPr>
          <w:rFonts w:ascii="Tahoma" w:hAnsi="Tahoma" w:cs="Tahoma"/>
          <w:sz w:val="28"/>
          <w:szCs w:val="28"/>
        </w:rPr>
        <w:t xml:space="preserve">Building capacity within the government on disability-related issues; </w:t>
      </w:r>
    </w:p>
    <w:p w14:paraId="1843500F" w14:textId="77777777" w:rsidR="00210022" w:rsidRPr="00FF465D" w:rsidRDefault="00210022" w:rsidP="00344354">
      <w:pPr>
        <w:pStyle w:val="ListParagraph"/>
        <w:numPr>
          <w:ilvl w:val="0"/>
          <w:numId w:val="3"/>
        </w:numPr>
        <w:spacing w:line="360" w:lineRule="auto"/>
        <w:jc w:val="both"/>
        <w:rPr>
          <w:rFonts w:ascii="Tahoma" w:hAnsi="Tahoma" w:cs="Tahoma"/>
          <w:sz w:val="28"/>
          <w:szCs w:val="28"/>
        </w:rPr>
      </w:pPr>
      <w:r w:rsidRPr="00FF465D">
        <w:rPr>
          <w:rFonts w:ascii="Tahoma" w:hAnsi="Tahoma" w:cs="Tahoma"/>
          <w:sz w:val="28"/>
          <w:szCs w:val="28"/>
        </w:rPr>
        <w:t xml:space="preserve">Ensuring that Persons </w:t>
      </w:r>
      <w:r>
        <w:rPr>
          <w:rFonts w:ascii="Tahoma" w:hAnsi="Tahoma" w:cs="Tahoma"/>
          <w:sz w:val="28"/>
          <w:szCs w:val="28"/>
        </w:rPr>
        <w:t>with Disabilities</w:t>
      </w:r>
      <w:r w:rsidRPr="00FF465D">
        <w:rPr>
          <w:rFonts w:ascii="Tahoma" w:hAnsi="Tahoma" w:cs="Tahoma"/>
          <w:sz w:val="28"/>
          <w:szCs w:val="28"/>
        </w:rPr>
        <w:t xml:space="preserve"> participate in the development of policies and laws that affect them; </w:t>
      </w:r>
    </w:p>
    <w:p w14:paraId="696307DE" w14:textId="77777777" w:rsidR="00210022" w:rsidRDefault="00210022" w:rsidP="00344354">
      <w:pPr>
        <w:pStyle w:val="ListParagraph"/>
        <w:numPr>
          <w:ilvl w:val="0"/>
          <w:numId w:val="3"/>
        </w:numPr>
        <w:spacing w:line="360" w:lineRule="auto"/>
        <w:jc w:val="both"/>
        <w:rPr>
          <w:rFonts w:ascii="Tahoma" w:hAnsi="Tahoma" w:cs="Tahoma"/>
          <w:sz w:val="28"/>
          <w:szCs w:val="28"/>
        </w:rPr>
      </w:pPr>
      <w:r w:rsidRPr="00FF465D">
        <w:rPr>
          <w:rFonts w:ascii="Tahoma" w:hAnsi="Tahoma" w:cs="Tahoma"/>
          <w:sz w:val="28"/>
          <w:szCs w:val="28"/>
        </w:rPr>
        <w:t xml:space="preserve">Encouraging Persons </w:t>
      </w:r>
      <w:r>
        <w:rPr>
          <w:rFonts w:ascii="Tahoma" w:hAnsi="Tahoma" w:cs="Tahoma"/>
          <w:sz w:val="28"/>
          <w:szCs w:val="28"/>
        </w:rPr>
        <w:t>Wwth Disabilities</w:t>
      </w:r>
      <w:r w:rsidRPr="00FF465D">
        <w:rPr>
          <w:rFonts w:ascii="Tahoma" w:hAnsi="Tahoma" w:cs="Tahoma"/>
          <w:sz w:val="28"/>
          <w:szCs w:val="28"/>
        </w:rPr>
        <w:t xml:space="preserve"> to participate in Organisations and Civil Society, and encouraging the creation of Organisations of Persons </w:t>
      </w:r>
      <w:r>
        <w:rPr>
          <w:rFonts w:ascii="Tahoma" w:hAnsi="Tahoma" w:cs="Tahoma"/>
          <w:sz w:val="28"/>
          <w:szCs w:val="28"/>
        </w:rPr>
        <w:t>with Disabilities</w:t>
      </w:r>
      <w:r w:rsidRPr="00FF465D">
        <w:rPr>
          <w:rFonts w:ascii="Tahoma" w:hAnsi="Tahoma" w:cs="Tahoma"/>
          <w:sz w:val="28"/>
          <w:szCs w:val="28"/>
        </w:rPr>
        <w:t>.</w:t>
      </w:r>
    </w:p>
    <w:p w14:paraId="1731C73D" w14:textId="77777777" w:rsidR="00210022" w:rsidRPr="00ED62DB" w:rsidRDefault="00210022" w:rsidP="00210022">
      <w:pPr>
        <w:pStyle w:val="ListParagraph"/>
        <w:spacing w:line="360" w:lineRule="auto"/>
        <w:jc w:val="both"/>
        <w:rPr>
          <w:rFonts w:ascii="Tahoma" w:hAnsi="Tahoma" w:cs="Tahoma"/>
          <w:sz w:val="28"/>
          <w:szCs w:val="28"/>
        </w:rPr>
      </w:pPr>
    </w:p>
    <w:p w14:paraId="6BB51EBD" w14:textId="77777777" w:rsidR="00210022" w:rsidRDefault="00210022" w:rsidP="00344354">
      <w:pPr>
        <w:pStyle w:val="Heading1"/>
        <w:numPr>
          <w:ilvl w:val="1"/>
          <w:numId w:val="46"/>
        </w:numPr>
        <w:rPr>
          <w:color w:val="00B0F0"/>
          <w:sz w:val="36"/>
        </w:rPr>
      </w:pPr>
      <w:bookmarkStart w:id="111" w:name="_Toc156361489"/>
      <w:r w:rsidRPr="00E36F28">
        <w:rPr>
          <w:color w:val="00B0F0"/>
          <w:sz w:val="36"/>
        </w:rPr>
        <w:t>Reporting structure</w:t>
      </w:r>
      <w:bookmarkEnd w:id="111"/>
    </w:p>
    <w:p w14:paraId="1E691F9D" w14:textId="77777777" w:rsidR="00210022" w:rsidRPr="00E36F28" w:rsidRDefault="00210022" w:rsidP="00344354">
      <w:pPr>
        <w:pStyle w:val="Heading2"/>
        <w:numPr>
          <w:ilvl w:val="2"/>
          <w:numId w:val="46"/>
        </w:numPr>
      </w:pPr>
      <w:bookmarkStart w:id="112" w:name="_Toc156361490"/>
      <w:r w:rsidRPr="005630E3">
        <w:rPr>
          <w:color w:val="00B0F0"/>
          <w:sz w:val="36"/>
        </w:rPr>
        <w:t>The Disability Mainstreaming Focal Points will report to the following structures</w:t>
      </w:r>
      <w:bookmarkEnd w:id="112"/>
    </w:p>
    <w:p w14:paraId="41EE93B1" w14:textId="77777777" w:rsidR="00210022" w:rsidRPr="00FF465D" w:rsidRDefault="00210022" w:rsidP="00344354">
      <w:pPr>
        <w:pStyle w:val="ListParagraph"/>
        <w:numPr>
          <w:ilvl w:val="0"/>
          <w:numId w:val="9"/>
        </w:numPr>
        <w:jc w:val="both"/>
        <w:rPr>
          <w:rFonts w:ascii="Tahoma" w:hAnsi="Tahoma" w:cs="Tahoma"/>
          <w:bCs/>
          <w:sz w:val="28"/>
          <w:szCs w:val="28"/>
          <w:lang w:val="en-GB"/>
        </w:rPr>
      </w:pPr>
      <w:r w:rsidRPr="00FF465D">
        <w:rPr>
          <w:rFonts w:ascii="Tahoma" w:hAnsi="Tahoma" w:cs="Tahoma"/>
          <w:bCs/>
          <w:sz w:val="28"/>
          <w:szCs w:val="28"/>
          <w:lang w:val="en-GB"/>
        </w:rPr>
        <w:t>Under Secretaries in their respective Ministries;</w:t>
      </w:r>
    </w:p>
    <w:p w14:paraId="78A4B5FA" w14:textId="77777777" w:rsidR="00210022" w:rsidRPr="00FF465D" w:rsidRDefault="00210022" w:rsidP="00344354">
      <w:pPr>
        <w:pStyle w:val="ListParagraph"/>
        <w:numPr>
          <w:ilvl w:val="0"/>
          <w:numId w:val="9"/>
        </w:numPr>
        <w:jc w:val="both"/>
        <w:rPr>
          <w:rFonts w:ascii="Tahoma" w:hAnsi="Tahoma" w:cs="Tahoma"/>
          <w:bCs/>
          <w:sz w:val="28"/>
          <w:szCs w:val="28"/>
          <w:lang w:val="en-GB"/>
        </w:rPr>
      </w:pPr>
      <w:r w:rsidRPr="00FF465D">
        <w:rPr>
          <w:rFonts w:ascii="Tahoma" w:hAnsi="Tahoma" w:cs="Tahoma"/>
          <w:bCs/>
          <w:sz w:val="28"/>
          <w:szCs w:val="28"/>
          <w:lang w:val="en-GB"/>
        </w:rPr>
        <w:t>Inter-Ministerial Coordination Committee;</w:t>
      </w:r>
    </w:p>
    <w:p w14:paraId="61E63F5D" w14:textId="77777777" w:rsidR="00210022" w:rsidRPr="00FF465D" w:rsidRDefault="00210022" w:rsidP="00344354">
      <w:pPr>
        <w:pStyle w:val="ListParagraph"/>
        <w:numPr>
          <w:ilvl w:val="0"/>
          <w:numId w:val="9"/>
        </w:numPr>
        <w:jc w:val="both"/>
        <w:rPr>
          <w:rFonts w:ascii="Tahoma" w:hAnsi="Tahoma" w:cs="Tahoma"/>
          <w:bCs/>
          <w:sz w:val="28"/>
          <w:szCs w:val="28"/>
          <w:lang w:val="en-GB"/>
        </w:rPr>
      </w:pPr>
      <w:r w:rsidRPr="00FF465D">
        <w:rPr>
          <w:rFonts w:ascii="Tahoma" w:hAnsi="Tahoma" w:cs="Tahoma"/>
          <w:bCs/>
          <w:sz w:val="28"/>
          <w:szCs w:val="28"/>
          <w:lang w:val="en-GB"/>
        </w:rPr>
        <w:t>Disability Secretariat and the Nation</w:t>
      </w:r>
      <w:r>
        <w:rPr>
          <w:rFonts w:ascii="Tahoma" w:hAnsi="Tahoma" w:cs="Tahoma"/>
          <w:bCs/>
          <w:sz w:val="28"/>
          <w:szCs w:val="28"/>
          <w:lang w:val="en-GB"/>
        </w:rPr>
        <w:t>al Disability Advisory Council f</w:t>
      </w:r>
      <w:r w:rsidRPr="00FF465D">
        <w:rPr>
          <w:rFonts w:ascii="Tahoma" w:hAnsi="Tahoma" w:cs="Tahoma"/>
          <w:bCs/>
          <w:sz w:val="28"/>
          <w:szCs w:val="28"/>
          <w:lang w:val="en-GB"/>
        </w:rPr>
        <w:t xml:space="preserve">or Persons </w:t>
      </w:r>
      <w:r>
        <w:rPr>
          <w:rFonts w:ascii="Tahoma" w:hAnsi="Tahoma" w:cs="Tahoma"/>
          <w:bCs/>
          <w:sz w:val="28"/>
          <w:szCs w:val="28"/>
          <w:lang w:val="en-GB"/>
        </w:rPr>
        <w:t>With Disabilities</w:t>
      </w:r>
      <w:r w:rsidRPr="00FF465D">
        <w:rPr>
          <w:rFonts w:ascii="Tahoma" w:hAnsi="Tahoma" w:cs="Tahoma"/>
          <w:bCs/>
          <w:sz w:val="28"/>
          <w:szCs w:val="28"/>
          <w:lang w:val="en-GB"/>
        </w:rPr>
        <w:t>, once a quarter and whenever necessary;</w:t>
      </w:r>
    </w:p>
    <w:p w14:paraId="5919C340" w14:textId="77777777" w:rsidR="00210022" w:rsidRPr="00FF465D" w:rsidRDefault="00210022" w:rsidP="00344354">
      <w:pPr>
        <w:pStyle w:val="ListParagraph"/>
        <w:numPr>
          <w:ilvl w:val="0"/>
          <w:numId w:val="9"/>
        </w:numPr>
        <w:jc w:val="both"/>
        <w:rPr>
          <w:rFonts w:ascii="Tahoma" w:hAnsi="Tahoma" w:cs="Tahoma"/>
          <w:bCs/>
          <w:sz w:val="28"/>
          <w:szCs w:val="28"/>
          <w:lang w:val="en-GB"/>
        </w:rPr>
      </w:pPr>
      <w:r w:rsidRPr="00FF465D">
        <w:rPr>
          <w:rFonts w:ascii="Tahoma" w:hAnsi="Tahoma" w:cs="Tahoma"/>
          <w:bCs/>
          <w:sz w:val="28"/>
          <w:szCs w:val="28"/>
          <w:lang w:val="en-GB"/>
        </w:rPr>
        <w:t>Department of Social Welfare through its National Disability Unit in the Deputy Prime Minister’s Office;</w:t>
      </w:r>
    </w:p>
    <w:p w14:paraId="4C6460BD" w14:textId="77777777" w:rsidR="00210022" w:rsidRPr="00FF465D" w:rsidRDefault="00210022" w:rsidP="00344354">
      <w:pPr>
        <w:pStyle w:val="ListParagraph"/>
        <w:numPr>
          <w:ilvl w:val="0"/>
          <w:numId w:val="9"/>
        </w:numPr>
        <w:jc w:val="both"/>
        <w:rPr>
          <w:rFonts w:ascii="Tahoma" w:hAnsi="Tahoma" w:cs="Tahoma"/>
          <w:sz w:val="28"/>
          <w:szCs w:val="28"/>
        </w:rPr>
      </w:pPr>
      <w:r w:rsidRPr="00FF465D">
        <w:rPr>
          <w:rFonts w:ascii="Tahoma" w:hAnsi="Tahoma" w:cs="Tahoma"/>
          <w:sz w:val="28"/>
          <w:szCs w:val="28"/>
        </w:rPr>
        <w:t>Regional committees</w:t>
      </w:r>
    </w:p>
    <w:p w14:paraId="41E0217B" w14:textId="77777777" w:rsidR="00210022" w:rsidRPr="00ED62DB" w:rsidRDefault="00210022" w:rsidP="00344354">
      <w:pPr>
        <w:pStyle w:val="ListParagraph"/>
        <w:numPr>
          <w:ilvl w:val="1"/>
          <w:numId w:val="9"/>
        </w:numPr>
        <w:jc w:val="both"/>
        <w:rPr>
          <w:rFonts w:ascii="Tahoma" w:hAnsi="Tahoma" w:cs="Tahoma"/>
          <w:b/>
          <w:sz w:val="28"/>
          <w:szCs w:val="28"/>
        </w:rPr>
      </w:pPr>
      <w:r w:rsidRPr="00FF465D">
        <w:rPr>
          <w:rFonts w:ascii="Tahoma" w:hAnsi="Tahoma" w:cs="Tahoma"/>
          <w:sz w:val="28"/>
          <w:szCs w:val="28"/>
        </w:rPr>
        <w:t>Part of existing regional structures led by Ministry of Tinkhundla and Regional Development, through its Functional and Active Structures that mainstream Disability issues at all levels, including the Regional Development Teams, Tinkhundla Levels, Community Development and Chiefdoms levels</w:t>
      </w:r>
      <w:r>
        <w:rPr>
          <w:rFonts w:ascii="Tahoma" w:hAnsi="Tahoma" w:cs="Tahoma"/>
          <w:sz w:val="28"/>
          <w:szCs w:val="28"/>
        </w:rPr>
        <w:t>.</w:t>
      </w:r>
    </w:p>
    <w:p w14:paraId="4E7137F6" w14:textId="77777777" w:rsidR="00210022" w:rsidRDefault="00210022" w:rsidP="00210022">
      <w:pPr>
        <w:pStyle w:val="ListParagraph"/>
        <w:ind w:left="1521"/>
        <w:jc w:val="both"/>
        <w:rPr>
          <w:rFonts w:ascii="Tahoma" w:hAnsi="Tahoma" w:cs="Tahoma"/>
          <w:b/>
          <w:sz w:val="28"/>
          <w:szCs w:val="28"/>
        </w:rPr>
      </w:pPr>
    </w:p>
    <w:p w14:paraId="687CAEC2" w14:textId="77777777" w:rsidR="00210022" w:rsidRDefault="00210022" w:rsidP="00210022">
      <w:pPr>
        <w:pStyle w:val="ListParagraph"/>
        <w:ind w:left="1521"/>
        <w:jc w:val="both"/>
        <w:rPr>
          <w:rFonts w:ascii="Tahoma" w:hAnsi="Tahoma" w:cs="Tahoma"/>
          <w:b/>
          <w:sz w:val="28"/>
          <w:szCs w:val="28"/>
        </w:rPr>
      </w:pPr>
    </w:p>
    <w:p w14:paraId="124932E1" w14:textId="77777777" w:rsidR="00210022" w:rsidRPr="00FF465D" w:rsidRDefault="00210022" w:rsidP="00210022">
      <w:pPr>
        <w:pStyle w:val="ListParagraph"/>
        <w:ind w:left="1521"/>
        <w:jc w:val="both"/>
        <w:rPr>
          <w:rFonts w:ascii="Tahoma" w:hAnsi="Tahoma" w:cs="Tahoma"/>
          <w:b/>
          <w:sz w:val="28"/>
          <w:szCs w:val="28"/>
        </w:rPr>
      </w:pPr>
    </w:p>
    <w:p w14:paraId="1D319285" w14:textId="77777777" w:rsidR="00210022" w:rsidRPr="00214972" w:rsidRDefault="00210022" w:rsidP="00344354">
      <w:pPr>
        <w:pStyle w:val="Heading1"/>
        <w:numPr>
          <w:ilvl w:val="1"/>
          <w:numId w:val="46"/>
        </w:numPr>
        <w:rPr>
          <w:color w:val="00B0F0"/>
          <w:sz w:val="36"/>
        </w:rPr>
      </w:pPr>
      <w:bookmarkStart w:id="113" w:name="_Toc156361491"/>
      <w:r w:rsidRPr="00214972">
        <w:rPr>
          <w:color w:val="00B0F0"/>
          <w:sz w:val="36"/>
        </w:rPr>
        <w:t>Proposed Work plan template for Government Ministries and UN Agencies on disability mainstreaming of policies, services, activities and programmes</w:t>
      </w:r>
      <w:bookmarkEnd w:id="113"/>
    </w:p>
    <w:p w14:paraId="11CEB550" w14:textId="77777777" w:rsidR="00210022" w:rsidRPr="004178E6" w:rsidRDefault="00210022" w:rsidP="00344354">
      <w:pPr>
        <w:pStyle w:val="ListParagraph"/>
        <w:numPr>
          <w:ilvl w:val="2"/>
          <w:numId w:val="46"/>
        </w:numPr>
        <w:jc w:val="both"/>
        <w:rPr>
          <w:rFonts w:ascii="Tahoma" w:hAnsi="Tahoma" w:cs="Tahoma"/>
          <w:b/>
          <w:color w:val="00B0F0"/>
          <w:sz w:val="28"/>
          <w:szCs w:val="28"/>
        </w:rPr>
      </w:pPr>
      <w:r w:rsidRPr="004178E6">
        <w:rPr>
          <w:rFonts w:ascii="Tahoma" w:hAnsi="Tahoma" w:cs="Tahoma"/>
          <w:sz w:val="28"/>
          <w:szCs w:val="28"/>
        </w:rPr>
        <w:t>The template below is a practical guide for all the Government   Ministries and participating UN Agencies to populate their respective work plans on how they intend to undertake their disability mainstreaming initiative based on their already existing budget allocations in their Ministries.  Below is an example for the Deputy Prime Minister’s Office:</w:t>
      </w:r>
    </w:p>
    <w:p w14:paraId="420E6BFE" w14:textId="77777777" w:rsidR="00210022" w:rsidRPr="00FF465D" w:rsidRDefault="00210022" w:rsidP="00210022">
      <w:pPr>
        <w:ind w:left="330"/>
        <w:jc w:val="both"/>
        <w:rPr>
          <w:rFonts w:ascii="Tahoma" w:hAnsi="Tahoma" w:cs="Tahoma"/>
          <w:sz w:val="28"/>
          <w:szCs w:val="28"/>
        </w:rPr>
      </w:pPr>
      <w:r w:rsidRPr="00FF465D">
        <w:rPr>
          <w:rFonts w:ascii="Tahoma" w:hAnsi="Tahoma" w:cs="Tahoma"/>
          <w:sz w:val="28"/>
          <w:szCs w:val="28"/>
        </w:rPr>
        <w:tab/>
      </w:r>
      <w:r w:rsidRPr="00FF465D">
        <w:rPr>
          <w:rFonts w:ascii="Tahoma" w:hAnsi="Tahoma" w:cs="Tahoma"/>
          <w:sz w:val="28"/>
          <w:szCs w:val="28"/>
        </w:rPr>
        <w:tab/>
      </w:r>
    </w:p>
    <w:tbl>
      <w:tblPr>
        <w:tblStyle w:val="ListParagraph"/>
        <w:tblW w:w="11125" w:type="dxa"/>
        <w:tblInd w:w="-998" w:type="dxa"/>
        <w:tblLook w:val="04A0" w:firstRow="1" w:lastRow="0" w:firstColumn="1" w:lastColumn="0" w:noHBand="0" w:noVBand="1"/>
      </w:tblPr>
      <w:tblGrid>
        <w:gridCol w:w="1518"/>
        <w:gridCol w:w="1623"/>
        <w:gridCol w:w="1432"/>
        <w:gridCol w:w="996"/>
        <w:gridCol w:w="1797"/>
        <w:gridCol w:w="1160"/>
        <w:gridCol w:w="649"/>
        <w:gridCol w:w="649"/>
        <w:gridCol w:w="649"/>
        <w:gridCol w:w="652"/>
      </w:tblGrid>
      <w:tr w:rsidR="00210022" w:rsidRPr="00FF465D" w14:paraId="6499F850" w14:textId="77777777" w:rsidTr="00210022">
        <w:trPr>
          <w:trHeight w:val="1662"/>
        </w:trPr>
        <w:tc>
          <w:tcPr>
            <w:tcW w:w="11125" w:type="dxa"/>
            <w:gridSpan w:val="10"/>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E51D660" w14:textId="77777777" w:rsidR="00210022" w:rsidRPr="00FF465D" w:rsidRDefault="00210022" w:rsidP="00210022">
            <w:pPr>
              <w:ind w:left="0"/>
              <w:jc w:val="both"/>
              <w:rPr>
                <w:rFonts w:ascii="Tahoma" w:hAnsi="Tahoma" w:cs="Tahoma"/>
                <w:sz w:val="28"/>
                <w:szCs w:val="28"/>
              </w:rPr>
            </w:pPr>
            <w:r w:rsidRPr="00FF465D">
              <w:rPr>
                <w:rFonts w:ascii="Tahoma" w:hAnsi="Tahoma" w:cs="Tahoma"/>
                <w:b/>
                <w:sz w:val="28"/>
                <w:szCs w:val="28"/>
              </w:rPr>
              <w:t>Overall Objective</w:t>
            </w:r>
            <w:r w:rsidRPr="00FF465D">
              <w:rPr>
                <w:rFonts w:ascii="Tahoma" w:hAnsi="Tahoma" w:cs="Tahoma"/>
                <w:sz w:val="28"/>
                <w:szCs w:val="28"/>
              </w:rPr>
              <w:t xml:space="preserve">: To ensure the promotion of the rights and fundamental freedoms of Persons </w:t>
            </w:r>
            <w:r>
              <w:rPr>
                <w:rFonts w:ascii="Tahoma" w:hAnsi="Tahoma" w:cs="Tahoma"/>
                <w:sz w:val="28"/>
                <w:szCs w:val="28"/>
              </w:rPr>
              <w:t>With Disabilities</w:t>
            </w:r>
            <w:r w:rsidRPr="00FF465D">
              <w:rPr>
                <w:rFonts w:ascii="Tahoma" w:hAnsi="Tahoma" w:cs="Tahoma"/>
                <w:sz w:val="28"/>
                <w:szCs w:val="28"/>
              </w:rPr>
              <w:t xml:space="preserve"> including empowerment to exercise those rights and enjoy equal participation in the life of the communities in which they live in, without discrimination of any kind on the basis of their disabilities</w:t>
            </w:r>
          </w:p>
        </w:tc>
      </w:tr>
      <w:tr w:rsidR="00210022" w:rsidRPr="00FF465D" w14:paraId="598F450E" w14:textId="77777777" w:rsidTr="00210022">
        <w:trPr>
          <w:trHeight w:val="668"/>
        </w:trPr>
        <w:tc>
          <w:tcPr>
            <w:tcW w:w="11125" w:type="dxa"/>
            <w:gridSpan w:val="10"/>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1D8144B" w14:textId="77777777" w:rsidR="00210022" w:rsidRPr="00FF465D" w:rsidRDefault="00210022" w:rsidP="00210022">
            <w:pPr>
              <w:ind w:left="0"/>
              <w:jc w:val="both"/>
              <w:rPr>
                <w:rFonts w:ascii="Tahoma" w:hAnsi="Tahoma" w:cs="Tahoma"/>
                <w:sz w:val="28"/>
                <w:szCs w:val="28"/>
              </w:rPr>
            </w:pPr>
            <w:r w:rsidRPr="00FF465D">
              <w:rPr>
                <w:rFonts w:ascii="Tahoma" w:hAnsi="Tahoma" w:cs="Tahoma"/>
                <w:b/>
                <w:sz w:val="28"/>
                <w:szCs w:val="28"/>
              </w:rPr>
              <w:t xml:space="preserve">Output    1 </w:t>
            </w:r>
            <w:r w:rsidRPr="00FF465D">
              <w:rPr>
                <w:rFonts w:ascii="Tahoma" w:hAnsi="Tahoma" w:cs="Tahoma"/>
                <w:sz w:val="28"/>
                <w:szCs w:val="28"/>
              </w:rPr>
              <w:t>: National Coordination and Mainstreaming Mechanism for Disability</w:t>
            </w:r>
          </w:p>
        </w:tc>
      </w:tr>
      <w:tr w:rsidR="00210022" w:rsidRPr="00FF465D" w14:paraId="3C2ECA4C" w14:textId="77777777" w:rsidTr="00210022">
        <w:trPr>
          <w:trHeight w:val="1320"/>
        </w:trPr>
        <w:tc>
          <w:tcPr>
            <w:tcW w:w="11125" w:type="dxa"/>
            <w:gridSpan w:val="10"/>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85912B0" w14:textId="77777777" w:rsidR="00210022" w:rsidRPr="00FF465D" w:rsidRDefault="00210022" w:rsidP="00210022">
            <w:pPr>
              <w:ind w:left="0"/>
              <w:jc w:val="both"/>
              <w:rPr>
                <w:rFonts w:ascii="Tahoma" w:hAnsi="Tahoma" w:cs="Tahoma"/>
                <w:sz w:val="28"/>
                <w:szCs w:val="28"/>
              </w:rPr>
            </w:pPr>
            <w:r w:rsidRPr="00FF465D">
              <w:rPr>
                <w:rFonts w:ascii="Tahoma" w:hAnsi="Tahoma" w:cs="Tahoma"/>
                <w:b/>
                <w:sz w:val="28"/>
                <w:szCs w:val="28"/>
              </w:rPr>
              <w:t>Objective 1:</w:t>
            </w:r>
            <w:r w:rsidRPr="00FF465D">
              <w:rPr>
                <w:rFonts w:ascii="Tahoma" w:hAnsi="Tahoma" w:cs="Tahoma"/>
                <w:sz w:val="28"/>
                <w:szCs w:val="28"/>
              </w:rPr>
              <w:t xml:space="preserve"> To facilitate the development of Disability Policies, Services and Programmes that will facilitate the promotion, empowerment, mainstreaming, coordination and evaluation of subsequent programme inputs of the implemented activities in the Eswatini</w:t>
            </w:r>
          </w:p>
        </w:tc>
      </w:tr>
      <w:tr w:rsidR="00210022" w:rsidRPr="00FF465D" w14:paraId="2D64E4FD" w14:textId="77777777" w:rsidTr="00210022">
        <w:trPr>
          <w:trHeight w:val="324"/>
        </w:trPr>
        <w:tc>
          <w:tcPr>
            <w:tcW w:w="1518" w:type="dxa"/>
            <w:vMerge w:val="restart"/>
            <w:tcBorders>
              <w:top w:val="single" w:sz="4" w:space="0" w:color="auto"/>
              <w:left w:val="single" w:sz="4" w:space="0" w:color="auto"/>
              <w:bottom w:val="single" w:sz="4" w:space="0" w:color="auto"/>
              <w:right w:val="single" w:sz="4" w:space="0" w:color="auto"/>
            </w:tcBorders>
            <w:hideMark/>
          </w:tcPr>
          <w:p w14:paraId="6A138FB6" w14:textId="77777777" w:rsidR="00210022" w:rsidRPr="00DC2F3D" w:rsidRDefault="00210022" w:rsidP="00210022">
            <w:pPr>
              <w:ind w:left="0"/>
              <w:rPr>
                <w:rFonts w:ascii="Tahoma" w:hAnsi="Tahoma" w:cs="Tahoma"/>
                <w:b/>
                <w:sz w:val="24"/>
                <w:szCs w:val="28"/>
              </w:rPr>
            </w:pPr>
            <w:r w:rsidRPr="00DC2F3D">
              <w:rPr>
                <w:rFonts w:ascii="Tahoma" w:hAnsi="Tahoma" w:cs="Tahoma"/>
                <w:b/>
                <w:sz w:val="24"/>
                <w:szCs w:val="28"/>
              </w:rPr>
              <w:t>Activity</w:t>
            </w:r>
          </w:p>
        </w:tc>
        <w:tc>
          <w:tcPr>
            <w:tcW w:w="1623" w:type="dxa"/>
            <w:vMerge w:val="restart"/>
            <w:tcBorders>
              <w:top w:val="single" w:sz="4" w:space="0" w:color="auto"/>
              <w:left w:val="single" w:sz="4" w:space="0" w:color="auto"/>
              <w:bottom w:val="single" w:sz="4" w:space="0" w:color="auto"/>
              <w:right w:val="single" w:sz="4" w:space="0" w:color="auto"/>
            </w:tcBorders>
            <w:hideMark/>
          </w:tcPr>
          <w:p w14:paraId="0B7D2B9C" w14:textId="77777777" w:rsidR="00210022" w:rsidRPr="00DC2F3D" w:rsidRDefault="00210022" w:rsidP="00210022">
            <w:pPr>
              <w:ind w:left="0"/>
              <w:rPr>
                <w:rFonts w:ascii="Tahoma" w:hAnsi="Tahoma" w:cs="Tahoma"/>
                <w:b/>
                <w:sz w:val="24"/>
                <w:szCs w:val="28"/>
              </w:rPr>
            </w:pPr>
            <w:r w:rsidRPr="00DC2F3D">
              <w:rPr>
                <w:rFonts w:ascii="Tahoma" w:hAnsi="Tahoma" w:cs="Tahoma"/>
                <w:b/>
                <w:sz w:val="24"/>
                <w:szCs w:val="28"/>
              </w:rPr>
              <w:t>Target population</w:t>
            </w:r>
          </w:p>
        </w:tc>
        <w:tc>
          <w:tcPr>
            <w:tcW w:w="1432" w:type="dxa"/>
            <w:vMerge w:val="restart"/>
            <w:tcBorders>
              <w:top w:val="single" w:sz="4" w:space="0" w:color="auto"/>
              <w:left w:val="single" w:sz="4" w:space="0" w:color="auto"/>
              <w:bottom w:val="single" w:sz="4" w:space="0" w:color="auto"/>
              <w:right w:val="single" w:sz="4" w:space="0" w:color="auto"/>
            </w:tcBorders>
            <w:hideMark/>
          </w:tcPr>
          <w:p w14:paraId="5BFEC820" w14:textId="77777777" w:rsidR="00210022" w:rsidRPr="00DC2F3D" w:rsidRDefault="00210022" w:rsidP="00210022">
            <w:pPr>
              <w:ind w:left="0"/>
              <w:rPr>
                <w:rFonts w:ascii="Tahoma" w:hAnsi="Tahoma" w:cs="Tahoma"/>
                <w:b/>
                <w:sz w:val="24"/>
                <w:szCs w:val="28"/>
              </w:rPr>
            </w:pPr>
            <w:r w:rsidRPr="00DC2F3D">
              <w:rPr>
                <w:rFonts w:ascii="Tahoma" w:hAnsi="Tahoma" w:cs="Tahoma"/>
                <w:b/>
                <w:sz w:val="24"/>
                <w:szCs w:val="28"/>
              </w:rPr>
              <w:t>Indicator</w:t>
            </w:r>
          </w:p>
        </w:tc>
        <w:tc>
          <w:tcPr>
            <w:tcW w:w="996" w:type="dxa"/>
            <w:vMerge w:val="restart"/>
            <w:tcBorders>
              <w:top w:val="single" w:sz="4" w:space="0" w:color="auto"/>
              <w:left w:val="single" w:sz="4" w:space="0" w:color="auto"/>
              <w:bottom w:val="single" w:sz="4" w:space="0" w:color="auto"/>
              <w:right w:val="single" w:sz="4" w:space="0" w:color="auto"/>
            </w:tcBorders>
            <w:hideMark/>
          </w:tcPr>
          <w:p w14:paraId="58506644" w14:textId="77777777" w:rsidR="00210022" w:rsidRPr="00DC2F3D" w:rsidRDefault="00210022" w:rsidP="00210022">
            <w:pPr>
              <w:ind w:left="0"/>
              <w:rPr>
                <w:rFonts w:ascii="Tahoma" w:hAnsi="Tahoma" w:cs="Tahoma"/>
                <w:b/>
                <w:sz w:val="24"/>
                <w:szCs w:val="28"/>
              </w:rPr>
            </w:pPr>
            <w:r w:rsidRPr="00DC2F3D">
              <w:rPr>
                <w:rFonts w:ascii="Tahoma" w:hAnsi="Tahoma" w:cs="Tahoma"/>
                <w:b/>
                <w:sz w:val="24"/>
                <w:szCs w:val="28"/>
              </w:rPr>
              <w:t>Time frame</w:t>
            </w:r>
          </w:p>
        </w:tc>
        <w:tc>
          <w:tcPr>
            <w:tcW w:w="1797" w:type="dxa"/>
            <w:vMerge w:val="restart"/>
            <w:tcBorders>
              <w:top w:val="single" w:sz="4" w:space="0" w:color="auto"/>
              <w:left w:val="single" w:sz="4" w:space="0" w:color="auto"/>
              <w:bottom w:val="single" w:sz="4" w:space="0" w:color="auto"/>
              <w:right w:val="single" w:sz="4" w:space="0" w:color="auto"/>
            </w:tcBorders>
            <w:hideMark/>
          </w:tcPr>
          <w:p w14:paraId="1F701519" w14:textId="77777777" w:rsidR="00210022" w:rsidRPr="00DC2F3D" w:rsidRDefault="00210022" w:rsidP="00210022">
            <w:pPr>
              <w:ind w:left="0"/>
              <w:rPr>
                <w:rFonts w:ascii="Tahoma" w:hAnsi="Tahoma" w:cs="Tahoma"/>
                <w:b/>
                <w:sz w:val="24"/>
                <w:szCs w:val="28"/>
              </w:rPr>
            </w:pPr>
            <w:r w:rsidRPr="00DC2F3D">
              <w:rPr>
                <w:rFonts w:ascii="Tahoma" w:hAnsi="Tahoma" w:cs="Tahoma"/>
                <w:b/>
                <w:sz w:val="24"/>
                <w:szCs w:val="28"/>
              </w:rPr>
              <w:t>Responsible person</w:t>
            </w:r>
          </w:p>
        </w:tc>
        <w:tc>
          <w:tcPr>
            <w:tcW w:w="1160" w:type="dxa"/>
            <w:vMerge w:val="restart"/>
            <w:tcBorders>
              <w:top w:val="single" w:sz="4" w:space="0" w:color="auto"/>
              <w:left w:val="single" w:sz="4" w:space="0" w:color="auto"/>
              <w:bottom w:val="single" w:sz="4" w:space="0" w:color="auto"/>
              <w:right w:val="single" w:sz="4" w:space="0" w:color="auto"/>
            </w:tcBorders>
            <w:hideMark/>
          </w:tcPr>
          <w:p w14:paraId="29E6241E" w14:textId="77777777" w:rsidR="00210022" w:rsidRPr="00DC2F3D" w:rsidRDefault="00210022" w:rsidP="00210022">
            <w:pPr>
              <w:ind w:left="0"/>
              <w:rPr>
                <w:rFonts w:ascii="Tahoma" w:hAnsi="Tahoma" w:cs="Tahoma"/>
                <w:b/>
                <w:sz w:val="24"/>
                <w:szCs w:val="28"/>
              </w:rPr>
            </w:pPr>
            <w:r w:rsidRPr="00DC2F3D">
              <w:rPr>
                <w:rFonts w:ascii="Tahoma" w:hAnsi="Tahoma" w:cs="Tahoma"/>
                <w:b/>
                <w:sz w:val="24"/>
                <w:szCs w:val="28"/>
              </w:rPr>
              <w:t>Budget</w:t>
            </w:r>
          </w:p>
        </w:tc>
        <w:tc>
          <w:tcPr>
            <w:tcW w:w="2597" w:type="dxa"/>
            <w:gridSpan w:val="4"/>
            <w:tcBorders>
              <w:top w:val="single" w:sz="4" w:space="0" w:color="auto"/>
              <w:left w:val="single" w:sz="4" w:space="0" w:color="auto"/>
              <w:bottom w:val="single" w:sz="4" w:space="0" w:color="auto"/>
              <w:right w:val="single" w:sz="4" w:space="0" w:color="auto"/>
            </w:tcBorders>
            <w:hideMark/>
          </w:tcPr>
          <w:p w14:paraId="7D046A09" w14:textId="77777777" w:rsidR="00210022" w:rsidRPr="00DC2F3D" w:rsidRDefault="00210022" w:rsidP="00210022">
            <w:pPr>
              <w:rPr>
                <w:rFonts w:ascii="Tahoma" w:hAnsi="Tahoma" w:cs="Tahoma"/>
                <w:b/>
                <w:sz w:val="24"/>
                <w:szCs w:val="28"/>
              </w:rPr>
            </w:pPr>
            <w:r w:rsidRPr="00DC2F3D">
              <w:rPr>
                <w:rFonts w:ascii="Tahoma" w:hAnsi="Tahoma" w:cs="Tahoma"/>
                <w:b/>
                <w:sz w:val="24"/>
                <w:szCs w:val="28"/>
              </w:rPr>
              <w:t>Progress</w:t>
            </w:r>
          </w:p>
        </w:tc>
      </w:tr>
      <w:tr w:rsidR="00210022" w:rsidRPr="00FF465D" w14:paraId="6E14C024" w14:textId="77777777" w:rsidTr="00210022">
        <w:trPr>
          <w:trHeight w:val="201"/>
        </w:trPr>
        <w:tc>
          <w:tcPr>
            <w:tcW w:w="1518" w:type="dxa"/>
            <w:vMerge/>
            <w:tcBorders>
              <w:top w:val="single" w:sz="4" w:space="0" w:color="auto"/>
              <w:left w:val="single" w:sz="4" w:space="0" w:color="auto"/>
              <w:bottom w:val="single" w:sz="4" w:space="0" w:color="auto"/>
              <w:right w:val="single" w:sz="4" w:space="0" w:color="auto"/>
            </w:tcBorders>
            <w:vAlign w:val="center"/>
            <w:hideMark/>
          </w:tcPr>
          <w:p w14:paraId="12B1925C" w14:textId="77777777" w:rsidR="00210022" w:rsidRPr="00DC2F3D" w:rsidRDefault="00210022" w:rsidP="00210022">
            <w:pPr>
              <w:rPr>
                <w:rFonts w:ascii="Tahoma" w:hAnsi="Tahoma" w:cs="Tahoma"/>
                <w:b/>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487BBC" w14:textId="77777777" w:rsidR="00210022" w:rsidRPr="00DC2F3D" w:rsidRDefault="00210022" w:rsidP="00210022">
            <w:pPr>
              <w:rPr>
                <w:rFonts w:ascii="Tahoma" w:hAnsi="Tahoma" w:cs="Tahoma"/>
                <w:b/>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BFAA80" w14:textId="77777777" w:rsidR="00210022" w:rsidRPr="00DC2F3D" w:rsidRDefault="00210022" w:rsidP="00210022">
            <w:pPr>
              <w:rPr>
                <w:rFonts w:ascii="Tahoma" w:hAnsi="Tahoma" w:cs="Tahoma"/>
                <w:b/>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FCA3C1" w14:textId="77777777" w:rsidR="00210022" w:rsidRPr="00DC2F3D" w:rsidRDefault="00210022" w:rsidP="00210022">
            <w:pPr>
              <w:rPr>
                <w:rFonts w:ascii="Tahoma" w:hAnsi="Tahoma" w:cs="Tahoma"/>
                <w:b/>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22DFE1" w14:textId="77777777" w:rsidR="00210022" w:rsidRPr="00DC2F3D" w:rsidRDefault="00210022" w:rsidP="00210022">
            <w:pPr>
              <w:rPr>
                <w:rFonts w:ascii="Tahoma" w:hAnsi="Tahoma" w:cs="Tahoma"/>
                <w:b/>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F3A07E" w14:textId="77777777" w:rsidR="00210022" w:rsidRPr="00DC2F3D" w:rsidRDefault="00210022" w:rsidP="00210022">
            <w:pPr>
              <w:rPr>
                <w:rFonts w:ascii="Tahoma" w:hAnsi="Tahoma" w:cs="Tahoma"/>
                <w:b/>
                <w:sz w:val="24"/>
                <w:szCs w:val="28"/>
              </w:rPr>
            </w:pPr>
          </w:p>
        </w:tc>
        <w:tc>
          <w:tcPr>
            <w:tcW w:w="649" w:type="dxa"/>
            <w:tcBorders>
              <w:top w:val="single" w:sz="4" w:space="0" w:color="auto"/>
              <w:left w:val="single" w:sz="4" w:space="0" w:color="auto"/>
              <w:bottom w:val="single" w:sz="4" w:space="0" w:color="auto"/>
              <w:right w:val="single" w:sz="4" w:space="0" w:color="auto"/>
            </w:tcBorders>
            <w:hideMark/>
          </w:tcPr>
          <w:p w14:paraId="0360CEE1" w14:textId="77777777" w:rsidR="00210022" w:rsidRPr="00DC2F3D" w:rsidRDefault="00210022" w:rsidP="00210022">
            <w:pPr>
              <w:ind w:left="0"/>
              <w:rPr>
                <w:rFonts w:ascii="Tahoma" w:hAnsi="Tahoma" w:cs="Tahoma"/>
                <w:b/>
                <w:sz w:val="24"/>
                <w:szCs w:val="28"/>
              </w:rPr>
            </w:pPr>
            <w:r w:rsidRPr="00DC2F3D">
              <w:rPr>
                <w:rFonts w:ascii="Tahoma" w:hAnsi="Tahoma" w:cs="Tahoma"/>
                <w:b/>
                <w:sz w:val="24"/>
                <w:szCs w:val="28"/>
              </w:rPr>
              <w:t>Q1</w:t>
            </w:r>
          </w:p>
        </w:tc>
        <w:tc>
          <w:tcPr>
            <w:tcW w:w="649" w:type="dxa"/>
            <w:tcBorders>
              <w:top w:val="single" w:sz="4" w:space="0" w:color="auto"/>
              <w:left w:val="single" w:sz="4" w:space="0" w:color="auto"/>
              <w:bottom w:val="single" w:sz="4" w:space="0" w:color="auto"/>
              <w:right w:val="single" w:sz="4" w:space="0" w:color="auto"/>
            </w:tcBorders>
            <w:hideMark/>
          </w:tcPr>
          <w:p w14:paraId="33ED3DB2" w14:textId="77777777" w:rsidR="00210022" w:rsidRPr="00DC2F3D" w:rsidRDefault="00210022" w:rsidP="00210022">
            <w:pPr>
              <w:ind w:left="0"/>
              <w:rPr>
                <w:rFonts w:ascii="Tahoma" w:hAnsi="Tahoma" w:cs="Tahoma"/>
                <w:b/>
                <w:sz w:val="24"/>
                <w:szCs w:val="28"/>
              </w:rPr>
            </w:pPr>
            <w:r w:rsidRPr="00DC2F3D">
              <w:rPr>
                <w:rFonts w:ascii="Tahoma" w:hAnsi="Tahoma" w:cs="Tahoma"/>
                <w:b/>
                <w:sz w:val="24"/>
                <w:szCs w:val="28"/>
              </w:rPr>
              <w:t>Q2</w:t>
            </w:r>
          </w:p>
        </w:tc>
        <w:tc>
          <w:tcPr>
            <w:tcW w:w="649" w:type="dxa"/>
            <w:tcBorders>
              <w:top w:val="single" w:sz="4" w:space="0" w:color="auto"/>
              <w:left w:val="single" w:sz="4" w:space="0" w:color="auto"/>
              <w:bottom w:val="single" w:sz="4" w:space="0" w:color="auto"/>
              <w:right w:val="single" w:sz="4" w:space="0" w:color="auto"/>
            </w:tcBorders>
            <w:hideMark/>
          </w:tcPr>
          <w:p w14:paraId="2F6492BB" w14:textId="77777777" w:rsidR="00210022" w:rsidRPr="00DC2F3D" w:rsidRDefault="00210022" w:rsidP="00210022">
            <w:pPr>
              <w:ind w:left="0"/>
              <w:rPr>
                <w:rFonts w:ascii="Tahoma" w:hAnsi="Tahoma" w:cs="Tahoma"/>
                <w:b/>
                <w:sz w:val="24"/>
                <w:szCs w:val="28"/>
              </w:rPr>
            </w:pPr>
            <w:r w:rsidRPr="00DC2F3D">
              <w:rPr>
                <w:rFonts w:ascii="Tahoma" w:hAnsi="Tahoma" w:cs="Tahoma"/>
                <w:b/>
                <w:sz w:val="24"/>
                <w:szCs w:val="28"/>
              </w:rPr>
              <w:t>Q3</w:t>
            </w:r>
          </w:p>
        </w:tc>
        <w:tc>
          <w:tcPr>
            <w:tcW w:w="649" w:type="dxa"/>
            <w:tcBorders>
              <w:top w:val="single" w:sz="4" w:space="0" w:color="auto"/>
              <w:left w:val="single" w:sz="4" w:space="0" w:color="auto"/>
              <w:bottom w:val="single" w:sz="4" w:space="0" w:color="auto"/>
              <w:right w:val="single" w:sz="4" w:space="0" w:color="auto"/>
            </w:tcBorders>
            <w:hideMark/>
          </w:tcPr>
          <w:p w14:paraId="405DEB32" w14:textId="77777777" w:rsidR="00210022" w:rsidRPr="00DC2F3D" w:rsidRDefault="00210022" w:rsidP="00210022">
            <w:pPr>
              <w:ind w:left="0"/>
              <w:rPr>
                <w:rFonts w:ascii="Tahoma" w:hAnsi="Tahoma" w:cs="Tahoma"/>
                <w:b/>
                <w:sz w:val="24"/>
                <w:szCs w:val="28"/>
              </w:rPr>
            </w:pPr>
            <w:r w:rsidRPr="00DC2F3D">
              <w:rPr>
                <w:rFonts w:ascii="Tahoma" w:hAnsi="Tahoma" w:cs="Tahoma"/>
                <w:b/>
                <w:sz w:val="24"/>
                <w:szCs w:val="28"/>
              </w:rPr>
              <w:t>Q4</w:t>
            </w:r>
          </w:p>
        </w:tc>
      </w:tr>
      <w:tr w:rsidR="00210022" w:rsidRPr="00FF465D" w14:paraId="7E193763" w14:textId="77777777" w:rsidTr="00210022">
        <w:trPr>
          <w:trHeight w:val="324"/>
        </w:trPr>
        <w:tc>
          <w:tcPr>
            <w:tcW w:w="1518" w:type="dxa"/>
            <w:tcBorders>
              <w:top w:val="single" w:sz="4" w:space="0" w:color="auto"/>
              <w:left w:val="single" w:sz="4" w:space="0" w:color="auto"/>
              <w:bottom w:val="single" w:sz="4" w:space="0" w:color="auto"/>
              <w:right w:val="single" w:sz="4" w:space="0" w:color="auto"/>
            </w:tcBorders>
          </w:tcPr>
          <w:p w14:paraId="2D1C2342" w14:textId="77777777" w:rsidR="00210022" w:rsidRPr="00FF465D" w:rsidRDefault="00210022" w:rsidP="00210022">
            <w:pPr>
              <w:rPr>
                <w:rFonts w:ascii="Tahoma" w:hAnsi="Tahoma" w:cs="Tahoma"/>
                <w:b/>
                <w:sz w:val="28"/>
                <w:szCs w:val="28"/>
              </w:rPr>
            </w:pPr>
          </w:p>
        </w:tc>
        <w:tc>
          <w:tcPr>
            <w:tcW w:w="1623" w:type="dxa"/>
            <w:tcBorders>
              <w:top w:val="single" w:sz="4" w:space="0" w:color="auto"/>
              <w:left w:val="single" w:sz="4" w:space="0" w:color="auto"/>
              <w:bottom w:val="single" w:sz="4" w:space="0" w:color="auto"/>
              <w:right w:val="single" w:sz="4" w:space="0" w:color="auto"/>
            </w:tcBorders>
          </w:tcPr>
          <w:p w14:paraId="2B817052" w14:textId="77777777" w:rsidR="00210022" w:rsidRPr="00FF465D" w:rsidRDefault="00210022" w:rsidP="00210022">
            <w:pPr>
              <w:rPr>
                <w:rFonts w:ascii="Tahoma" w:hAnsi="Tahoma" w:cs="Tahoma"/>
                <w:b/>
                <w:sz w:val="28"/>
                <w:szCs w:val="28"/>
              </w:rPr>
            </w:pPr>
          </w:p>
        </w:tc>
        <w:tc>
          <w:tcPr>
            <w:tcW w:w="1432" w:type="dxa"/>
            <w:tcBorders>
              <w:top w:val="single" w:sz="4" w:space="0" w:color="auto"/>
              <w:left w:val="single" w:sz="4" w:space="0" w:color="auto"/>
              <w:bottom w:val="single" w:sz="4" w:space="0" w:color="auto"/>
              <w:right w:val="single" w:sz="4" w:space="0" w:color="auto"/>
            </w:tcBorders>
          </w:tcPr>
          <w:p w14:paraId="1FBECF5C" w14:textId="77777777" w:rsidR="00210022" w:rsidRPr="00FF465D" w:rsidRDefault="00210022" w:rsidP="00210022">
            <w:pPr>
              <w:rPr>
                <w:rFonts w:ascii="Tahoma" w:hAnsi="Tahoma" w:cs="Tahoma"/>
                <w:b/>
                <w:sz w:val="28"/>
                <w:szCs w:val="28"/>
              </w:rPr>
            </w:pPr>
          </w:p>
        </w:tc>
        <w:tc>
          <w:tcPr>
            <w:tcW w:w="996" w:type="dxa"/>
            <w:tcBorders>
              <w:top w:val="single" w:sz="4" w:space="0" w:color="auto"/>
              <w:left w:val="single" w:sz="4" w:space="0" w:color="auto"/>
              <w:bottom w:val="single" w:sz="4" w:space="0" w:color="auto"/>
              <w:right w:val="single" w:sz="4" w:space="0" w:color="auto"/>
            </w:tcBorders>
          </w:tcPr>
          <w:p w14:paraId="7625C087" w14:textId="77777777" w:rsidR="00210022" w:rsidRPr="00FF465D" w:rsidRDefault="00210022" w:rsidP="00210022">
            <w:pPr>
              <w:rPr>
                <w:rFonts w:ascii="Tahoma" w:hAnsi="Tahoma" w:cs="Tahoma"/>
                <w:b/>
                <w:sz w:val="28"/>
                <w:szCs w:val="28"/>
              </w:rPr>
            </w:pPr>
          </w:p>
        </w:tc>
        <w:tc>
          <w:tcPr>
            <w:tcW w:w="1797" w:type="dxa"/>
            <w:tcBorders>
              <w:top w:val="single" w:sz="4" w:space="0" w:color="auto"/>
              <w:left w:val="single" w:sz="4" w:space="0" w:color="auto"/>
              <w:bottom w:val="single" w:sz="4" w:space="0" w:color="auto"/>
              <w:right w:val="single" w:sz="4" w:space="0" w:color="auto"/>
            </w:tcBorders>
          </w:tcPr>
          <w:p w14:paraId="2157FF85" w14:textId="77777777" w:rsidR="00210022" w:rsidRPr="00FF465D" w:rsidRDefault="00210022" w:rsidP="00210022">
            <w:pPr>
              <w:rPr>
                <w:rFonts w:ascii="Tahoma" w:hAnsi="Tahoma" w:cs="Tahoma"/>
                <w:b/>
                <w:sz w:val="28"/>
                <w:szCs w:val="28"/>
              </w:rPr>
            </w:pPr>
          </w:p>
        </w:tc>
        <w:tc>
          <w:tcPr>
            <w:tcW w:w="1160" w:type="dxa"/>
            <w:tcBorders>
              <w:top w:val="single" w:sz="4" w:space="0" w:color="auto"/>
              <w:left w:val="single" w:sz="4" w:space="0" w:color="auto"/>
              <w:bottom w:val="single" w:sz="4" w:space="0" w:color="auto"/>
              <w:right w:val="single" w:sz="4" w:space="0" w:color="auto"/>
            </w:tcBorders>
          </w:tcPr>
          <w:p w14:paraId="47F24A30" w14:textId="77777777" w:rsidR="00210022" w:rsidRPr="00FF465D" w:rsidRDefault="00210022" w:rsidP="00210022">
            <w:pPr>
              <w:rPr>
                <w:rFonts w:ascii="Tahoma" w:hAnsi="Tahoma" w:cs="Tahoma"/>
                <w:b/>
                <w:sz w:val="28"/>
                <w:szCs w:val="28"/>
              </w:rPr>
            </w:pPr>
          </w:p>
        </w:tc>
        <w:tc>
          <w:tcPr>
            <w:tcW w:w="2597" w:type="dxa"/>
            <w:gridSpan w:val="4"/>
            <w:tcBorders>
              <w:top w:val="single" w:sz="4" w:space="0" w:color="auto"/>
              <w:left w:val="single" w:sz="4" w:space="0" w:color="auto"/>
              <w:bottom w:val="single" w:sz="4" w:space="0" w:color="auto"/>
              <w:right w:val="single" w:sz="4" w:space="0" w:color="auto"/>
            </w:tcBorders>
          </w:tcPr>
          <w:p w14:paraId="3514E81C" w14:textId="77777777" w:rsidR="00210022" w:rsidRPr="00FF465D" w:rsidRDefault="00210022" w:rsidP="00210022">
            <w:pPr>
              <w:rPr>
                <w:rFonts w:ascii="Tahoma" w:hAnsi="Tahoma" w:cs="Tahoma"/>
                <w:b/>
                <w:sz w:val="28"/>
                <w:szCs w:val="28"/>
              </w:rPr>
            </w:pPr>
          </w:p>
        </w:tc>
      </w:tr>
      <w:tr w:rsidR="00210022" w:rsidRPr="00FF465D" w14:paraId="52473BB1" w14:textId="77777777" w:rsidTr="00210022">
        <w:trPr>
          <w:trHeight w:val="324"/>
        </w:trPr>
        <w:tc>
          <w:tcPr>
            <w:tcW w:w="1518" w:type="dxa"/>
            <w:tcBorders>
              <w:top w:val="single" w:sz="4" w:space="0" w:color="auto"/>
              <w:left w:val="single" w:sz="4" w:space="0" w:color="auto"/>
              <w:bottom w:val="single" w:sz="4" w:space="0" w:color="auto"/>
              <w:right w:val="single" w:sz="4" w:space="0" w:color="auto"/>
            </w:tcBorders>
          </w:tcPr>
          <w:p w14:paraId="286EBA2A" w14:textId="77777777" w:rsidR="00210022" w:rsidRPr="00FF465D" w:rsidRDefault="00210022" w:rsidP="00210022">
            <w:pPr>
              <w:rPr>
                <w:rFonts w:ascii="Tahoma" w:hAnsi="Tahoma" w:cs="Tahoma"/>
                <w:b/>
                <w:sz w:val="28"/>
                <w:szCs w:val="28"/>
              </w:rPr>
            </w:pPr>
          </w:p>
        </w:tc>
        <w:tc>
          <w:tcPr>
            <w:tcW w:w="1623" w:type="dxa"/>
            <w:tcBorders>
              <w:top w:val="single" w:sz="4" w:space="0" w:color="auto"/>
              <w:left w:val="single" w:sz="4" w:space="0" w:color="auto"/>
              <w:bottom w:val="single" w:sz="4" w:space="0" w:color="auto"/>
              <w:right w:val="single" w:sz="4" w:space="0" w:color="auto"/>
            </w:tcBorders>
          </w:tcPr>
          <w:p w14:paraId="3AE8B7FF" w14:textId="77777777" w:rsidR="00210022" w:rsidRPr="00FF465D" w:rsidRDefault="00210022" w:rsidP="00210022">
            <w:pPr>
              <w:rPr>
                <w:rFonts w:ascii="Tahoma" w:hAnsi="Tahoma" w:cs="Tahoma"/>
                <w:b/>
                <w:sz w:val="28"/>
                <w:szCs w:val="28"/>
              </w:rPr>
            </w:pPr>
          </w:p>
        </w:tc>
        <w:tc>
          <w:tcPr>
            <w:tcW w:w="1432" w:type="dxa"/>
            <w:tcBorders>
              <w:top w:val="single" w:sz="4" w:space="0" w:color="auto"/>
              <w:left w:val="single" w:sz="4" w:space="0" w:color="auto"/>
              <w:bottom w:val="single" w:sz="4" w:space="0" w:color="auto"/>
              <w:right w:val="single" w:sz="4" w:space="0" w:color="auto"/>
            </w:tcBorders>
          </w:tcPr>
          <w:p w14:paraId="0CE78A35" w14:textId="77777777" w:rsidR="00210022" w:rsidRPr="00FF465D" w:rsidRDefault="00210022" w:rsidP="00210022">
            <w:pPr>
              <w:rPr>
                <w:rFonts w:ascii="Tahoma" w:hAnsi="Tahoma" w:cs="Tahoma"/>
                <w:b/>
                <w:sz w:val="28"/>
                <w:szCs w:val="28"/>
              </w:rPr>
            </w:pPr>
          </w:p>
        </w:tc>
        <w:tc>
          <w:tcPr>
            <w:tcW w:w="996" w:type="dxa"/>
            <w:tcBorders>
              <w:top w:val="single" w:sz="4" w:space="0" w:color="auto"/>
              <w:left w:val="single" w:sz="4" w:space="0" w:color="auto"/>
              <w:bottom w:val="single" w:sz="4" w:space="0" w:color="auto"/>
              <w:right w:val="single" w:sz="4" w:space="0" w:color="auto"/>
            </w:tcBorders>
          </w:tcPr>
          <w:p w14:paraId="29ADBB31" w14:textId="77777777" w:rsidR="00210022" w:rsidRPr="00FF465D" w:rsidRDefault="00210022" w:rsidP="00210022">
            <w:pPr>
              <w:rPr>
                <w:rFonts w:ascii="Tahoma" w:hAnsi="Tahoma" w:cs="Tahoma"/>
                <w:b/>
                <w:sz w:val="28"/>
                <w:szCs w:val="28"/>
              </w:rPr>
            </w:pPr>
          </w:p>
        </w:tc>
        <w:tc>
          <w:tcPr>
            <w:tcW w:w="1797" w:type="dxa"/>
            <w:tcBorders>
              <w:top w:val="single" w:sz="4" w:space="0" w:color="auto"/>
              <w:left w:val="single" w:sz="4" w:space="0" w:color="auto"/>
              <w:bottom w:val="single" w:sz="4" w:space="0" w:color="auto"/>
              <w:right w:val="single" w:sz="4" w:space="0" w:color="auto"/>
            </w:tcBorders>
          </w:tcPr>
          <w:p w14:paraId="08F31986" w14:textId="77777777" w:rsidR="00210022" w:rsidRPr="00FF465D" w:rsidRDefault="00210022" w:rsidP="00210022">
            <w:pPr>
              <w:rPr>
                <w:rFonts w:ascii="Tahoma" w:hAnsi="Tahoma" w:cs="Tahoma"/>
                <w:b/>
                <w:sz w:val="28"/>
                <w:szCs w:val="28"/>
              </w:rPr>
            </w:pPr>
          </w:p>
        </w:tc>
        <w:tc>
          <w:tcPr>
            <w:tcW w:w="1160" w:type="dxa"/>
            <w:tcBorders>
              <w:top w:val="single" w:sz="4" w:space="0" w:color="auto"/>
              <w:left w:val="single" w:sz="4" w:space="0" w:color="auto"/>
              <w:bottom w:val="single" w:sz="4" w:space="0" w:color="auto"/>
              <w:right w:val="single" w:sz="4" w:space="0" w:color="auto"/>
            </w:tcBorders>
          </w:tcPr>
          <w:p w14:paraId="7126F189" w14:textId="77777777" w:rsidR="00210022" w:rsidRPr="00FF465D" w:rsidRDefault="00210022" w:rsidP="00210022">
            <w:pPr>
              <w:rPr>
                <w:rFonts w:ascii="Tahoma" w:hAnsi="Tahoma" w:cs="Tahoma"/>
                <w:b/>
                <w:sz w:val="28"/>
                <w:szCs w:val="28"/>
              </w:rPr>
            </w:pPr>
          </w:p>
        </w:tc>
        <w:tc>
          <w:tcPr>
            <w:tcW w:w="2597" w:type="dxa"/>
            <w:gridSpan w:val="4"/>
            <w:tcBorders>
              <w:top w:val="single" w:sz="4" w:space="0" w:color="auto"/>
              <w:left w:val="single" w:sz="4" w:space="0" w:color="auto"/>
              <w:bottom w:val="single" w:sz="4" w:space="0" w:color="auto"/>
              <w:right w:val="single" w:sz="4" w:space="0" w:color="auto"/>
            </w:tcBorders>
          </w:tcPr>
          <w:p w14:paraId="7E0CF606" w14:textId="77777777" w:rsidR="00210022" w:rsidRPr="00FF465D" w:rsidRDefault="00210022" w:rsidP="00210022">
            <w:pPr>
              <w:rPr>
                <w:rFonts w:ascii="Tahoma" w:hAnsi="Tahoma" w:cs="Tahoma"/>
                <w:b/>
                <w:sz w:val="28"/>
                <w:szCs w:val="28"/>
              </w:rPr>
            </w:pPr>
          </w:p>
        </w:tc>
      </w:tr>
      <w:tr w:rsidR="00210022" w:rsidRPr="00FF465D" w14:paraId="339EC22D" w14:textId="77777777" w:rsidTr="00210022">
        <w:trPr>
          <w:trHeight w:val="324"/>
        </w:trPr>
        <w:tc>
          <w:tcPr>
            <w:tcW w:w="1518" w:type="dxa"/>
            <w:tcBorders>
              <w:top w:val="single" w:sz="4" w:space="0" w:color="auto"/>
              <w:left w:val="single" w:sz="4" w:space="0" w:color="auto"/>
              <w:bottom w:val="single" w:sz="4" w:space="0" w:color="auto"/>
              <w:right w:val="single" w:sz="4" w:space="0" w:color="auto"/>
            </w:tcBorders>
          </w:tcPr>
          <w:p w14:paraId="11C9C45A" w14:textId="77777777" w:rsidR="00210022" w:rsidRPr="00FF465D" w:rsidRDefault="00210022" w:rsidP="00210022">
            <w:pPr>
              <w:rPr>
                <w:rFonts w:ascii="Tahoma" w:hAnsi="Tahoma" w:cs="Tahoma"/>
                <w:b/>
                <w:sz w:val="28"/>
                <w:szCs w:val="28"/>
              </w:rPr>
            </w:pPr>
          </w:p>
        </w:tc>
        <w:tc>
          <w:tcPr>
            <w:tcW w:w="1623" w:type="dxa"/>
            <w:tcBorders>
              <w:top w:val="single" w:sz="4" w:space="0" w:color="auto"/>
              <w:left w:val="single" w:sz="4" w:space="0" w:color="auto"/>
              <w:bottom w:val="single" w:sz="4" w:space="0" w:color="auto"/>
              <w:right w:val="single" w:sz="4" w:space="0" w:color="auto"/>
            </w:tcBorders>
          </w:tcPr>
          <w:p w14:paraId="047E7C60" w14:textId="77777777" w:rsidR="00210022" w:rsidRPr="00FF465D" w:rsidRDefault="00210022" w:rsidP="00210022">
            <w:pPr>
              <w:rPr>
                <w:rFonts w:ascii="Tahoma" w:hAnsi="Tahoma" w:cs="Tahoma"/>
                <w:b/>
                <w:sz w:val="28"/>
                <w:szCs w:val="28"/>
              </w:rPr>
            </w:pPr>
          </w:p>
        </w:tc>
        <w:tc>
          <w:tcPr>
            <w:tcW w:w="1432" w:type="dxa"/>
            <w:tcBorders>
              <w:top w:val="single" w:sz="4" w:space="0" w:color="auto"/>
              <w:left w:val="single" w:sz="4" w:space="0" w:color="auto"/>
              <w:bottom w:val="single" w:sz="4" w:space="0" w:color="auto"/>
              <w:right w:val="single" w:sz="4" w:space="0" w:color="auto"/>
            </w:tcBorders>
          </w:tcPr>
          <w:p w14:paraId="037633E3" w14:textId="77777777" w:rsidR="00210022" w:rsidRPr="00FF465D" w:rsidRDefault="00210022" w:rsidP="00210022">
            <w:pPr>
              <w:rPr>
                <w:rFonts w:ascii="Tahoma" w:hAnsi="Tahoma" w:cs="Tahoma"/>
                <w:b/>
                <w:sz w:val="28"/>
                <w:szCs w:val="28"/>
              </w:rPr>
            </w:pPr>
          </w:p>
        </w:tc>
        <w:tc>
          <w:tcPr>
            <w:tcW w:w="996" w:type="dxa"/>
            <w:tcBorders>
              <w:top w:val="single" w:sz="4" w:space="0" w:color="auto"/>
              <w:left w:val="single" w:sz="4" w:space="0" w:color="auto"/>
              <w:bottom w:val="single" w:sz="4" w:space="0" w:color="auto"/>
              <w:right w:val="single" w:sz="4" w:space="0" w:color="auto"/>
            </w:tcBorders>
          </w:tcPr>
          <w:p w14:paraId="68B14A1A" w14:textId="77777777" w:rsidR="00210022" w:rsidRPr="00FF465D" w:rsidRDefault="00210022" w:rsidP="00210022">
            <w:pPr>
              <w:rPr>
                <w:rFonts w:ascii="Tahoma" w:hAnsi="Tahoma" w:cs="Tahoma"/>
                <w:b/>
                <w:sz w:val="28"/>
                <w:szCs w:val="28"/>
              </w:rPr>
            </w:pPr>
          </w:p>
        </w:tc>
        <w:tc>
          <w:tcPr>
            <w:tcW w:w="1797" w:type="dxa"/>
            <w:tcBorders>
              <w:top w:val="single" w:sz="4" w:space="0" w:color="auto"/>
              <w:left w:val="single" w:sz="4" w:space="0" w:color="auto"/>
              <w:bottom w:val="single" w:sz="4" w:space="0" w:color="auto"/>
              <w:right w:val="single" w:sz="4" w:space="0" w:color="auto"/>
            </w:tcBorders>
          </w:tcPr>
          <w:p w14:paraId="7474C1F3" w14:textId="77777777" w:rsidR="00210022" w:rsidRPr="00FF465D" w:rsidRDefault="00210022" w:rsidP="00210022">
            <w:pPr>
              <w:rPr>
                <w:rFonts w:ascii="Tahoma" w:hAnsi="Tahoma" w:cs="Tahoma"/>
                <w:b/>
                <w:sz w:val="28"/>
                <w:szCs w:val="28"/>
              </w:rPr>
            </w:pPr>
          </w:p>
        </w:tc>
        <w:tc>
          <w:tcPr>
            <w:tcW w:w="1160" w:type="dxa"/>
            <w:tcBorders>
              <w:top w:val="single" w:sz="4" w:space="0" w:color="auto"/>
              <w:left w:val="single" w:sz="4" w:space="0" w:color="auto"/>
              <w:bottom w:val="single" w:sz="4" w:space="0" w:color="auto"/>
              <w:right w:val="single" w:sz="4" w:space="0" w:color="auto"/>
            </w:tcBorders>
          </w:tcPr>
          <w:p w14:paraId="3E4186CE" w14:textId="77777777" w:rsidR="00210022" w:rsidRPr="00FF465D" w:rsidRDefault="00210022" w:rsidP="00210022">
            <w:pPr>
              <w:rPr>
                <w:rFonts w:ascii="Tahoma" w:hAnsi="Tahoma" w:cs="Tahoma"/>
                <w:b/>
                <w:sz w:val="28"/>
                <w:szCs w:val="28"/>
              </w:rPr>
            </w:pPr>
          </w:p>
        </w:tc>
        <w:tc>
          <w:tcPr>
            <w:tcW w:w="2597" w:type="dxa"/>
            <w:gridSpan w:val="4"/>
            <w:tcBorders>
              <w:top w:val="single" w:sz="4" w:space="0" w:color="auto"/>
              <w:left w:val="single" w:sz="4" w:space="0" w:color="auto"/>
              <w:bottom w:val="single" w:sz="4" w:space="0" w:color="auto"/>
              <w:right w:val="single" w:sz="4" w:space="0" w:color="auto"/>
            </w:tcBorders>
          </w:tcPr>
          <w:p w14:paraId="72DD6CAB" w14:textId="77777777" w:rsidR="00210022" w:rsidRPr="00FF465D" w:rsidRDefault="00210022" w:rsidP="00210022">
            <w:pPr>
              <w:rPr>
                <w:rFonts w:ascii="Tahoma" w:hAnsi="Tahoma" w:cs="Tahoma"/>
                <w:b/>
                <w:sz w:val="28"/>
                <w:szCs w:val="28"/>
              </w:rPr>
            </w:pPr>
          </w:p>
        </w:tc>
      </w:tr>
      <w:tr w:rsidR="00210022" w:rsidRPr="00FF465D" w14:paraId="04FAF4D8" w14:textId="77777777" w:rsidTr="00210022">
        <w:trPr>
          <w:trHeight w:val="324"/>
        </w:trPr>
        <w:tc>
          <w:tcPr>
            <w:tcW w:w="1518" w:type="dxa"/>
            <w:tcBorders>
              <w:top w:val="single" w:sz="4" w:space="0" w:color="auto"/>
              <w:left w:val="single" w:sz="4" w:space="0" w:color="auto"/>
              <w:bottom w:val="single" w:sz="4" w:space="0" w:color="auto"/>
              <w:right w:val="single" w:sz="4" w:space="0" w:color="auto"/>
            </w:tcBorders>
          </w:tcPr>
          <w:p w14:paraId="6C8BFB1B" w14:textId="77777777" w:rsidR="00210022" w:rsidRPr="00FF465D" w:rsidRDefault="00210022" w:rsidP="00210022">
            <w:pPr>
              <w:rPr>
                <w:rFonts w:ascii="Tahoma" w:hAnsi="Tahoma" w:cs="Tahoma"/>
                <w:b/>
                <w:sz w:val="28"/>
                <w:szCs w:val="28"/>
              </w:rPr>
            </w:pPr>
          </w:p>
        </w:tc>
        <w:tc>
          <w:tcPr>
            <w:tcW w:w="1623" w:type="dxa"/>
            <w:tcBorders>
              <w:top w:val="single" w:sz="4" w:space="0" w:color="auto"/>
              <w:left w:val="single" w:sz="4" w:space="0" w:color="auto"/>
              <w:bottom w:val="single" w:sz="4" w:space="0" w:color="auto"/>
              <w:right w:val="single" w:sz="4" w:space="0" w:color="auto"/>
            </w:tcBorders>
          </w:tcPr>
          <w:p w14:paraId="512D34F1" w14:textId="77777777" w:rsidR="00210022" w:rsidRPr="00FF465D" w:rsidRDefault="00210022" w:rsidP="00210022">
            <w:pPr>
              <w:rPr>
                <w:rFonts w:ascii="Tahoma" w:hAnsi="Tahoma" w:cs="Tahoma"/>
                <w:b/>
                <w:sz w:val="28"/>
                <w:szCs w:val="28"/>
              </w:rPr>
            </w:pPr>
          </w:p>
        </w:tc>
        <w:tc>
          <w:tcPr>
            <w:tcW w:w="1432" w:type="dxa"/>
            <w:tcBorders>
              <w:top w:val="single" w:sz="4" w:space="0" w:color="auto"/>
              <w:left w:val="single" w:sz="4" w:space="0" w:color="auto"/>
              <w:bottom w:val="single" w:sz="4" w:space="0" w:color="auto"/>
              <w:right w:val="single" w:sz="4" w:space="0" w:color="auto"/>
            </w:tcBorders>
          </w:tcPr>
          <w:p w14:paraId="4E54DE63" w14:textId="77777777" w:rsidR="00210022" w:rsidRPr="00FF465D" w:rsidRDefault="00210022" w:rsidP="00210022">
            <w:pPr>
              <w:rPr>
                <w:rFonts w:ascii="Tahoma" w:hAnsi="Tahoma" w:cs="Tahoma"/>
                <w:b/>
                <w:sz w:val="28"/>
                <w:szCs w:val="28"/>
              </w:rPr>
            </w:pPr>
          </w:p>
        </w:tc>
        <w:tc>
          <w:tcPr>
            <w:tcW w:w="996" w:type="dxa"/>
            <w:tcBorders>
              <w:top w:val="single" w:sz="4" w:space="0" w:color="auto"/>
              <w:left w:val="single" w:sz="4" w:space="0" w:color="auto"/>
              <w:bottom w:val="single" w:sz="4" w:space="0" w:color="auto"/>
              <w:right w:val="single" w:sz="4" w:space="0" w:color="auto"/>
            </w:tcBorders>
          </w:tcPr>
          <w:p w14:paraId="28E457D4" w14:textId="77777777" w:rsidR="00210022" w:rsidRPr="00FF465D" w:rsidRDefault="00210022" w:rsidP="00210022">
            <w:pPr>
              <w:rPr>
                <w:rFonts w:ascii="Tahoma" w:hAnsi="Tahoma" w:cs="Tahoma"/>
                <w:b/>
                <w:sz w:val="28"/>
                <w:szCs w:val="28"/>
              </w:rPr>
            </w:pPr>
          </w:p>
        </w:tc>
        <w:tc>
          <w:tcPr>
            <w:tcW w:w="1797" w:type="dxa"/>
            <w:tcBorders>
              <w:top w:val="single" w:sz="4" w:space="0" w:color="auto"/>
              <w:left w:val="single" w:sz="4" w:space="0" w:color="auto"/>
              <w:bottom w:val="single" w:sz="4" w:space="0" w:color="auto"/>
              <w:right w:val="single" w:sz="4" w:space="0" w:color="auto"/>
            </w:tcBorders>
          </w:tcPr>
          <w:p w14:paraId="5B0A2E04" w14:textId="77777777" w:rsidR="00210022" w:rsidRPr="00FF465D" w:rsidRDefault="00210022" w:rsidP="00210022">
            <w:pPr>
              <w:rPr>
                <w:rFonts w:ascii="Tahoma" w:hAnsi="Tahoma" w:cs="Tahoma"/>
                <w:b/>
                <w:sz w:val="28"/>
                <w:szCs w:val="28"/>
              </w:rPr>
            </w:pPr>
          </w:p>
        </w:tc>
        <w:tc>
          <w:tcPr>
            <w:tcW w:w="1160" w:type="dxa"/>
            <w:tcBorders>
              <w:top w:val="single" w:sz="4" w:space="0" w:color="auto"/>
              <w:left w:val="single" w:sz="4" w:space="0" w:color="auto"/>
              <w:bottom w:val="single" w:sz="4" w:space="0" w:color="auto"/>
              <w:right w:val="single" w:sz="4" w:space="0" w:color="auto"/>
            </w:tcBorders>
          </w:tcPr>
          <w:p w14:paraId="30942CAA" w14:textId="77777777" w:rsidR="00210022" w:rsidRPr="00FF465D" w:rsidRDefault="00210022" w:rsidP="00210022">
            <w:pPr>
              <w:rPr>
                <w:rFonts w:ascii="Tahoma" w:hAnsi="Tahoma" w:cs="Tahoma"/>
                <w:b/>
                <w:sz w:val="28"/>
                <w:szCs w:val="28"/>
              </w:rPr>
            </w:pPr>
          </w:p>
        </w:tc>
        <w:tc>
          <w:tcPr>
            <w:tcW w:w="2597" w:type="dxa"/>
            <w:gridSpan w:val="4"/>
            <w:tcBorders>
              <w:top w:val="single" w:sz="4" w:space="0" w:color="auto"/>
              <w:left w:val="single" w:sz="4" w:space="0" w:color="auto"/>
              <w:bottom w:val="single" w:sz="4" w:space="0" w:color="auto"/>
              <w:right w:val="single" w:sz="4" w:space="0" w:color="auto"/>
            </w:tcBorders>
          </w:tcPr>
          <w:p w14:paraId="3F824E19" w14:textId="77777777" w:rsidR="00210022" w:rsidRPr="00FF465D" w:rsidRDefault="00210022" w:rsidP="00210022">
            <w:pPr>
              <w:rPr>
                <w:rFonts w:ascii="Tahoma" w:hAnsi="Tahoma" w:cs="Tahoma"/>
                <w:b/>
                <w:sz w:val="28"/>
                <w:szCs w:val="28"/>
              </w:rPr>
            </w:pPr>
          </w:p>
        </w:tc>
      </w:tr>
    </w:tbl>
    <w:p w14:paraId="2A8FBB31" w14:textId="77777777" w:rsidR="00210022" w:rsidRPr="00FF465D" w:rsidRDefault="00210022" w:rsidP="00210022">
      <w:pPr>
        <w:rPr>
          <w:rFonts w:ascii="Tahoma" w:hAnsi="Tahoma" w:cs="Tahoma"/>
          <w:sz w:val="28"/>
          <w:szCs w:val="28"/>
        </w:rPr>
      </w:pPr>
    </w:p>
    <w:p w14:paraId="670D0D88" w14:textId="77777777" w:rsidR="00210022" w:rsidRDefault="00210022" w:rsidP="00210022">
      <w:pPr>
        <w:jc w:val="both"/>
        <w:rPr>
          <w:rFonts w:ascii="Tahoma" w:hAnsi="Tahoma" w:cs="Tahoma"/>
          <w:b/>
          <w:sz w:val="28"/>
          <w:szCs w:val="28"/>
        </w:rPr>
      </w:pPr>
    </w:p>
    <w:p w14:paraId="7ACD063A" w14:textId="77777777" w:rsidR="00210022" w:rsidRDefault="00210022" w:rsidP="00210022">
      <w:pPr>
        <w:jc w:val="both"/>
        <w:rPr>
          <w:rFonts w:ascii="Tahoma" w:hAnsi="Tahoma" w:cs="Tahoma"/>
          <w:b/>
          <w:sz w:val="28"/>
          <w:szCs w:val="28"/>
        </w:rPr>
      </w:pPr>
    </w:p>
    <w:p w14:paraId="2674C786" w14:textId="77777777" w:rsidR="00210022" w:rsidRDefault="00210022" w:rsidP="00210022">
      <w:pPr>
        <w:jc w:val="both"/>
        <w:rPr>
          <w:rFonts w:ascii="Tahoma" w:hAnsi="Tahoma" w:cs="Tahoma"/>
          <w:b/>
          <w:sz w:val="28"/>
          <w:szCs w:val="28"/>
        </w:rPr>
      </w:pPr>
    </w:p>
    <w:p w14:paraId="69171B3F" w14:textId="77777777" w:rsidR="00210022" w:rsidRDefault="00210022" w:rsidP="00210022">
      <w:pPr>
        <w:jc w:val="both"/>
        <w:rPr>
          <w:rFonts w:ascii="Tahoma" w:hAnsi="Tahoma" w:cs="Tahoma"/>
          <w:b/>
          <w:sz w:val="28"/>
          <w:szCs w:val="28"/>
        </w:rPr>
      </w:pPr>
    </w:p>
    <w:p w14:paraId="367D293D" w14:textId="77777777" w:rsidR="00210022" w:rsidRDefault="00210022" w:rsidP="00210022">
      <w:pPr>
        <w:jc w:val="both"/>
        <w:rPr>
          <w:rFonts w:ascii="Tahoma" w:hAnsi="Tahoma" w:cs="Tahoma"/>
          <w:b/>
          <w:sz w:val="28"/>
          <w:szCs w:val="28"/>
        </w:rPr>
      </w:pPr>
    </w:p>
    <w:p w14:paraId="7AA3CB78" w14:textId="77777777" w:rsidR="00210022" w:rsidRDefault="00210022" w:rsidP="00210022">
      <w:pPr>
        <w:jc w:val="both"/>
        <w:rPr>
          <w:rFonts w:ascii="Tahoma" w:hAnsi="Tahoma" w:cs="Tahoma"/>
          <w:b/>
          <w:sz w:val="28"/>
          <w:szCs w:val="28"/>
        </w:rPr>
      </w:pPr>
      <w:r w:rsidRPr="00FF465D">
        <w:rPr>
          <w:rFonts w:ascii="Tahoma" w:hAnsi="Tahoma" w:cs="Tahoma"/>
          <w:b/>
          <w:sz w:val="28"/>
          <w:szCs w:val="28"/>
        </w:rPr>
        <w:t>References</w:t>
      </w:r>
      <w:r>
        <w:rPr>
          <w:rFonts w:ascii="Tahoma" w:hAnsi="Tahoma" w:cs="Tahoma"/>
          <w:b/>
          <w:sz w:val="28"/>
          <w:szCs w:val="28"/>
        </w:rPr>
        <w:t>:</w:t>
      </w:r>
      <w:r w:rsidRPr="00FF465D">
        <w:rPr>
          <w:rFonts w:ascii="Tahoma" w:hAnsi="Tahoma" w:cs="Tahoma"/>
          <w:b/>
          <w:sz w:val="28"/>
          <w:szCs w:val="28"/>
        </w:rPr>
        <w:t xml:space="preserve"> </w:t>
      </w:r>
    </w:p>
    <w:p w14:paraId="78C1B147" w14:textId="77777777" w:rsidR="00210022" w:rsidRDefault="00210022" w:rsidP="00210022">
      <w:pPr>
        <w:jc w:val="both"/>
        <w:rPr>
          <w:rFonts w:ascii="Tahoma" w:hAnsi="Tahoma" w:cs="Tahoma"/>
          <w:sz w:val="28"/>
          <w:szCs w:val="28"/>
        </w:rPr>
      </w:pPr>
      <w:r w:rsidRPr="00FF465D">
        <w:rPr>
          <w:rFonts w:ascii="Tahoma" w:hAnsi="Tahoma" w:cs="Tahoma"/>
          <w:sz w:val="28"/>
          <w:szCs w:val="28"/>
        </w:rPr>
        <w:t xml:space="preserve">Constitution of the Kingdom of  Eswatini of 2005 </w:t>
      </w:r>
    </w:p>
    <w:p w14:paraId="39BAE635" w14:textId="77777777" w:rsidR="00210022" w:rsidRDefault="00210022" w:rsidP="00210022">
      <w:pPr>
        <w:jc w:val="both"/>
        <w:rPr>
          <w:rFonts w:ascii="Tahoma" w:hAnsi="Tahoma" w:cs="Tahoma"/>
          <w:sz w:val="28"/>
          <w:szCs w:val="28"/>
        </w:rPr>
      </w:pPr>
    </w:p>
    <w:p w14:paraId="521E4B01" w14:textId="77777777" w:rsidR="00210022" w:rsidRPr="00070931" w:rsidRDefault="00210022" w:rsidP="00210022">
      <w:pPr>
        <w:jc w:val="both"/>
        <w:rPr>
          <w:rFonts w:ascii="Tahoma" w:hAnsi="Tahoma" w:cs="Tahoma"/>
          <w:b/>
          <w:sz w:val="28"/>
          <w:szCs w:val="28"/>
        </w:rPr>
      </w:pPr>
      <w:r w:rsidRPr="00FF465D">
        <w:rPr>
          <w:rFonts w:ascii="Tahoma" w:hAnsi="Tahoma" w:cs="Tahoma"/>
          <w:sz w:val="28"/>
          <w:szCs w:val="28"/>
        </w:rPr>
        <w:t>Eswatini National Disability Policy of 2013</w:t>
      </w:r>
    </w:p>
    <w:p w14:paraId="6F3057B4" w14:textId="77777777" w:rsidR="00210022" w:rsidRDefault="00210022" w:rsidP="00210022">
      <w:pPr>
        <w:jc w:val="both"/>
        <w:rPr>
          <w:rFonts w:ascii="Tahoma" w:hAnsi="Tahoma" w:cs="Tahoma"/>
          <w:sz w:val="28"/>
          <w:szCs w:val="28"/>
        </w:rPr>
      </w:pPr>
    </w:p>
    <w:p w14:paraId="2CA17546" w14:textId="77777777" w:rsidR="00210022" w:rsidRPr="00FF465D" w:rsidRDefault="00210022" w:rsidP="00210022">
      <w:pPr>
        <w:jc w:val="both"/>
        <w:rPr>
          <w:rFonts w:ascii="Tahoma" w:hAnsi="Tahoma" w:cs="Tahoma"/>
          <w:sz w:val="28"/>
          <w:szCs w:val="28"/>
        </w:rPr>
      </w:pPr>
      <w:r w:rsidRPr="00FF465D">
        <w:rPr>
          <w:rFonts w:ascii="Tahoma" w:hAnsi="Tahoma" w:cs="Tahoma"/>
          <w:sz w:val="28"/>
          <w:szCs w:val="28"/>
        </w:rPr>
        <w:t>Eswatini National Disability Plan of Action 2018 – 2022</w:t>
      </w:r>
    </w:p>
    <w:p w14:paraId="491CD306" w14:textId="77777777" w:rsidR="00210022" w:rsidRDefault="00210022" w:rsidP="00210022">
      <w:pPr>
        <w:jc w:val="both"/>
        <w:rPr>
          <w:rFonts w:ascii="Tahoma" w:hAnsi="Tahoma" w:cs="Tahoma"/>
          <w:sz w:val="28"/>
          <w:szCs w:val="28"/>
        </w:rPr>
      </w:pPr>
    </w:p>
    <w:p w14:paraId="71D869CA" w14:textId="77777777" w:rsidR="00210022" w:rsidRPr="00FF465D" w:rsidRDefault="00210022" w:rsidP="00210022">
      <w:pPr>
        <w:jc w:val="both"/>
        <w:rPr>
          <w:rFonts w:ascii="Tahoma" w:hAnsi="Tahoma" w:cs="Tahoma"/>
          <w:sz w:val="28"/>
          <w:szCs w:val="28"/>
        </w:rPr>
      </w:pPr>
      <w:r w:rsidRPr="00FF465D">
        <w:rPr>
          <w:rFonts w:ascii="Tahoma" w:hAnsi="Tahoma" w:cs="Tahoma"/>
          <w:sz w:val="28"/>
          <w:szCs w:val="28"/>
        </w:rPr>
        <w:t>Eswatini   Disability Profile (DPMO, 2017)</w:t>
      </w:r>
    </w:p>
    <w:p w14:paraId="165F57B5" w14:textId="77777777" w:rsidR="00210022" w:rsidRDefault="00210022" w:rsidP="00210022">
      <w:pPr>
        <w:spacing w:after="60" w:line="288" w:lineRule="auto"/>
        <w:ind w:left="284" w:hanging="284"/>
        <w:jc w:val="both"/>
        <w:rPr>
          <w:rFonts w:ascii="Tahoma" w:hAnsi="Tahoma" w:cs="Tahoma"/>
          <w:sz w:val="28"/>
          <w:szCs w:val="28"/>
        </w:rPr>
      </w:pPr>
    </w:p>
    <w:p w14:paraId="62B46ED4" w14:textId="77777777" w:rsidR="00210022" w:rsidRDefault="00210022" w:rsidP="00210022">
      <w:pPr>
        <w:spacing w:after="60" w:line="288" w:lineRule="auto"/>
        <w:ind w:left="284" w:hanging="284"/>
        <w:jc w:val="both"/>
        <w:rPr>
          <w:rFonts w:ascii="Tahoma" w:hAnsi="Tahoma" w:cs="Tahoma"/>
          <w:sz w:val="28"/>
          <w:szCs w:val="28"/>
        </w:rPr>
      </w:pPr>
      <w:r w:rsidRPr="00FF465D">
        <w:rPr>
          <w:rFonts w:ascii="Tahoma" w:hAnsi="Tahoma" w:cs="Tahoma"/>
          <w:sz w:val="28"/>
          <w:szCs w:val="28"/>
        </w:rPr>
        <w:t xml:space="preserve">Government Eswatini (2018). </w:t>
      </w:r>
      <w:r w:rsidRPr="00ED62DB">
        <w:rPr>
          <w:rFonts w:ascii="Tahoma" w:hAnsi="Tahoma" w:cs="Tahoma"/>
          <w:bCs/>
          <w:sz w:val="28"/>
          <w:szCs w:val="28"/>
        </w:rPr>
        <w:t>National Social Assistance Policy.</w:t>
      </w:r>
      <w:r>
        <w:rPr>
          <w:rFonts w:ascii="Tahoma" w:hAnsi="Tahoma" w:cs="Tahoma"/>
          <w:sz w:val="28"/>
          <w:szCs w:val="28"/>
        </w:rPr>
        <w:t xml:space="preserve"> Mbabane: Deputy </w:t>
      </w:r>
      <w:r w:rsidRPr="00ED62DB">
        <w:rPr>
          <w:rFonts w:ascii="Tahoma" w:hAnsi="Tahoma" w:cs="Tahoma"/>
          <w:sz w:val="28"/>
          <w:szCs w:val="28"/>
        </w:rPr>
        <w:t>Prime Minister’s Office.</w:t>
      </w:r>
    </w:p>
    <w:p w14:paraId="3F0C9E12" w14:textId="77777777" w:rsidR="00210022" w:rsidRPr="00ED62DB" w:rsidRDefault="00210022" w:rsidP="00210022">
      <w:pPr>
        <w:spacing w:after="60" w:line="288" w:lineRule="auto"/>
        <w:ind w:left="284" w:hanging="284"/>
        <w:jc w:val="both"/>
        <w:rPr>
          <w:rFonts w:ascii="Tahoma" w:hAnsi="Tahoma" w:cs="Tahoma"/>
          <w:sz w:val="28"/>
          <w:szCs w:val="28"/>
        </w:rPr>
      </w:pPr>
    </w:p>
    <w:p w14:paraId="6218F752" w14:textId="77777777" w:rsidR="00210022" w:rsidRDefault="00210022" w:rsidP="00210022">
      <w:pPr>
        <w:spacing w:after="60" w:line="288" w:lineRule="auto"/>
        <w:ind w:left="284" w:hanging="284"/>
        <w:jc w:val="both"/>
        <w:rPr>
          <w:rFonts w:ascii="Tahoma" w:hAnsi="Tahoma" w:cs="Tahoma"/>
          <w:sz w:val="28"/>
          <w:szCs w:val="28"/>
        </w:rPr>
      </w:pPr>
      <w:r w:rsidRPr="00ED62DB">
        <w:rPr>
          <w:rFonts w:ascii="Tahoma" w:hAnsi="Tahoma" w:cs="Tahoma"/>
          <w:sz w:val="28"/>
          <w:szCs w:val="28"/>
        </w:rPr>
        <w:t xml:space="preserve">Kingdom of Eswatini (2018). </w:t>
      </w:r>
      <w:r w:rsidRPr="00ED62DB">
        <w:rPr>
          <w:rFonts w:ascii="Tahoma" w:hAnsi="Tahoma" w:cs="Tahoma"/>
          <w:bCs/>
          <w:sz w:val="28"/>
          <w:szCs w:val="28"/>
        </w:rPr>
        <w:t>National Social Security Policy.</w:t>
      </w:r>
      <w:r>
        <w:rPr>
          <w:rFonts w:ascii="Tahoma" w:hAnsi="Tahoma" w:cs="Tahoma"/>
          <w:sz w:val="28"/>
          <w:szCs w:val="28"/>
        </w:rPr>
        <w:t xml:space="preserve"> Mbabane: Ministry of </w:t>
      </w:r>
      <w:r w:rsidRPr="00ED62DB">
        <w:rPr>
          <w:rFonts w:ascii="Tahoma" w:hAnsi="Tahoma" w:cs="Tahoma"/>
          <w:sz w:val="28"/>
          <w:szCs w:val="28"/>
        </w:rPr>
        <w:t>L</w:t>
      </w:r>
      <w:r>
        <w:rPr>
          <w:rFonts w:ascii="Tahoma" w:hAnsi="Tahoma" w:cs="Tahoma"/>
          <w:sz w:val="28"/>
          <w:szCs w:val="28"/>
        </w:rPr>
        <w:t>abour and Social Security.</w:t>
      </w:r>
    </w:p>
    <w:p w14:paraId="72D4FC5F" w14:textId="77777777" w:rsidR="00210022" w:rsidRDefault="00210022" w:rsidP="00210022">
      <w:pPr>
        <w:spacing w:after="60" w:line="288" w:lineRule="auto"/>
        <w:ind w:left="284" w:hanging="284"/>
        <w:jc w:val="both"/>
        <w:rPr>
          <w:rFonts w:ascii="Tahoma" w:hAnsi="Tahoma" w:cs="Tahoma"/>
          <w:sz w:val="28"/>
          <w:szCs w:val="28"/>
        </w:rPr>
      </w:pPr>
    </w:p>
    <w:p w14:paraId="6FE2C4D1" w14:textId="77777777" w:rsidR="00210022" w:rsidRPr="00FF465D" w:rsidRDefault="00210022" w:rsidP="00210022">
      <w:pPr>
        <w:spacing w:after="60" w:line="288" w:lineRule="auto"/>
        <w:ind w:left="284" w:hanging="284"/>
        <w:jc w:val="both"/>
        <w:rPr>
          <w:rFonts w:ascii="Tahoma" w:hAnsi="Tahoma" w:cs="Tahoma"/>
          <w:sz w:val="28"/>
          <w:szCs w:val="28"/>
        </w:rPr>
      </w:pPr>
      <w:r w:rsidRPr="00ED62DB">
        <w:rPr>
          <w:rFonts w:ascii="Tahoma" w:hAnsi="Tahoma" w:cs="Tahoma"/>
          <w:sz w:val="28"/>
          <w:szCs w:val="28"/>
        </w:rPr>
        <w:t xml:space="preserve">Kingdom of Eswatini (2019). </w:t>
      </w:r>
      <w:r w:rsidRPr="00ED62DB">
        <w:rPr>
          <w:rFonts w:ascii="Tahoma" w:hAnsi="Tahoma" w:cs="Tahoma"/>
          <w:bCs/>
          <w:sz w:val="28"/>
          <w:szCs w:val="28"/>
        </w:rPr>
        <w:t>Strategic Road Map: 2019-2022.</w:t>
      </w:r>
      <w:r>
        <w:rPr>
          <w:rFonts w:ascii="Tahoma" w:hAnsi="Tahoma" w:cs="Tahoma"/>
          <w:sz w:val="28"/>
          <w:szCs w:val="28"/>
        </w:rPr>
        <w:t xml:space="preserve"> Mbabane: Government </w:t>
      </w:r>
      <w:r w:rsidRPr="00FF465D">
        <w:rPr>
          <w:rFonts w:ascii="Tahoma" w:hAnsi="Tahoma" w:cs="Tahoma"/>
          <w:sz w:val="28"/>
          <w:szCs w:val="28"/>
        </w:rPr>
        <w:t>of Eswatini.</w:t>
      </w:r>
    </w:p>
    <w:p w14:paraId="69A56CF3" w14:textId="77777777" w:rsidR="00210022" w:rsidRPr="00FF465D" w:rsidRDefault="00210022" w:rsidP="00210022">
      <w:pPr>
        <w:jc w:val="both"/>
        <w:rPr>
          <w:rFonts w:ascii="Tahoma" w:hAnsi="Tahoma" w:cs="Tahoma"/>
          <w:sz w:val="28"/>
          <w:szCs w:val="28"/>
        </w:rPr>
      </w:pPr>
      <w:r w:rsidRPr="00FF465D">
        <w:rPr>
          <w:rFonts w:ascii="Tahoma" w:hAnsi="Tahoma" w:cs="Tahoma"/>
          <w:sz w:val="28"/>
          <w:szCs w:val="28"/>
        </w:rPr>
        <w:t xml:space="preserve"> </w:t>
      </w:r>
    </w:p>
    <w:p w14:paraId="0A519D31" w14:textId="77777777" w:rsidR="00210022" w:rsidRPr="00FF465D" w:rsidRDefault="00210022" w:rsidP="00210022">
      <w:pPr>
        <w:jc w:val="both"/>
        <w:rPr>
          <w:rFonts w:ascii="Tahoma" w:hAnsi="Tahoma" w:cs="Tahoma"/>
          <w:sz w:val="28"/>
          <w:szCs w:val="28"/>
        </w:rPr>
      </w:pPr>
      <w:r w:rsidRPr="00FF465D">
        <w:rPr>
          <w:rFonts w:ascii="Tahoma" w:hAnsi="Tahoma" w:cs="Tahoma"/>
          <w:sz w:val="28"/>
          <w:szCs w:val="28"/>
        </w:rPr>
        <w:t xml:space="preserve">UN Convention of the Rights of Persons </w:t>
      </w:r>
      <w:r>
        <w:rPr>
          <w:rFonts w:ascii="Tahoma" w:hAnsi="Tahoma" w:cs="Tahoma"/>
          <w:sz w:val="28"/>
          <w:szCs w:val="28"/>
        </w:rPr>
        <w:t>with Disabilities</w:t>
      </w:r>
      <w:r w:rsidRPr="00FF465D">
        <w:rPr>
          <w:rFonts w:ascii="Tahoma" w:hAnsi="Tahoma" w:cs="Tahoma"/>
          <w:sz w:val="28"/>
          <w:szCs w:val="28"/>
        </w:rPr>
        <w:t xml:space="preserve"> and optional protocol (CRPD), 2006 </w:t>
      </w:r>
    </w:p>
    <w:p w14:paraId="78081E64" w14:textId="77777777" w:rsidR="00210022" w:rsidRDefault="00210022" w:rsidP="00210022">
      <w:pPr>
        <w:jc w:val="both"/>
        <w:rPr>
          <w:rFonts w:ascii="Tahoma" w:hAnsi="Tahoma" w:cs="Tahoma"/>
          <w:sz w:val="28"/>
          <w:szCs w:val="28"/>
        </w:rPr>
      </w:pPr>
    </w:p>
    <w:p w14:paraId="6A82C801" w14:textId="77777777" w:rsidR="00210022" w:rsidRDefault="00210022" w:rsidP="00210022">
      <w:pPr>
        <w:jc w:val="both"/>
        <w:rPr>
          <w:rFonts w:ascii="Tahoma" w:hAnsi="Tahoma" w:cs="Tahoma"/>
          <w:sz w:val="28"/>
          <w:szCs w:val="28"/>
        </w:rPr>
      </w:pPr>
      <w:r w:rsidRPr="00FF465D">
        <w:rPr>
          <w:rFonts w:ascii="Tahoma" w:hAnsi="Tahoma" w:cs="Tahoma"/>
          <w:sz w:val="28"/>
          <w:szCs w:val="28"/>
        </w:rPr>
        <w:t>Training Manual on Disability Mainstreaming for Senior Government Official of the African Union Member States 2017 (1) (7)</w:t>
      </w:r>
    </w:p>
    <w:p w14:paraId="363FBAEF" w14:textId="77777777" w:rsidR="00210022" w:rsidRDefault="00210022" w:rsidP="00210022"/>
    <w:p w14:paraId="64F0BF08" w14:textId="687A9F6C" w:rsidR="00E5444E" w:rsidRDefault="00E5444E" w:rsidP="00210022">
      <w:pPr>
        <w:jc w:val="both"/>
        <w:rPr>
          <w:rFonts w:ascii="Tahoma" w:hAnsi="Tahoma" w:cs="Tahoma"/>
          <w:sz w:val="28"/>
          <w:szCs w:val="28"/>
        </w:rPr>
      </w:pPr>
    </w:p>
    <w:p w14:paraId="55C63DE3" w14:textId="590AD521" w:rsidR="00E5444E" w:rsidRPr="00FF465D" w:rsidRDefault="001A2425" w:rsidP="00A07A0F">
      <w:pPr>
        <w:jc w:val="both"/>
        <w:rPr>
          <w:rFonts w:ascii="Tahoma" w:hAnsi="Tahoma" w:cs="Tahoma"/>
          <w:sz w:val="28"/>
          <w:szCs w:val="28"/>
        </w:rPr>
      </w:pPr>
      <w:r>
        <w:rPr>
          <w:rFonts w:ascii="Tahoma" w:hAnsi="Tahoma" w:cs="Tahoma"/>
          <w:sz w:val="28"/>
          <w:szCs w:val="28"/>
        </w:rPr>
        <w:t>Annex 1</w:t>
      </w:r>
    </w:p>
    <w:p w14:paraId="7B2EBB72" w14:textId="43236EC7" w:rsidR="005D2BD5" w:rsidRDefault="005D2BD5" w:rsidP="00E5444E">
      <w:pPr>
        <w:pBdr>
          <w:top w:val="thinThickSmallGap" w:sz="24" w:space="0" w:color="auto"/>
          <w:left w:val="thinThickSmallGap" w:sz="24" w:space="4" w:color="auto"/>
          <w:bottom w:val="thickThinSmallGap" w:sz="24" w:space="1" w:color="auto"/>
          <w:right w:val="thickThinSmallGap" w:sz="24" w:space="4" w:color="auto"/>
        </w:pBdr>
        <w:spacing w:after="60" w:line="288" w:lineRule="auto"/>
        <w:rPr>
          <w:rFonts w:ascii="Tahoma" w:hAnsi="Tahoma" w:cs="Tahoma"/>
          <w:b/>
          <w:sz w:val="28"/>
          <w:szCs w:val="28"/>
        </w:rPr>
      </w:pPr>
    </w:p>
    <w:p w14:paraId="1BF65703" w14:textId="48039FE9" w:rsidR="005D2BD5" w:rsidRDefault="00302B6E" w:rsidP="00E5444E">
      <w:pPr>
        <w:pBdr>
          <w:top w:val="thinThickSmallGap" w:sz="24" w:space="0" w:color="auto"/>
          <w:left w:val="thinThickSmallGap" w:sz="24" w:space="4" w:color="auto"/>
          <w:bottom w:val="thickThinSmallGap" w:sz="24" w:space="1" w:color="auto"/>
          <w:right w:val="thickThinSmallGap" w:sz="24" w:space="4" w:color="auto"/>
        </w:pBdr>
        <w:spacing w:after="60" w:line="288" w:lineRule="auto"/>
        <w:jc w:val="center"/>
        <w:rPr>
          <w:rFonts w:ascii="Tahoma" w:hAnsi="Tahoma" w:cs="Tahoma"/>
          <w:b/>
          <w:sz w:val="28"/>
          <w:szCs w:val="28"/>
        </w:rPr>
      </w:pPr>
      <w:r>
        <w:rPr>
          <w:noProof/>
          <w:lang w:val="en-US"/>
        </w:rPr>
        <w:lastRenderedPageBreak/>
        <w:drawing>
          <wp:inline distT="0" distB="0" distL="0" distR="0" wp14:anchorId="22073FF4" wp14:editId="0B2D37FB">
            <wp:extent cx="1176020" cy="894162"/>
            <wp:effectExtent l="0" t="0" r="5080" b="1270"/>
            <wp:docPr id="2" name="Picture 3" descr="A picture containing indoor, table, sitting&#10;&#10;Description automatically generated">
              <a:extLst xmlns:a="http://schemas.openxmlformats.org/drawingml/2006/main">
                <a:ext uri="{FF2B5EF4-FFF2-40B4-BE49-F238E27FC236}">
                  <a16:creationId xmlns:a16="http://schemas.microsoft.com/office/drawing/2014/main" id="{FE92A808-C756-A3B5-22E0-BCF10F1B05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icture containing indoor, table, sitting&#10;&#10;Description automatically generated">
                      <a:extLst>
                        <a:ext uri="{FF2B5EF4-FFF2-40B4-BE49-F238E27FC236}">
                          <a16:creationId xmlns:a16="http://schemas.microsoft.com/office/drawing/2014/main" id="{FE92A808-C756-A3B5-22E0-BCF10F1B054A}"/>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93084" cy="907136"/>
                    </a:xfrm>
                    <a:prstGeom prst="rect">
                      <a:avLst/>
                    </a:prstGeom>
                  </pic:spPr>
                </pic:pic>
              </a:graphicData>
            </a:graphic>
          </wp:inline>
        </w:drawing>
      </w:r>
      <w:r>
        <w:rPr>
          <w:noProof/>
          <w:lang w:eastAsia="en-ZA"/>
        </w:rPr>
        <w:t xml:space="preserve">             </w:t>
      </w:r>
      <w:r w:rsidRPr="00302B6E">
        <w:rPr>
          <w:noProof/>
          <w:lang w:val="en-US"/>
        </w:rPr>
        <w:drawing>
          <wp:inline distT="0" distB="0" distL="0" distR="0" wp14:anchorId="4E1A7A85" wp14:editId="68DB2817">
            <wp:extent cx="1409457" cy="766445"/>
            <wp:effectExtent l="0" t="0" r="635" b="0"/>
            <wp:docPr id="6" name="Picture 5" descr="UNPRP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UNPRPD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14663" cy="769276"/>
                    </a:xfrm>
                    <a:prstGeom prst="rect">
                      <a:avLst/>
                    </a:prstGeom>
                    <a:noFill/>
                    <a:extLst/>
                  </pic:spPr>
                </pic:pic>
              </a:graphicData>
            </a:graphic>
          </wp:inline>
        </w:drawing>
      </w:r>
      <w:r>
        <w:rPr>
          <w:noProof/>
          <w:lang w:eastAsia="en-ZA"/>
        </w:rPr>
        <w:t xml:space="preserve">                            </w:t>
      </w:r>
      <w:r>
        <w:rPr>
          <w:noProof/>
          <w:lang w:val="en-US"/>
        </w:rPr>
        <w:drawing>
          <wp:inline distT="0" distB="0" distL="0" distR="0" wp14:anchorId="5068321E" wp14:editId="4981BE56">
            <wp:extent cx="1581150" cy="766665"/>
            <wp:effectExtent l="0" t="0" r="0" b="0"/>
            <wp:docPr id="3" name="Picture 4">
              <a:extLst xmlns:a="http://schemas.openxmlformats.org/drawingml/2006/main">
                <a:ext uri="{FF2B5EF4-FFF2-40B4-BE49-F238E27FC236}">
                  <a16:creationId xmlns:a16="http://schemas.microsoft.com/office/drawing/2014/main" id="{986C18BE-BBC3-15B0-517A-D871EB9420F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986C18BE-BBC3-15B0-517A-D871EB9420F4}"/>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7873" cy="769925"/>
                    </a:xfrm>
                    <a:prstGeom prst="rect">
                      <a:avLst/>
                    </a:prstGeom>
                  </pic:spPr>
                </pic:pic>
              </a:graphicData>
            </a:graphic>
          </wp:inline>
        </w:drawing>
      </w:r>
    </w:p>
    <w:p w14:paraId="4BE5E896" w14:textId="77777777" w:rsidR="00302B6E" w:rsidRDefault="00302B6E" w:rsidP="00E5444E">
      <w:pPr>
        <w:pBdr>
          <w:top w:val="thinThickSmallGap" w:sz="24" w:space="0" w:color="auto"/>
          <w:left w:val="thinThickSmallGap" w:sz="24" w:space="4" w:color="auto"/>
          <w:bottom w:val="thickThinSmallGap" w:sz="24" w:space="1" w:color="auto"/>
          <w:right w:val="thickThinSmallGap" w:sz="24" w:space="4" w:color="auto"/>
        </w:pBdr>
        <w:spacing w:after="60" w:line="288" w:lineRule="auto"/>
        <w:jc w:val="center"/>
        <w:rPr>
          <w:rFonts w:ascii="Tahoma" w:hAnsi="Tahoma" w:cs="Tahoma"/>
          <w:b/>
          <w:sz w:val="32"/>
          <w:szCs w:val="32"/>
        </w:rPr>
      </w:pPr>
    </w:p>
    <w:p w14:paraId="0F16DAE8" w14:textId="6AE13461" w:rsidR="00153044" w:rsidRPr="00302B6E" w:rsidRDefault="00153044" w:rsidP="00E5444E">
      <w:pPr>
        <w:pBdr>
          <w:top w:val="thinThickSmallGap" w:sz="24" w:space="0" w:color="auto"/>
          <w:left w:val="thinThickSmallGap" w:sz="24" w:space="4" w:color="auto"/>
          <w:bottom w:val="thickThinSmallGap" w:sz="24" w:space="1" w:color="auto"/>
          <w:right w:val="thickThinSmallGap" w:sz="24" w:space="4" w:color="auto"/>
        </w:pBdr>
        <w:spacing w:after="60" w:line="288" w:lineRule="auto"/>
        <w:jc w:val="center"/>
        <w:rPr>
          <w:rFonts w:ascii="Tahoma" w:hAnsi="Tahoma" w:cs="Tahoma"/>
          <w:b/>
          <w:bCs/>
          <w:sz w:val="32"/>
          <w:szCs w:val="32"/>
        </w:rPr>
      </w:pPr>
      <w:r w:rsidRPr="00302B6E">
        <w:rPr>
          <w:rFonts w:ascii="Tahoma" w:hAnsi="Tahoma" w:cs="Tahoma"/>
          <w:b/>
          <w:sz w:val="32"/>
          <w:szCs w:val="32"/>
        </w:rPr>
        <w:t>THE NATIONAL DIS</w:t>
      </w:r>
      <w:r w:rsidR="00302B6E">
        <w:rPr>
          <w:rFonts w:ascii="Tahoma" w:hAnsi="Tahoma" w:cs="Tahoma"/>
          <w:b/>
          <w:sz w:val="32"/>
          <w:szCs w:val="32"/>
        </w:rPr>
        <w:t>ABILITY TECHNICAL WORKING GROUP</w:t>
      </w:r>
      <w:r w:rsidR="00E97EFE">
        <w:rPr>
          <w:rFonts w:ascii="Tahoma" w:hAnsi="Tahoma" w:cs="Tahoma"/>
          <w:b/>
          <w:sz w:val="32"/>
          <w:szCs w:val="32"/>
        </w:rPr>
        <w:t xml:space="preserve"> </w:t>
      </w:r>
      <w:r w:rsidR="001A2425">
        <w:rPr>
          <w:rFonts w:ascii="Tahoma" w:hAnsi="Tahoma" w:cs="Tahoma"/>
          <w:b/>
          <w:sz w:val="32"/>
          <w:szCs w:val="32"/>
        </w:rPr>
        <w:t>FOR THE MAINSTREAMING AND COORDINATION OF DISABILITY ISSUES</w:t>
      </w:r>
      <w:r w:rsidR="00302B6E">
        <w:rPr>
          <w:rFonts w:ascii="Tahoma" w:hAnsi="Tahoma" w:cs="Tahoma"/>
          <w:b/>
          <w:sz w:val="32"/>
          <w:szCs w:val="32"/>
        </w:rPr>
        <w:t>, DEPUTY PRIME MINISTER’S OFFICE, KINGDOM OF ESWATINI</w:t>
      </w:r>
      <w:r w:rsidR="00302B6E" w:rsidRPr="00302B6E">
        <w:rPr>
          <w:rFonts w:ascii="Tahoma" w:hAnsi="Tahoma" w:cs="Tahoma"/>
          <w:b/>
          <w:sz w:val="32"/>
          <w:szCs w:val="32"/>
        </w:rPr>
        <w:t xml:space="preserve"> </w:t>
      </w:r>
    </w:p>
    <w:p w14:paraId="7AD8B4FE" w14:textId="77777777" w:rsidR="00153044" w:rsidRPr="00302B6E" w:rsidRDefault="00153044" w:rsidP="00E5444E">
      <w:pPr>
        <w:pBdr>
          <w:top w:val="thinThickSmallGap" w:sz="24" w:space="0" w:color="auto"/>
          <w:left w:val="thinThickSmallGap" w:sz="24" w:space="4" w:color="auto"/>
          <w:bottom w:val="thickThinSmallGap" w:sz="24" w:space="1" w:color="auto"/>
          <w:right w:val="thickThinSmallGap" w:sz="24" w:space="4" w:color="auto"/>
        </w:pBdr>
        <w:spacing w:after="60" w:line="288" w:lineRule="auto"/>
        <w:jc w:val="center"/>
        <w:rPr>
          <w:rFonts w:ascii="Tahoma" w:hAnsi="Tahoma" w:cs="Tahoma"/>
          <w:b/>
          <w:bCs/>
          <w:sz w:val="32"/>
          <w:szCs w:val="32"/>
        </w:rPr>
      </w:pPr>
    </w:p>
    <w:p w14:paraId="66A475BF" w14:textId="77777777" w:rsidR="00153044" w:rsidRPr="00FF465D" w:rsidRDefault="00153044" w:rsidP="00E5444E">
      <w:pPr>
        <w:pBdr>
          <w:top w:val="thinThickSmallGap" w:sz="24" w:space="0" w:color="auto"/>
          <w:left w:val="thinThickSmallGap" w:sz="24" w:space="4" w:color="auto"/>
          <w:bottom w:val="thickThinSmallGap" w:sz="24" w:space="1" w:color="auto"/>
          <w:right w:val="thickThinSmallGap" w:sz="24" w:space="4" w:color="auto"/>
        </w:pBdr>
        <w:spacing w:line="240" w:lineRule="auto"/>
        <w:rPr>
          <w:rFonts w:ascii="Tahoma" w:hAnsi="Tahoma" w:cs="Tahoma"/>
          <w:b/>
          <w:bCs/>
          <w:sz w:val="28"/>
          <w:szCs w:val="28"/>
        </w:rPr>
      </w:pPr>
    </w:p>
    <w:p w14:paraId="4E461BCB" w14:textId="77777777" w:rsidR="00153044" w:rsidRPr="00FF465D" w:rsidRDefault="00153044" w:rsidP="00E5444E">
      <w:pPr>
        <w:pBdr>
          <w:top w:val="thinThickSmallGap" w:sz="24" w:space="0" w:color="auto"/>
          <w:left w:val="thinThickSmallGap" w:sz="24" w:space="4" w:color="auto"/>
          <w:bottom w:val="thickThinSmallGap" w:sz="24" w:space="1" w:color="auto"/>
          <w:right w:val="thickThinSmallGap" w:sz="24" w:space="4" w:color="auto"/>
        </w:pBdr>
        <w:spacing w:line="240" w:lineRule="auto"/>
        <w:rPr>
          <w:rFonts w:ascii="Tahoma" w:hAnsi="Tahoma" w:cs="Tahoma"/>
          <w:b/>
          <w:bCs/>
          <w:sz w:val="28"/>
          <w:szCs w:val="28"/>
        </w:rPr>
      </w:pPr>
    </w:p>
    <w:p w14:paraId="72A51ACD" w14:textId="77985C60" w:rsidR="00153044" w:rsidRPr="00FF465D" w:rsidRDefault="00153044" w:rsidP="00E5444E">
      <w:pPr>
        <w:pBdr>
          <w:top w:val="thinThickSmallGap" w:sz="24" w:space="0" w:color="auto"/>
          <w:left w:val="thinThickSmallGap" w:sz="24" w:space="4" w:color="auto"/>
          <w:bottom w:val="thickThinSmallGap" w:sz="24" w:space="1" w:color="auto"/>
          <w:right w:val="thickThinSmallGap" w:sz="24" w:space="4" w:color="auto"/>
        </w:pBdr>
        <w:spacing w:line="240" w:lineRule="auto"/>
        <w:jc w:val="center"/>
        <w:rPr>
          <w:rFonts w:ascii="Tahoma" w:hAnsi="Tahoma" w:cs="Tahoma"/>
          <w:b/>
          <w:bCs/>
          <w:sz w:val="28"/>
          <w:szCs w:val="28"/>
        </w:rPr>
      </w:pPr>
    </w:p>
    <w:p w14:paraId="4302256E" w14:textId="77777777" w:rsidR="00153044" w:rsidRPr="00FF465D" w:rsidRDefault="00153044" w:rsidP="00E5444E">
      <w:pPr>
        <w:pBdr>
          <w:top w:val="thinThickSmallGap" w:sz="24" w:space="0" w:color="auto"/>
          <w:left w:val="thinThickSmallGap" w:sz="24" w:space="4" w:color="auto"/>
          <w:bottom w:val="thickThinSmallGap" w:sz="24" w:space="1" w:color="auto"/>
          <w:right w:val="thickThinSmallGap" w:sz="24" w:space="4" w:color="auto"/>
        </w:pBdr>
        <w:spacing w:after="60" w:line="288" w:lineRule="auto"/>
        <w:rPr>
          <w:rFonts w:ascii="Tahoma" w:hAnsi="Tahoma" w:cs="Tahoma"/>
          <w:b/>
          <w:bCs/>
          <w:sz w:val="28"/>
          <w:szCs w:val="28"/>
        </w:rPr>
      </w:pPr>
    </w:p>
    <w:p w14:paraId="4462C9A6" w14:textId="77777777" w:rsidR="00153044" w:rsidRPr="00FF465D" w:rsidRDefault="00153044" w:rsidP="00E5444E">
      <w:pPr>
        <w:pBdr>
          <w:top w:val="thinThickSmallGap" w:sz="24" w:space="0" w:color="auto"/>
          <w:left w:val="thinThickSmallGap" w:sz="24" w:space="4" w:color="auto"/>
          <w:bottom w:val="thickThinSmallGap" w:sz="24" w:space="1" w:color="auto"/>
          <w:right w:val="thickThinSmallGap" w:sz="24" w:space="4" w:color="auto"/>
        </w:pBdr>
        <w:spacing w:after="60" w:line="288" w:lineRule="auto"/>
        <w:rPr>
          <w:rFonts w:ascii="Tahoma" w:hAnsi="Tahoma" w:cs="Tahoma"/>
          <w:b/>
          <w:bCs/>
          <w:sz w:val="28"/>
          <w:szCs w:val="28"/>
        </w:rPr>
      </w:pPr>
    </w:p>
    <w:p w14:paraId="1CDEB33C" w14:textId="77777777" w:rsidR="00153044" w:rsidRPr="00FF465D" w:rsidRDefault="00153044" w:rsidP="00E5444E">
      <w:pPr>
        <w:pBdr>
          <w:top w:val="thinThickSmallGap" w:sz="24" w:space="0" w:color="auto"/>
          <w:left w:val="thinThickSmallGap" w:sz="24" w:space="4" w:color="auto"/>
          <w:bottom w:val="thickThinSmallGap" w:sz="24" w:space="1" w:color="auto"/>
          <w:right w:val="thickThinSmallGap" w:sz="24" w:space="4" w:color="auto"/>
        </w:pBdr>
        <w:rPr>
          <w:rFonts w:ascii="Tahoma" w:hAnsi="Tahoma" w:cs="Tahoma"/>
          <w:b/>
          <w:sz w:val="28"/>
          <w:szCs w:val="28"/>
        </w:rPr>
      </w:pPr>
    </w:p>
    <w:p w14:paraId="268EB4AE" w14:textId="77777777" w:rsidR="00153044" w:rsidRPr="00FF465D" w:rsidRDefault="00153044" w:rsidP="00E5444E">
      <w:pPr>
        <w:pBdr>
          <w:top w:val="thinThickSmallGap" w:sz="24" w:space="0" w:color="auto"/>
          <w:left w:val="thinThickSmallGap" w:sz="24" w:space="4" w:color="auto"/>
          <w:bottom w:val="thickThinSmallGap" w:sz="24" w:space="1" w:color="auto"/>
          <w:right w:val="thickThinSmallGap" w:sz="24" w:space="4" w:color="auto"/>
        </w:pBdr>
        <w:rPr>
          <w:rFonts w:ascii="Tahoma" w:hAnsi="Tahoma" w:cs="Tahoma"/>
          <w:b/>
          <w:sz w:val="28"/>
          <w:szCs w:val="28"/>
        </w:rPr>
      </w:pPr>
    </w:p>
    <w:p w14:paraId="4BB62D4F" w14:textId="77777777" w:rsidR="00153044" w:rsidRPr="00FF465D" w:rsidRDefault="00153044" w:rsidP="00E5444E">
      <w:pPr>
        <w:pBdr>
          <w:top w:val="thinThickSmallGap" w:sz="24" w:space="0" w:color="auto"/>
          <w:left w:val="thinThickSmallGap" w:sz="24" w:space="4" w:color="auto"/>
          <w:bottom w:val="thickThinSmallGap" w:sz="24" w:space="1" w:color="auto"/>
          <w:right w:val="thickThinSmallGap" w:sz="24" w:space="4" w:color="auto"/>
        </w:pBdr>
        <w:rPr>
          <w:rFonts w:ascii="Tahoma" w:hAnsi="Tahoma" w:cs="Tahoma"/>
          <w:b/>
          <w:sz w:val="28"/>
          <w:szCs w:val="28"/>
        </w:rPr>
      </w:pPr>
    </w:p>
    <w:p w14:paraId="26F50F16" w14:textId="77777777" w:rsidR="00153044" w:rsidRPr="00FF465D" w:rsidRDefault="00153044" w:rsidP="00E5444E">
      <w:pPr>
        <w:pBdr>
          <w:top w:val="thinThickSmallGap" w:sz="24" w:space="0" w:color="auto"/>
          <w:left w:val="thinThickSmallGap" w:sz="24" w:space="4" w:color="auto"/>
          <w:bottom w:val="thickThinSmallGap" w:sz="24" w:space="1" w:color="auto"/>
          <w:right w:val="thickThinSmallGap" w:sz="24" w:space="4" w:color="auto"/>
        </w:pBdr>
        <w:rPr>
          <w:rFonts w:ascii="Tahoma" w:hAnsi="Tahoma" w:cs="Tahoma"/>
          <w:b/>
          <w:sz w:val="28"/>
          <w:szCs w:val="28"/>
        </w:rPr>
      </w:pPr>
    </w:p>
    <w:p w14:paraId="549278D7" w14:textId="3B95BBB7" w:rsidR="00153044" w:rsidRPr="00FF465D" w:rsidRDefault="00153044" w:rsidP="00E5444E">
      <w:pPr>
        <w:pBdr>
          <w:top w:val="thinThickSmallGap" w:sz="24" w:space="0" w:color="auto"/>
          <w:left w:val="thinThickSmallGap" w:sz="24" w:space="4" w:color="auto"/>
          <w:bottom w:val="thickThinSmallGap" w:sz="24" w:space="1" w:color="auto"/>
          <w:right w:val="thickThinSmallGap" w:sz="24" w:space="4" w:color="auto"/>
        </w:pBdr>
        <w:rPr>
          <w:rFonts w:ascii="Tahoma" w:hAnsi="Tahoma" w:cs="Tahoma"/>
          <w:b/>
          <w:sz w:val="28"/>
          <w:szCs w:val="28"/>
        </w:rPr>
      </w:pPr>
    </w:p>
    <w:p w14:paraId="1232A228" w14:textId="77777777" w:rsidR="00153044" w:rsidRPr="00FF465D" w:rsidRDefault="00153044" w:rsidP="00E5444E">
      <w:pPr>
        <w:pBdr>
          <w:top w:val="thinThickSmallGap" w:sz="24" w:space="0" w:color="auto"/>
          <w:left w:val="thinThickSmallGap" w:sz="24" w:space="4" w:color="auto"/>
          <w:bottom w:val="thickThinSmallGap" w:sz="24" w:space="1" w:color="auto"/>
          <w:right w:val="thickThinSmallGap" w:sz="24" w:space="4" w:color="auto"/>
        </w:pBdr>
        <w:rPr>
          <w:rFonts w:ascii="Tahoma" w:hAnsi="Tahoma" w:cs="Tahoma"/>
          <w:b/>
          <w:sz w:val="28"/>
          <w:szCs w:val="28"/>
        </w:rPr>
      </w:pPr>
    </w:p>
    <w:p w14:paraId="3B838809" w14:textId="64901212" w:rsidR="00153044" w:rsidRPr="00FF465D" w:rsidRDefault="00302B6E" w:rsidP="00E5444E">
      <w:pPr>
        <w:pBdr>
          <w:top w:val="thinThickSmallGap" w:sz="24" w:space="0" w:color="auto"/>
          <w:left w:val="thinThickSmallGap" w:sz="24" w:space="4" w:color="auto"/>
          <w:bottom w:val="thickThinSmallGap" w:sz="24" w:space="1" w:color="auto"/>
          <w:right w:val="thickThinSmallGap" w:sz="24" w:space="4" w:color="auto"/>
        </w:pBdr>
        <w:jc w:val="center"/>
        <w:rPr>
          <w:rFonts w:ascii="Tahoma" w:hAnsi="Tahoma" w:cs="Tahoma"/>
          <w:b/>
          <w:sz w:val="28"/>
          <w:szCs w:val="28"/>
        </w:rPr>
      </w:pPr>
      <w:r>
        <w:rPr>
          <w:rFonts w:ascii="Tahoma" w:hAnsi="Tahoma" w:cs="Tahoma"/>
          <w:b/>
          <w:sz w:val="28"/>
          <w:szCs w:val="28"/>
        </w:rPr>
        <w:t>DATE:</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t>SEPTEMBER, 2023</w:t>
      </w:r>
    </w:p>
    <w:p w14:paraId="4006A141" w14:textId="77777777" w:rsidR="00153044" w:rsidRPr="00FF465D" w:rsidRDefault="00153044" w:rsidP="00E5444E">
      <w:pPr>
        <w:pBdr>
          <w:top w:val="thinThickSmallGap" w:sz="24" w:space="0" w:color="auto"/>
          <w:left w:val="thinThickSmallGap" w:sz="24" w:space="4" w:color="auto"/>
          <w:bottom w:val="thickThinSmallGap" w:sz="24" w:space="1" w:color="auto"/>
          <w:right w:val="thickThinSmallGap" w:sz="24" w:space="4" w:color="auto"/>
        </w:pBdr>
        <w:rPr>
          <w:rFonts w:ascii="Tahoma" w:hAnsi="Tahoma" w:cs="Tahoma"/>
          <w:b/>
          <w:sz w:val="28"/>
          <w:szCs w:val="28"/>
        </w:rPr>
      </w:pPr>
    </w:p>
    <w:p w14:paraId="27A4584A" w14:textId="0EF42690" w:rsidR="00153044" w:rsidRDefault="00153044" w:rsidP="00153044">
      <w:pPr>
        <w:spacing w:line="276" w:lineRule="auto"/>
        <w:jc w:val="both"/>
        <w:rPr>
          <w:rFonts w:ascii="Tahoma" w:eastAsia="Times New Roman" w:hAnsi="Tahoma" w:cs="Tahoma"/>
          <w:b/>
          <w:bCs/>
          <w:color w:val="00B0F0"/>
          <w:sz w:val="28"/>
          <w:szCs w:val="28"/>
        </w:rPr>
      </w:pPr>
    </w:p>
    <w:p w14:paraId="47782BAB" w14:textId="290BB41B" w:rsidR="00D77696" w:rsidRDefault="00D77696" w:rsidP="00153044">
      <w:pPr>
        <w:spacing w:line="276" w:lineRule="auto"/>
        <w:jc w:val="both"/>
        <w:rPr>
          <w:rFonts w:ascii="Tahoma" w:eastAsia="Times New Roman" w:hAnsi="Tahoma" w:cs="Tahoma"/>
          <w:b/>
          <w:bCs/>
          <w:color w:val="00B0F0"/>
          <w:sz w:val="28"/>
          <w:szCs w:val="28"/>
        </w:rPr>
      </w:pPr>
    </w:p>
    <w:p w14:paraId="410933FE" w14:textId="52B1BCC4" w:rsidR="00D77696" w:rsidRDefault="00D77696" w:rsidP="00153044">
      <w:pPr>
        <w:spacing w:line="276" w:lineRule="auto"/>
        <w:jc w:val="both"/>
        <w:rPr>
          <w:rFonts w:ascii="Tahoma" w:eastAsia="Times New Roman" w:hAnsi="Tahoma" w:cs="Tahoma"/>
          <w:b/>
          <w:bCs/>
          <w:color w:val="00B0F0"/>
          <w:sz w:val="28"/>
          <w:szCs w:val="28"/>
        </w:rPr>
      </w:pPr>
    </w:p>
    <w:p w14:paraId="07A395E8" w14:textId="77777777" w:rsidR="00D77696" w:rsidRPr="00FF465D" w:rsidRDefault="00D77696" w:rsidP="00153044">
      <w:pPr>
        <w:spacing w:line="276" w:lineRule="auto"/>
        <w:jc w:val="both"/>
        <w:rPr>
          <w:rFonts w:ascii="Tahoma" w:eastAsia="Times New Roman" w:hAnsi="Tahoma" w:cs="Tahoma"/>
          <w:b/>
          <w:bCs/>
          <w:color w:val="00B0F0"/>
          <w:sz w:val="28"/>
          <w:szCs w:val="28"/>
        </w:rPr>
      </w:pPr>
    </w:p>
    <w:p w14:paraId="66DBDCA8" w14:textId="77777777" w:rsidR="00153044" w:rsidRPr="00FF465D" w:rsidRDefault="00153044" w:rsidP="00344354">
      <w:pPr>
        <w:pStyle w:val="ListParagraph"/>
        <w:numPr>
          <w:ilvl w:val="0"/>
          <w:numId w:val="18"/>
        </w:numPr>
        <w:spacing w:line="276" w:lineRule="auto"/>
        <w:jc w:val="both"/>
        <w:rPr>
          <w:rFonts w:ascii="Tahoma" w:eastAsia="Times New Roman" w:hAnsi="Tahoma" w:cs="Tahoma"/>
          <w:b/>
          <w:bCs/>
          <w:color w:val="00B0F0"/>
          <w:sz w:val="28"/>
          <w:szCs w:val="28"/>
          <w:lang w:val="en-GB"/>
        </w:rPr>
      </w:pPr>
      <w:r w:rsidRPr="00FF465D">
        <w:rPr>
          <w:rFonts w:ascii="Tahoma" w:eastAsia="Times New Roman" w:hAnsi="Tahoma" w:cs="Tahoma"/>
          <w:b/>
          <w:bCs/>
          <w:color w:val="00B0F0"/>
          <w:sz w:val="28"/>
          <w:szCs w:val="28"/>
          <w:lang w:val="en-GB"/>
        </w:rPr>
        <w:t xml:space="preserve">Introduction </w:t>
      </w:r>
    </w:p>
    <w:p w14:paraId="1BAD07B4" w14:textId="77777777" w:rsidR="00153044" w:rsidRPr="00FF465D" w:rsidRDefault="00153044" w:rsidP="00153044">
      <w:pPr>
        <w:spacing w:line="276" w:lineRule="auto"/>
        <w:jc w:val="both"/>
        <w:rPr>
          <w:rFonts w:ascii="Tahoma" w:eastAsia="Times New Roman" w:hAnsi="Tahoma" w:cs="Tahoma"/>
          <w:b/>
          <w:bCs/>
          <w:color w:val="00B0F0"/>
          <w:sz w:val="28"/>
          <w:szCs w:val="28"/>
          <w:lang w:val="en-GB"/>
        </w:rPr>
      </w:pPr>
    </w:p>
    <w:p w14:paraId="580D42BB" w14:textId="77777777" w:rsidR="00153044" w:rsidRPr="00FF465D" w:rsidRDefault="00153044" w:rsidP="00344354">
      <w:pPr>
        <w:pStyle w:val="ListParagraph"/>
        <w:numPr>
          <w:ilvl w:val="1"/>
          <w:numId w:val="19"/>
        </w:numPr>
        <w:spacing w:line="276" w:lineRule="auto"/>
        <w:jc w:val="both"/>
        <w:rPr>
          <w:rFonts w:ascii="Tahoma" w:eastAsia="Times New Roman" w:hAnsi="Tahoma" w:cs="Tahoma"/>
          <w:sz w:val="28"/>
          <w:szCs w:val="28"/>
        </w:rPr>
      </w:pPr>
      <w:r w:rsidRPr="00FF465D">
        <w:rPr>
          <w:rFonts w:ascii="Tahoma" w:eastAsia="Times New Roman" w:hAnsi="Tahoma" w:cs="Tahoma"/>
          <w:sz w:val="28"/>
          <w:szCs w:val="28"/>
        </w:rPr>
        <w:t>The Kingdom of Eswatini over the years has made tremendous progress in addressing and redressing issues that pertain to Persons with Disabilities in the country.  In 2005, Eswatini enacted a Constitution which is the Supreme law and provides for the respect, promotion, protection and fulfilment of all human rights and fundamental freedoms under Chapter 3 (Bill of Rights). The Constitution provides for an express provision on disabilities and list ‘disability’ as a ground for non-discrimination. In terms of Section 30, Persons with Disabilities have a right to respect and human dignity which the Government and society shall take appropriate measures to ensure that Persons with Disabilities realize their full mental and physical potential. Further, the Constitution obligates Parliament to make laws that ensure Persons with Disabilities realize their full mental and physical potential.</w:t>
      </w:r>
    </w:p>
    <w:p w14:paraId="0FC5DE92" w14:textId="77777777" w:rsidR="00153044" w:rsidRPr="00FF465D" w:rsidRDefault="00153044" w:rsidP="00344354">
      <w:pPr>
        <w:pStyle w:val="ListParagraph"/>
        <w:numPr>
          <w:ilvl w:val="1"/>
          <w:numId w:val="19"/>
        </w:numPr>
        <w:spacing w:line="276" w:lineRule="auto"/>
        <w:jc w:val="both"/>
        <w:rPr>
          <w:rFonts w:ascii="Tahoma" w:eastAsia="Times New Roman" w:hAnsi="Tahoma" w:cs="Tahoma"/>
          <w:sz w:val="28"/>
          <w:szCs w:val="28"/>
        </w:rPr>
      </w:pPr>
      <w:r w:rsidRPr="00FF465D">
        <w:rPr>
          <w:rFonts w:ascii="Tahoma" w:eastAsia="Times New Roman" w:hAnsi="Tahoma" w:cs="Tahoma"/>
          <w:sz w:val="28"/>
          <w:szCs w:val="28"/>
        </w:rPr>
        <w:t xml:space="preserve">The Population and Housing Census 2017 indicates that there are of 146,554 Persons with Disabilities in the Kingdom, representing 13 % of the population. These are categories of Persons with Disabilities who have difficulty or limitations in seeing, hearing, speaking, walking/climbing, remembering/concentrating, self-care. 3% are not able to perform the basic functions at i.e. completely disabled. The Census further indicates that 16 % females have difficulty compared to 11 % of males. Rural population have a high percentage of people with disabilities at 15.1 % compared to 8 % from urban population. The age profiling indicates that the highest percentage of difficulties are observed among adults aged above 80 years at 9.1% of the population. The age group between 45-79 on average 7% , age group of 20-49 on  average  of 5% and 5 -19 age group on average of 6%. The prevalence of sight disability is the highest (32.6%) followed by walking disability (26.5%), hearing (15%), cognition (12%), self-care (9.1%) and lastly communication disability (4.7%). The causes </w:t>
      </w:r>
      <w:r w:rsidRPr="00FF465D">
        <w:rPr>
          <w:rFonts w:ascii="Tahoma" w:eastAsia="Times New Roman" w:hAnsi="Tahoma" w:cs="Tahoma"/>
          <w:sz w:val="28"/>
          <w:szCs w:val="28"/>
        </w:rPr>
        <w:lastRenderedPageBreak/>
        <w:t>of disability are 15% prenatal, 51% due to injury, 9.6% illness, and 1.3% from domestic violence.</w:t>
      </w:r>
    </w:p>
    <w:p w14:paraId="34F84A53" w14:textId="77777777" w:rsidR="00153044" w:rsidRPr="00FF465D" w:rsidRDefault="00153044" w:rsidP="00153044">
      <w:pPr>
        <w:spacing w:line="276" w:lineRule="auto"/>
        <w:jc w:val="both"/>
        <w:rPr>
          <w:rFonts w:ascii="Tahoma" w:eastAsia="Times New Roman" w:hAnsi="Tahoma" w:cs="Tahoma"/>
          <w:sz w:val="28"/>
          <w:szCs w:val="28"/>
        </w:rPr>
      </w:pPr>
    </w:p>
    <w:p w14:paraId="34483057" w14:textId="77777777" w:rsidR="00153044" w:rsidRPr="00FF465D" w:rsidRDefault="00153044" w:rsidP="00344354">
      <w:pPr>
        <w:pStyle w:val="ListParagraph"/>
        <w:numPr>
          <w:ilvl w:val="0"/>
          <w:numId w:val="18"/>
        </w:numPr>
        <w:spacing w:line="276" w:lineRule="auto"/>
        <w:jc w:val="both"/>
        <w:rPr>
          <w:rFonts w:ascii="Tahoma" w:eastAsia="Times New Roman" w:hAnsi="Tahoma" w:cs="Tahoma"/>
          <w:b/>
          <w:bCs/>
          <w:color w:val="00B0F0"/>
          <w:sz w:val="28"/>
          <w:szCs w:val="28"/>
          <w:lang w:val="en-GB"/>
        </w:rPr>
      </w:pPr>
      <w:r w:rsidRPr="00FF465D">
        <w:rPr>
          <w:rFonts w:ascii="Tahoma" w:eastAsia="Times New Roman" w:hAnsi="Tahoma" w:cs="Tahoma"/>
          <w:b/>
          <w:bCs/>
          <w:color w:val="00B0F0"/>
          <w:sz w:val="28"/>
          <w:szCs w:val="28"/>
          <w:lang w:val="en-GB"/>
        </w:rPr>
        <w:t xml:space="preserve">United Nations Convention on the Rights of Persons with Disabilities </w:t>
      </w:r>
    </w:p>
    <w:p w14:paraId="50733972" w14:textId="77777777" w:rsidR="00153044" w:rsidRPr="00FF465D" w:rsidRDefault="00153044" w:rsidP="00153044">
      <w:pPr>
        <w:spacing w:line="276" w:lineRule="auto"/>
        <w:jc w:val="both"/>
        <w:rPr>
          <w:rFonts w:ascii="Tahoma" w:eastAsia="Times New Roman" w:hAnsi="Tahoma" w:cs="Tahoma"/>
          <w:b/>
          <w:bCs/>
          <w:sz w:val="28"/>
          <w:szCs w:val="28"/>
          <w:lang w:val="en-GB"/>
        </w:rPr>
      </w:pPr>
    </w:p>
    <w:p w14:paraId="6F6F9AF6" w14:textId="77777777" w:rsidR="00153044" w:rsidRPr="00FF465D" w:rsidRDefault="00153044" w:rsidP="00153044">
      <w:pPr>
        <w:spacing w:line="276" w:lineRule="auto"/>
        <w:ind w:left="720"/>
        <w:jc w:val="both"/>
        <w:rPr>
          <w:rFonts w:ascii="Tahoma" w:eastAsia="Times New Roman" w:hAnsi="Tahoma" w:cs="Tahoma"/>
          <w:sz w:val="28"/>
          <w:szCs w:val="28"/>
        </w:rPr>
      </w:pPr>
      <w:r w:rsidRPr="00FF465D">
        <w:rPr>
          <w:rFonts w:ascii="Tahoma" w:eastAsia="Times New Roman" w:hAnsi="Tahoma" w:cs="Tahoma"/>
          <w:sz w:val="28"/>
          <w:szCs w:val="28"/>
        </w:rPr>
        <w:t>2.1 In 2007 Eswatini signed The United Nations Convention on The Rights of Persons with Disabilities and ratified it in 2012. Its main purpose is to protect the rights of Persons with Disabilities and their inherent dignity. Subsequent to ratification of the UNCRPD, a National Disability Policy was developed, adopted and launched in 2013 aimed at mainstreaming disability issues across all development programs of Government. The Disability Policy sought to implement the provision of the Constitution and provide for the promotion, protection and ensuring full and equal enjoyment of all human rights and fundamental freedoms by all Persons with Disabilities in Eswatini. Further, it is aimed at ensuring Government’s commitment to improving the livelihoods of Persons with Disabilities by putting measures that will warrant equal opportunities on social, economic and political spheres. This policy was a build up to the enactment of The Persons with Disability Act of 2018 which sought to provide for the protection of right and welfare of Persons with Disabilities and to provide for incidental matters.</w:t>
      </w:r>
    </w:p>
    <w:p w14:paraId="2798B353" w14:textId="77777777" w:rsidR="00153044" w:rsidRPr="00FF465D" w:rsidRDefault="00153044" w:rsidP="00153044">
      <w:pPr>
        <w:spacing w:line="276" w:lineRule="auto"/>
        <w:jc w:val="both"/>
        <w:rPr>
          <w:rFonts w:ascii="Tahoma" w:eastAsia="Times New Roman" w:hAnsi="Tahoma" w:cs="Tahoma"/>
          <w:b/>
          <w:bCs/>
          <w:color w:val="00B0F0"/>
          <w:sz w:val="28"/>
          <w:szCs w:val="28"/>
        </w:rPr>
      </w:pPr>
    </w:p>
    <w:p w14:paraId="2824369E" w14:textId="77777777" w:rsidR="00153044" w:rsidRPr="00FF465D" w:rsidRDefault="00153044" w:rsidP="00344354">
      <w:pPr>
        <w:pStyle w:val="ListParagraph"/>
        <w:numPr>
          <w:ilvl w:val="0"/>
          <w:numId w:val="18"/>
        </w:numPr>
        <w:spacing w:line="276" w:lineRule="auto"/>
        <w:jc w:val="both"/>
        <w:rPr>
          <w:rFonts w:ascii="Tahoma" w:eastAsia="Times New Roman" w:hAnsi="Tahoma" w:cs="Tahoma"/>
          <w:b/>
          <w:bCs/>
          <w:color w:val="00B0F0"/>
          <w:sz w:val="28"/>
          <w:szCs w:val="28"/>
          <w:lang w:val="en-GB"/>
        </w:rPr>
      </w:pPr>
      <w:r w:rsidRPr="00FF465D">
        <w:rPr>
          <w:rFonts w:ascii="Tahoma" w:eastAsia="Times New Roman" w:hAnsi="Tahoma" w:cs="Tahoma"/>
          <w:b/>
          <w:bCs/>
          <w:color w:val="00B0F0"/>
          <w:sz w:val="28"/>
          <w:szCs w:val="28"/>
          <w:lang w:val="en-GB"/>
        </w:rPr>
        <w:t xml:space="preserve">Eswatini National Disability Plan of Action of 2018 -2022 </w:t>
      </w:r>
    </w:p>
    <w:p w14:paraId="10501F79" w14:textId="77777777" w:rsidR="00153044" w:rsidRPr="00FF465D" w:rsidRDefault="00153044" w:rsidP="00153044">
      <w:pPr>
        <w:autoSpaceDE w:val="0"/>
        <w:autoSpaceDN w:val="0"/>
        <w:adjustRightInd w:val="0"/>
        <w:spacing w:line="276" w:lineRule="auto"/>
        <w:jc w:val="both"/>
        <w:rPr>
          <w:rFonts w:ascii="Tahoma" w:eastAsia="Times New Roman" w:hAnsi="Tahoma" w:cs="Tahoma"/>
          <w:sz w:val="28"/>
          <w:szCs w:val="28"/>
          <w:lang w:val="en-GB"/>
        </w:rPr>
      </w:pPr>
    </w:p>
    <w:p w14:paraId="6CD410CA" w14:textId="77777777" w:rsidR="00153044" w:rsidRPr="00FF465D" w:rsidRDefault="00153044" w:rsidP="00153044">
      <w:pPr>
        <w:autoSpaceDE w:val="0"/>
        <w:autoSpaceDN w:val="0"/>
        <w:adjustRightInd w:val="0"/>
        <w:spacing w:line="276" w:lineRule="auto"/>
        <w:ind w:left="720"/>
        <w:jc w:val="both"/>
        <w:rPr>
          <w:rFonts w:ascii="Tahoma" w:eastAsia="Times New Roman" w:hAnsi="Tahoma" w:cs="Tahoma"/>
          <w:b/>
          <w:sz w:val="28"/>
          <w:szCs w:val="28"/>
          <w:shd w:val="clear" w:color="auto" w:fill="FFFFFF"/>
          <w:lang w:eastAsia="en-GB"/>
        </w:rPr>
      </w:pPr>
      <w:r w:rsidRPr="00FF465D">
        <w:rPr>
          <w:rFonts w:ascii="Tahoma" w:eastAsia="Times New Roman" w:hAnsi="Tahoma" w:cs="Tahoma"/>
          <w:sz w:val="28"/>
          <w:szCs w:val="28"/>
        </w:rPr>
        <w:t xml:space="preserve">3.1 The development of the National Disability Plan of Action demonstrates the Government of Eswatini’s full commitment towards improving the livelihoods of Persons with Disabilities.  This plan will complement the implementation of the Persons with Disability Act once fully operationalized and related guidelines to ensure the full compliance with human rights provisions outlined in the Constitution of Eswatini, Regional and International </w:t>
      </w:r>
      <w:r w:rsidRPr="00FF465D">
        <w:rPr>
          <w:rFonts w:ascii="Tahoma" w:eastAsia="Times New Roman" w:hAnsi="Tahoma" w:cs="Tahoma"/>
          <w:sz w:val="28"/>
          <w:szCs w:val="28"/>
        </w:rPr>
        <w:lastRenderedPageBreak/>
        <w:t xml:space="preserve">Instruments. The plan provided a systematic and structured framework for effectively addressing the needs and rights of Persons with Disabilities and is currently being reviewed. </w:t>
      </w:r>
    </w:p>
    <w:p w14:paraId="1E94F931" w14:textId="77777777" w:rsidR="00153044" w:rsidRPr="00FF465D" w:rsidRDefault="00153044" w:rsidP="00153044">
      <w:pPr>
        <w:pStyle w:val="ListParagraph"/>
        <w:spacing w:line="276" w:lineRule="auto"/>
        <w:rPr>
          <w:rFonts w:ascii="Tahoma" w:eastAsia="Times New Roman" w:hAnsi="Tahoma" w:cs="Tahoma"/>
          <w:sz w:val="28"/>
          <w:szCs w:val="28"/>
          <w:lang w:val="en-GB"/>
        </w:rPr>
      </w:pPr>
    </w:p>
    <w:p w14:paraId="54287E2D" w14:textId="77777777" w:rsidR="00153044" w:rsidRPr="00FF465D" w:rsidRDefault="00153044" w:rsidP="00153044">
      <w:pPr>
        <w:spacing w:line="276" w:lineRule="auto"/>
        <w:ind w:firstLine="720"/>
        <w:rPr>
          <w:rFonts w:ascii="Tahoma" w:eastAsia="SimSun" w:hAnsi="Tahoma" w:cs="Tahoma"/>
          <w:b/>
          <w:color w:val="000000" w:themeColor="text1"/>
          <w:sz w:val="28"/>
          <w:szCs w:val="28"/>
          <w:lang w:val="en-GB"/>
        </w:rPr>
      </w:pPr>
      <w:r w:rsidRPr="00FF465D">
        <w:rPr>
          <w:rFonts w:ascii="Tahoma" w:hAnsi="Tahoma" w:cs="Tahoma"/>
          <w:b/>
          <w:color w:val="000000" w:themeColor="text1"/>
          <w:sz w:val="28"/>
          <w:szCs w:val="28"/>
        </w:rPr>
        <w:t>11.1 Overall Goal</w:t>
      </w:r>
    </w:p>
    <w:p w14:paraId="307D7916" w14:textId="77777777" w:rsidR="00153044" w:rsidRPr="00FF465D" w:rsidRDefault="00153044" w:rsidP="00153044">
      <w:pPr>
        <w:spacing w:line="276" w:lineRule="auto"/>
        <w:rPr>
          <w:rFonts w:ascii="Tahoma" w:hAnsi="Tahoma" w:cs="Tahoma"/>
          <w:b/>
          <w:sz w:val="28"/>
          <w:szCs w:val="28"/>
        </w:rPr>
      </w:pPr>
    </w:p>
    <w:p w14:paraId="589B1AAE" w14:textId="77777777" w:rsidR="00153044" w:rsidRPr="00FF465D" w:rsidRDefault="00153044" w:rsidP="00153044">
      <w:pPr>
        <w:spacing w:after="60" w:line="276" w:lineRule="auto"/>
        <w:ind w:left="720"/>
        <w:jc w:val="both"/>
        <w:rPr>
          <w:rFonts w:ascii="Tahoma" w:hAnsi="Tahoma" w:cs="Tahoma"/>
          <w:bCs/>
          <w:sz w:val="28"/>
          <w:szCs w:val="28"/>
        </w:rPr>
      </w:pPr>
      <w:r w:rsidRPr="00FF465D">
        <w:rPr>
          <w:rFonts w:ascii="Tahoma" w:hAnsi="Tahoma" w:cs="Tahoma"/>
          <w:bCs/>
          <w:sz w:val="28"/>
          <w:szCs w:val="28"/>
        </w:rPr>
        <w:t xml:space="preserve">The overall goal of the Technical Working Group in  the Kingdom of Eswatini is to ensure the effective promotion, implementation, coordination, guide and monitoring of the country’s commitment to the promotion, protection and fulfilment of rights of persons with disabilities. The TWG will also be responsible for the overall coordination and monitoring the implementation of the disability programmes by the Government Sector Ministries, the Organizations of Persons with Disabilities, the implementing UN Agencies, and their partners. </w:t>
      </w:r>
    </w:p>
    <w:p w14:paraId="515B6F4F" w14:textId="77777777" w:rsidR="00153044" w:rsidRPr="00FF465D" w:rsidRDefault="00153044" w:rsidP="00153044">
      <w:pPr>
        <w:spacing w:after="60" w:line="276" w:lineRule="auto"/>
        <w:jc w:val="both"/>
        <w:rPr>
          <w:rFonts w:ascii="Tahoma" w:hAnsi="Tahoma" w:cs="Tahoma"/>
          <w:bCs/>
          <w:sz w:val="28"/>
          <w:szCs w:val="28"/>
        </w:rPr>
      </w:pPr>
    </w:p>
    <w:p w14:paraId="3BCA0B55" w14:textId="77777777" w:rsidR="00153044" w:rsidRPr="00FF465D" w:rsidRDefault="00153044" w:rsidP="00153044">
      <w:pPr>
        <w:spacing w:line="276" w:lineRule="auto"/>
        <w:ind w:firstLine="720"/>
        <w:rPr>
          <w:rFonts w:ascii="Tahoma" w:hAnsi="Tahoma" w:cs="Tahoma"/>
          <w:b/>
          <w:color w:val="000000" w:themeColor="text1"/>
          <w:sz w:val="28"/>
          <w:szCs w:val="28"/>
        </w:rPr>
      </w:pPr>
      <w:r w:rsidRPr="00FF465D">
        <w:rPr>
          <w:rFonts w:ascii="Tahoma" w:hAnsi="Tahoma" w:cs="Tahoma"/>
          <w:b/>
          <w:color w:val="000000" w:themeColor="text1"/>
          <w:sz w:val="28"/>
          <w:szCs w:val="28"/>
        </w:rPr>
        <w:t>11.2 Functions and Responsibilities of the TWG</w:t>
      </w:r>
    </w:p>
    <w:p w14:paraId="5121895B" w14:textId="77777777" w:rsidR="00153044" w:rsidRPr="00FF465D" w:rsidRDefault="00153044" w:rsidP="00153044">
      <w:pPr>
        <w:spacing w:after="60" w:line="276" w:lineRule="auto"/>
        <w:ind w:left="360"/>
        <w:rPr>
          <w:rFonts w:ascii="Tahoma" w:hAnsi="Tahoma" w:cs="Tahoma"/>
          <w:bCs/>
          <w:color w:val="00B0F0"/>
          <w:sz w:val="28"/>
          <w:szCs w:val="28"/>
        </w:rPr>
      </w:pPr>
      <w:r w:rsidRPr="00FF465D">
        <w:rPr>
          <w:rFonts w:ascii="Tahoma" w:hAnsi="Tahoma" w:cs="Tahoma"/>
          <w:bCs/>
          <w:color w:val="00B0F0"/>
          <w:sz w:val="28"/>
          <w:szCs w:val="28"/>
        </w:rPr>
        <w:tab/>
      </w:r>
    </w:p>
    <w:p w14:paraId="0E9F3ADC" w14:textId="77777777" w:rsidR="00153044" w:rsidRPr="00FF465D" w:rsidRDefault="00153044" w:rsidP="00153044">
      <w:pPr>
        <w:spacing w:after="60" w:line="276" w:lineRule="auto"/>
        <w:ind w:left="720"/>
        <w:jc w:val="both"/>
        <w:rPr>
          <w:rFonts w:ascii="Tahoma" w:hAnsi="Tahoma" w:cs="Tahoma"/>
          <w:bCs/>
          <w:sz w:val="28"/>
          <w:szCs w:val="28"/>
        </w:rPr>
      </w:pPr>
      <w:r w:rsidRPr="00FF465D">
        <w:rPr>
          <w:rFonts w:ascii="Tahoma" w:hAnsi="Tahoma" w:cs="Tahoma"/>
          <w:bCs/>
          <w:sz w:val="28"/>
          <w:szCs w:val="28"/>
        </w:rPr>
        <w:t>The TWG will perform the following four functions:</w:t>
      </w:r>
    </w:p>
    <w:p w14:paraId="0DA1B263" w14:textId="77777777" w:rsidR="00153044" w:rsidRPr="00FF465D" w:rsidRDefault="00153044" w:rsidP="00344354">
      <w:pPr>
        <w:pStyle w:val="ListParagraph"/>
        <w:numPr>
          <w:ilvl w:val="0"/>
          <w:numId w:val="20"/>
        </w:numPr>
        <w:spacing w:after="60" w:line="276" w:lineRule="auto"/>
        <w:jc w:val="both"/>
        <w:rPr>
          <w:rFonts w:ascii="Tahoma" w:hAnsi="Tahoma" w:cs="Tahoma"/>
          <w:bCs/>
          <w:sz w:val="28"/>
          <w:szCs w:val="28"/>
          <w:lang w:val="en-GB"/>
        </w:rPr>
      </w:pPr>
      <w:r w:rsidRPr="00FF465D">
        <w:rPr>
          <w:rFonts w:ascii="Tahoma" w:hAnsi="Tahoma" w:cs="Tahoma"/>
          <w:b/>
          <w:sz w:val="28"/>
          <w:szCs w:val="28"/>
          <w:lang w:val="en-GB"/>
        </w:rPr>
        <w:t>Facilitate the sharing of information and communication</w:t>
      </w:r>
      <w:r w:rsidRPr="00FF465D">
        <w:rPr>
          <w:rFonts w:ascii="Tahoma" w:hAnsi="Tahoma" w:cs="Tahoma"/>
          <w:bCs/>
          <w:sz w:val="28"/>
          <w:szCs w:val="28"/>
          <w:lang w:val="en-GB"/>
        </w:rPr>
        <w:t xml:space="preserve"> among the implementing partners and members of the group, the promotion of the programme interventions among the external partners and parties concerned, as well as communication with the media and visibility partners who can increase the awareness of the general public on the disability programme;</w:t>
      </w:r>
    </w:p>
    <w:p w14:paraId="0F4536BE" w14:textId="77777777" w:rsidR="00153044" w:rsidRPr="00FF465D" w:rsidRDefault="00153044" w:rsidP="00344354">
      <w:pPr>
        <w:pStyle w:val="ListParagraph"/>
        <w:numPr>
          <w:ilvl w:val="0"/>
          <w:numId w:val="20"/>
        </w:numPr>
        <w:spacing w:after="60" w:line="276" w:lineRule="auto"/>
        <w:jc w:val="both"/>
        <w:rPr>
          <w:rFonts w:ascii="Tahoma" w:hAnsi="Tahoma" w:cs="Tahoma"/>
          <w:bCs/>
          <w:sz w:val="28"/>
          <w:szCs w:val="28"/>
          <w:lang w:val="en-GB"/>
        </w:rPr>
      </w:pPr>
      <w:r w:rsidRPr="00FF465D">
        <w:rPr>
          <w:rFonts w:ascii="Tahoma" w:hAnsi="Tahoma" w:cs="Tahoma"/>
          <w:b/>
          <w:sz w:val="28"/>
          <w:szCs w:val="28"/>
          <w:lang w:val="en-GB"/>
        </w:rPr>
        <w:t>Guide the planning, implementation, and possible expansion of the disability programme</w:t>
      </w:r>
      <w:r w:rsidRPr="00FF465D">
        <w:rPr>
          <w:rFonts w:ascii="Tahoma" w:hAnsi="Tahoma" w:cs="Tahoma"/>
          <w:bCs/>
          <w:sz w:val="28"/>
          <w:szCs w:val="28"/>
          <w:lang w:val="en-GB"/>
        </w:rPr>
        <w:t xml:space="preserve">, by advising on strategic interventions, advocacy and partnerships, strategic communication, resource mobilisation, disability mainstreaming into other strategic processes, as well as caution to observe in the different areas of intervention; </w:t>
      </w:r>
    </w:p>
    <w:p w14:paraId="6D51C208" w14:textId="3D816B2F" w:rsidR="00153044" w:rsidRPr="00FF465D" w:rsidRDefault="00153044" w:rsidP="00344354">
      <w:pPr>
        <w:pStyle w:val="ListParagraph"/>
        <w:numPr>
          <w:ilvl w:val="0"/>
          <w:numId w:val="20"/>
        </w:numPr>
        <w:spacing w:after="60" w:line="276" w:lineRule="auto"/>
        <w:jc w:val="both"/>
        <w:rPr>
          <w:rFonts w:ascii="Tahoma" w:hAnsi="Tahoma" w:cs="Tahoma"/>
          <w:bCs/>
          <w:sz w:val="28"/>
          <w:szCs w:val="28"/>
          <w:lang w:val="en-GB"/>
        </w:rPr>
      </w:pPr>
      <w:r w:rsidRPr="00FF465D">
        <w:rPr>
          <w:rFonts w:ascii="Tahoma" w:hAnsi="Tahoma" w:cs="Tahoma"/>
          <w:b/>
          <w:sz w:val="28"/>
          <w:szCs w:val="28"/>
          <w:lang w:val="en-GB"/>
        </w:rPr>
        <w:lastRenderedPageBreak/>
        <w:t>Elaborate and endorse the working documents of the disability programme</w:t>
      </w:r>
      <w:r w:rsidRPr="00FF465D">
        <w:rPr>
          <w:rFonts w:ascii="Tahoma" w:hAnsi="Tahoma" w:cs="Tahoma"/>
          <w:bCs/>
          <w:sz w:val="28"/>
          <w:szCs w:val="28"/>
          <w:lang w:val="en-GB"/>
        </w:rPr>
        <w:t>, which includes annual work</w:t>
      </w:r>
      <w:r w:rsidR="005D2BD5">
        <w:rPr>
          <w:rFonts w:ascii="Tahoma" w:hAnsi="Tahoma" w:cs="Tahoma"/>
          <w:bCs/>
          <w:sz w:val="28"/>
          <w:szCs w:val="28"/>
          <w:lang w:val="en-GB"/>
        </w:rPr>
        <w:t>-</w:t>
      </w:r>
      <w:r w:rsidRPr="00FF465D">
        <w:rPr>
          <w:rFonts w:ascii="Tahoma" w:hAnsi="Tahoma" w:cs="Tahoma"/>
          <w:bCs/>
          <w:sz w:val="28"/>
          <w:szCs w:val="28"/>
          <w:lang w:val="en-GB"/>
        </w:rPr>
        <w:t>plans, timeframe and prioritisation/acceleration strategy, reports and any other relevant documents that inform and contribute to the efficiency and the impact of the disability programme;</w:t>
      </w:r>
    </w:p>
    <w:p w14:paraId="748D90C8" w14:textId="77777777" w:rsidR="00153044" w:rsidRPr="00FF465D" w:rsidRDefault="00153044" w:rsidP="00344354">
      <w:pPr>
        <w:pStyle w:val="ListParagraph"/>
        <w:numPr>
          <w:ilvl w:val="0"/>
          <w:numId w:val="20"/>
        </w:numPr>
        <w:spacing w:after="60" w:line="276" w:lineRule="auto"/>
        <w:jc w:val="both"/>
        <w:rPr>
          <w:rFonts w:ascii="Tahoma" w:hAnsi="Tahoma" w:cs="Tahoma"/>
          <w:bCs/>
          <w:sz w:val="28"/>
          <w:szCs w:val="28"/>
          <w:lang w:val="en-GB"/>
        </w:rPr>
      </w:pPr>
      <w:r w:rsidRPr="00FF465D">
        <w:rPr>
          <w:rFonts w:ascii="Tahoma" w:hAnsi="Tahoma" w:cs="Tahoma"/>
          <w:b/>
          <w:sz w:val="28"/>
          <w:szCs w:val="28"/>
          <w:lang w:val="en-GB"/>
        </w:rPr>
        <w:t xml:space="preserve">Coordinate and monitor the implementation of the disability programme’s </w:t>
      </w:r>
      <w:r w:rsidRPr="00FF465D">
        <w:rPr>
          <w:rFonts w:ascii="Tahoma" w:hAnsi="Tahoma" w:cs="Tahoma"/>
          <w:bCs/>
          <w:sz w:val="28"/>
          <w:szCs w:val="28"/>
          <w:lang w:val="en-GB"/>
        </w:rPr>
        <w:t xml:space="preserve">activities to ensure maximum impacts, synergies and collaboration, and learning process, while avoiding overlaps, competition of priorities, and conflicting agendas. </w:t>
      </w:r>
    </w:p>
    <w:p w14:paraId="75F84DCD" w14:textId="77777777" w:rsidR="00153044" w:rsidRPr="00FF465D" w:rsidRDefault="00153044" w:rsidP="00153044">
      <w:pPr>
        <w:spacing w:after="60" w:line="276" w:lineRule="auto"/>
        <w:ind w:left="1080"/>
        <w:rPr>
          <w:rFonts w:ascii="Tahoma" w:hAnsi="Tahoma" w:cs="Tahoma"/>
          <w:bCs/>
          <w:color w:val="00B0F0"/>
          <w:sz w:val="28"/>
          <w:szCs w:val="28"/>
          <w:lang w:val="en-GB"/>
        </w:rPr>
      </w:pPr>
    </w:p>
    <w:p w14:paraId="51CDA922" w14:textId="3F88F29B" w:rsidR="00153044" w:rsidRPr="00FF465D" w:rsidRDefault="00153044" w:rsidP="00344354">
      <w:pPr>
        <w:pStyle w:val="ListParagraph"/>
        <w:numPr>
          <w:ilvl w:val="0"/>
          <w:numId w:val="18"/>
        </w:numPr>
        <w:spacing w:after="60" w:line="276" w:lineRule="auto"/>
        <w:rPr>
          <w:rFonts w:ascii="Tahoma" w:hAnsi="Tahoma" w:cs="Tahoma"/>
          <w:b/>
          <w:color w:val="00B0F0"/>
          <w:sz w:val="28"/>
          <w:szCs w:val="28"/>
          <w:lang w:val="en-GB"/>
        </w:rPr>
      </w:pPr>
      <w:r w:rsidRPr="00FF465D">
        <w:rPr>
          <w:rFonts w:ascii="Tahoma" w:hAnsi="Tahoma" w:cs="Tahoma"/>
          <w:b/>
          <w:color w:val="00B0F0"/>
          <w:sz w:val="28"/>
          <w:szCs w:val="28"/>
          <w:lang w:val="en-GB"/>
        </w:rPr>
        <w:t>Specific Objectives of the Disabil</w:t>
      </w:r>
      <w:r w:rsidR="005D2BD5">
        <w:rPr>
          <w:rFonts w:ascii="Tahoma" w:hAnsi="Tahoma" w:cs="Tahoma"/>
          <w:b/>
          <w:color w:val="00B0F0"/>
          <w:sz w:val="28"/>
          <w:szCs w:val="28"/>
          <w:lang w:val="en-GB"/>
        </w:rPr>
        <w:t>i</w:t>
      </w:r>
      <w:r w:rsidRPr="00FF465D">
        <w:rPr>
          <w:rFonts w:ascii="Tahoma" w:hAnsi="Tahoma" w:cs="Tahoma"/>
          <w:b/>
          <w:color w:val="00B0F0"/>
          <w:sz w:val="28"/>
          <w:szCs w:val="28"/>
          <w:lang w:val="en-GB"/>
        </w:rPr>
        <w:t>ty TWG</w:t>
      </w:r>
    </w:p>
    <w:p w14:paraId="59DE5A56" w14:textId="77777777" w:rsidR="00153044" w:rsidRPr="00FF465D" w:rsidRDefault="00153044" w:rsidP="00153044">
      <w:pPr>
        <w:spacing w:line="256" w:lineRule="auto"/>
        <w:ind w:left="720"/>
        <w:jc w:val="both"/>
        <w:rPr>
          <w:rFonts w:ascii="Tahoma" w:hAnsi="Tahoma" w:cs="Tahoma"/>
          <w:b/>
          <w:bCs/>
          <w:color w:val="000000" w:themeColor="text1"/>
          <w:sz w:val="28"/>
          <w:szCs w:val="28"/>
          <w:lang w:val="en-GB"/>
        </w:rPr>
      </w:pPr>
      <w:r w:rsidRPr="00FF465D">
        <w:rPr>
          <w:rFonts w:ascii="Tahoma" w:hAnsi="Tahoma" w:cs="Tahoma"/>
          <w:b/>
          <w:bCs/>
          <w:color w:val="000000" w:themeColor="text1"/>
          <w:sz w:val="28"/>
          <w:szCs w:val="28"/>
        </w:rPr>
        <w:t>12.1 Information Sharing and Communication</w:t>
      </w:r>
    </w:p>
    <w:p w14:paraId="423C7F0B" w14:textId="77777777" w:rsidR="00153044" w:rsidRPr="00FF465D" w:rsidRDefault="00153044" w:rsidP="00153044">
      <w:pPr>
        <w:spacing w:line="256" w:lineRule="auto"/>
        <w:ind w:left="720"/>
        <w:jc w:val="both"/>
        <w:rPr>
          <w:rFonts w:ascii="Tahoma" w:hAnsi="Tahoma" w:cs="Tahoma"/>
          <w:color w:val="000000" w:themeColor="text1"/>
          <w:sz w:val="28"/>
          <w:szCs w:val="28"/>
        </w:rPr>
      </w:pPr>
      <w:r w:rsidRPr="00FF465D">
        <w:rPr>
          <w:rFonts w:ascii="Tahoma" w:hAnsi="Tahoma" w:cs="Tahoma"/>
          <w:color w:val="000000" w:themeColor="text1"/>
          <w:sz w:val="28"/>
          <w:szCs w:val="28"/>
        </w:rPr>
        <w:t>12.1.1 Creating a platform and mechanisms for regular sharing of information on the disability plans among the members or optimal synergies and mutual support;</w:t>
      </w:r>
    </w:p>
    <w:p w14:paraId="25E28EC2" w14:textId="64CAFFFA" w:rsidR="00153044" w:rsidRPr="00FF465D" w:rsidRDefault="00153044" w:rsidP="00153044">
      <w:pPr>
        <w:spacing w:line="256" w:lineRule="auto"/>
        <w:ind w:left="720"/>
        <w:jc w:val="both"/>
        <w:rPr>
          <w:rFonts w:ascii="Tahoma" w:hAnsi="Tahoma" w:cs="Tahoma"/>
          <w:color w:val="000000" w:themeColor="text1"/>
          <w:sz w:val="28"/>
          <w:szCs w:val="28"/>
        </w:rPr>
      </w:pPr>
      <w:r w:rsidRPr="00FF465D">
        <w:rPr>
          <w:rFonts w:ascii="Tahoma" w:hAnsi="Tahoma" w:cs="Tahoma"/>
          <w:color w:val="000000" w:themeColor="text1"/>
          <w:sz w:val="28"/>
          <w:szCs w:val="28"/>
        </w:rPr>
        <w:t>12.1.2 Disseminating disabil</w:t>
      </w:r>
      <w:r w:rsidR="005D2BD5">
        <w:rPr>
          <w:rFonts w:ascii="Tahoma" w:hAnsi="Tahoma" w:cs="Tahoma"/>
          <w:color w:val="000000" w:themeColor="text1"/>
          <w:sz w:val="28"/>
          <w:szCs w:val="28"/>
        </w:rPr>
        <w:t>i</w:t>
      </w:r>
      <w:r w:rsidRPr="00FF465D">
        <w:rPr>
          <w:rFonts w:ascii="Tahoma" w:hAnsi="Tahoma" w:cs="Tahoma"/>
          <w:color w:val="000000" w:themeColor="text1"/>
          <w:sz w:val="28"/>
          <w:szCs w:val="28"/>
        </w:rPr>
        <w:t>ty information to all relevant stakeholders involved in the programme for optimal coordination;</w:t>
      </w:r>
    </w:p>
    <w:p w14:paraId="7F8B6012" w14:textId="77777777" w:rsidR="00153044" w:rsidRPr="00FF465D" w:rsidRDefault="00153044" w:rsidP="00153044">
      <w:pPr>
        <w:spacing w:line="256" w:lineRule="auto"/>
        <w:ind w:left="720"/>
        <w:jc w:val="both"/>
        <w:rPr>
          <w:rFonts w:ascii="Tahoma" w:hAnsi="Tahoma" w:cs="Tahoma"/>
          <w:color w:val="000000" w:themeColor="text1"/>
          <w:sz w:val="28"/>
          <w:szCs w:val="28"/>
        </w:rPr>
      </w:pPr>
      <w:r w:rsidRPr="00FF465D">
        <w:rPr>
          <w:rFonts w:ascii="Tahoma" w:hAnsi="Tahoma" w:cs="Tahoma"/>
          <w:color w:val="000000" w:themeColor="text1"/>
          <w:sz w:val="28"/>
          <w:szCs w:val="28"/>
        </w:rPr>
        <w:t>12.1.3 Conducting periodic information sharing meetings with any other external parties, including the media, to ensure visibility of the programme.</w:t>
      </w:r>
    </w:p>
    <w:p w14:paraId="20F18A34" w14:textId="77777777" w:rsidR="00153044" w:rsidRPr="00FF465D" w:rsidRDefault="00153044" w:rsidP="00153044">
      <w:pPr>
        <w:spacing w:line="256" w:lineRule="auto"/>
        <w:ind w:left="720"/>
        <w:jc w:val="both"/>
        <w:rPr>
          <w:rFonts w:ascii="Tahoma" w:hAnsi="Tahoma" w:cs="Tahoma"/>
          <w:color w:val="000000" w:themeColor="text1"/>
          <w:sz w:val="28"/>
          <w:szCs w:val="28"/>
        </w:rPr>
      </w:pPr>
    </w:p>
    <w:p w14:paraId="6D4FA383" w14:textId="77777777" w:rsidR="00153044" w:rsidRPr="00FF465D" w:rsidRDefault="00153044" w:rsidP="00153044">
      <w:pPr>
        <w:spacing w:line="256" w:lineRule="auto"/>
        <w:ind w:left="720"/>
        <w:jc w:val="both"/>
        <w:rPr>
          <w:rFonts w:ascii="Tahoma" w:hAnsi="Tahoma" w:cs="Tahoma"/>
          <w:b/>
          <w:bCs/>
          <w:color w:val="000000" w:themeColor="text1"/>
          <w:sz w:val="28"/>
          <w:szCs w:val="28"/>
        </w:rPr>
      </w:pPr>
      <w:r w:rsidRPr="00FF465D">
        <w:rPr>
          <w:rFonts w:ascii="Tahoma" w:hAnsi="Tahoma" w:cs="Tahoma"/>
          <w:b/>
          <w:bCs/>
          <w:color w:val="000000" w:themeColor="text1"/>
          <w:sz w:val="28"/>
          <w:szCs w:val="28"/>
        </w:rPr>
        <w:t>12.2 Strategy Advisory</w:t>
      </w:r>
    </w:p>
    <w:p w14:paraId="2340C264" w14:textId="7A9F8664" w:rsidR="00153044" w:rsidRPr="00FF465D" w:rsidRDefault="00153044" w:rsidP="00153044">
      <w:pPr>
        <w:spacing w:line="256" w:lineRule="auto"/>
        <w:ind w:left="720"/>
        <w:jc w:val="both"/>
        <w:rPr>
          <w:rFonts w:ascii="Tahoma" w:hAnsi="Tahoma" w:cs="Tahoma"/>
          <w:color w:val="000000" w:themeColor="text1"/>
          <w:sz w:val="28"/>
          <w:szCs w:val="28"/>
        </w:rPr>
      </w:pPr>
      <w:r w:rsidRPr="00FF465D">
        <w:rPr>
          <w:rFonts w:ascii="Tahoma" w:hAnsi="Tahoma" w:cs="Tahoma"/>
          <w:color w:val="000000" w:themeColor="text1"/>
          <w:sz w:val="28"/>
          <w:szCs w:val="28"/>
        </w:rPr>
        <w:t>12.2.1 Identifying disability programme’s needs and resource gaps, and providing advice and guidance to redress or streng</w:t>
      </w:r>
      <w:r w:rsidR="008F5928">
        <w:rPr>
          <w:rFonts w:ascii="Tahoma" w:hAnsi="Tahoma" w:cs="Tahoma"/>
          <w:color w:val="000000" w:themeColor="text1"/>
          <w:sz w:val="28"/>
          <w:szCs w:val="28"/>
        </w:rPr>
        <w:t>then the programme’s activities</w:t>
      </w:r>
      <w:r w:rsidRPr="00FF465D">
        <w:rPr>
          <w:rFonts w:ascii="Tahoma" w:hAnsi="Tahoma" w:cs="Tahoma"/>
          <w:color w:val="000000" w:themeColor="text1"/>
          <w:sz w:val="28"/>
          <w:szCs w:val="28"/>
        </w:rPr>
        <w:t xml:space="preserve">; </w:t>
      </w:r>
    </w:p>
    <w:p w14:paraId="066E3C17" w14:textId="77777777" w:rsidR="00153044" w:rsidRPr="00FF465D" w:rsidRDefault="00153044" w:rsidP="00153044">
      <w:pPr>
        <w:spacing w:line="256" w:lineRule="auto"/>
        <w:ind w:left="720"/>
        <w:jc w:val="both"/>
        <w:rPr>
          <w:rFonts w:ascii="Tahoma" w:hAnsi="Tahoma" w:cs="Tahoma"/>
          <w:b/>
          <w:bCs/>
          <w:color w:val="000000" w:themeColor="text1"/>
          <w:sz w:val="28"/>
          <w:szCs w:val="28"/>
        </w:rPr>
      </w:pPr>
      <w:r w:rsidRPr="00FF465D">
        <w:rPr>
          <w:rFonts w:ascii="Tahoma" w:hAnsi="Tahoma" w:cs="Tahoma"/>
          <w:color w:val="000000" w:themeColor="text1"/>
          <w:sz w:val="28"/>
          <w:szCs w:val="28"/>
        </w:rPr>
        <w:t>12.2.2 Advocating for policy initiatives that create an enabling environment for improved outcomes in disability programmes, including in relation with International, Regional and National commitments in relation to the programme;</w:t>
      </w:r>
    </w:p>
    <w:p w14:paraId="4E03F5F4" w14:textId="77777777" w:rsidR="00153044" w:rsidRPr="00FF465D" w:rsidRDefault="00153044" w:rsidP="00153044">
      <w:pPr>
        <w:spacing w:line="256" w:lineRule="auto"/>
        <w:ind w:left="720"/>
        <w:jc w:val="both"/>
        <w:rPr>
          <w:rFonts w:ascii="Tahoma" w:hAnsi="Tahoma" w:cs="Tahoma"/>
          <w:color w:val="000000" w:themeColor="text1"/>
          <w:sz w:val="28"/>
          <w:szCs w:val="28"/>
        </w:rPr>
      </w:pPr>
      <w:r w:rsidRPr="00FF465D">
        <w:rPr>
          <w:rFonts w:ascii="Tahoma" w:hAnsi="Tahoma" w:cs="Tahoma"/>
          <w:color w:val="000000" w:themeColor="text1"/>
          <w:sz w:val="28"/>
          <w:szCs w:val="28"/>
        </w:rPr>
        <w:t>12.2.3 Conducting a mapping of disability partners’ actions on a quarterly or annual basis in order to find areas of synergies and coordination;</w:t>
      </w:r>
    </w:p>
    <w:p w14:paraId="08FF62F1" w14:textId="77777777" w:rsidR="00153044" w:rsidRPr="00FF465D" w:rsidRDefault="00153044" w:rsidP="00153044">
      <w:pPr>
        <w:spacing w:line="256" w:lineRule="auto"/>
        <w:ind w:left="720"/>
        <w:jc w:val="both"/>
        <w:rPr>
          <w:rFonts w:ascii="Tahoma" w:hAnsi="Tahoma" w:cs="Tahoma"/>
          <w:color w:val="000000" w:themeColor="text1"/>
          <w:sz w:val="28"/>
          <w:szCs w:val="28"/>
        </w:rPr>
      </w:pPr>
      <w:r w:rsidRPr="00FF465D">
        <w:rPr>
          <w:rFonts w:ascii="Tahoma" w:hAnsi="Tahoma" w:cs="Tahoma"/>
          <w:color w:val="000000" w:themeColor="text1"/>
          <w:sz w:val="28"/>
          <w:szCs w:val="28"/>
        </w:rPr>
        <w:lastRenderedPageBreak/>
        <w:t>12.2.4 Presenting disability programme’s interventions in other TWGs for disability inclusion and mainstreaming in other sectors;</w:t>
      </w:r>
    </w:p>
    <w:p w14:paraId="48836E19" w14:textId="77777777" w:rsidR="00153044" w:rsidRPr="00FF465D" w:rsidRDefault="00153044" w:rsidP="00153044">
      <w:pPr>
        <w:spacing w:line="256" w:lineRule="auto"/>
        <w:ind w:left="720"/>
        <w:jc w:val="both"/>
        <w:rPr>
          <w:rFonts w:ascii="Tahoma" w:hAnsi="Tahoma" w:cs="Tahoma"/>
          <w:color w:val="000000" w:themeColor="text1"/>
          <w:sz w:val="28"/>
          <w:szCs w:val="28"/>
        </w:rPr>
      </w:pPr>
      <w:r w:rsidRPr="00FF465D">
        <w:rPr>
          <w:rFonts w:ascii="Tahoma" w:hAnsi="Tahoma" w:cs="Tahoma"/>
          <w:color w:val="000000" w:themeColor="text1"/>
          <w:sz w:val="28"/>
          <w:szCs w:val="28"/>
        </w:rPr>
        <w:t>12.2.5 Engaging potential new networks, and partners/donors to expand the disability programme at the national level.</w:t>
      </w:r>
    </w:p>
    <w:p w14:paraId="752397E9" w14:textId="77777777" w:rsidR="00153044" w:rsidRPr="00FF465D" w:rsidRDefault="00153044" w:rsidP="00153044">
      <w:pPr>
        <w:spacing w:line="256" w:lineRule="auto"/>
        <w:ind w:left="720"/>
        <w:jc w:val="both"/>
        <w:rPr>
          <w:rFonts w:ascii="Tahoma" w:hAnsi="Tahoma" w:cs="Tahoma"/>
          <w:color w:val="000000" w:themeColor="text1"/>
          <w:sz w:val="28"/>
          <w:szCs w:val="28"/>
        </w:rPr>
      </w:pPr>
    </w:p>
    <w:p w14:paraId="7187B5E2" w14:textId="77777777" w:rsidR="00153044" w:rsidRPr="00FF465D" w:rsidRDefault="00153044" w:rsidP="00153044">
      <w:pPr>
        <w:spacing w:line="256" w:lineRule="auto"/>
        <w:ind w:left="720"/>
        <w:jc w:val="both"/>
        <w:rPr>
          <w:rFonts w:ascii="Tahoma" w:hAnsi="Tahoma" w:cs="Tahoma"/>
          <w:b/>
          <w:bCs/>
          <w:color w:val="000000" w:themeColor="text1"/>
          <w:sz w:val="28"/>
          <w:szCs w:val="28"/>
        </w:rPr>
      </w:pPr>
      <w:r w:rsidRPr="00FF465D">
        <w:rPr>
          <w:rFonts w:ascii="Tahoma" w:hAnsi="Tahoma" w:cs="Tahoma"/>
          <w:b/>
          <w:bCs/>
          <w:color w:val="000000" w:themeColor="text1"/>
          <w:sz w:val="28"/>
          <w:szCs w:val="28"/>
        </w:rPr>
        <w:t>12.3 Elaboration and Endorsement of Working Documents</w:t>
      </w:r>
    </w:p>
    <w:p w14:paraId="7E59A332" w14:textId="03B1898A" w:rsidR="00153044" w:rsidRPr="00FF465D" w:rsidRDefault="00153044" w:rsidP="00153044">
      <w:pPr>
        <w:spacing w:line="256" w:lineRule="auto"/>
        <w:ind w:left="720"/>
        <w:jc w:val="both"/>
        <w:rPr>
          <w:rFonts w:ascii="Tahoma" w:hAnsi="Tahoma" w:cs="Tahoma"/>
          <w:color w:val="000000" w:themeColor="text1"/>
          <w:sz w:val="28"/>
          <w:szCs w:val="28"/>
        </w:rPr>
      </w:pPr>
      <w:r w:rsidRPr="00FF465D">
        <w:rPr>
          <w:rFonts w:ascii="Tahoma" w:hAnsi="Tahoma" w:cs="Tahoma"/>
          <w:color w:val="000000" w:themeColor="text1"/>
          <w:sz w:val="28"/>
          <w:szCs w:val="28"/>
        </w:rPr>
        <w:t>12.3.1 Reviewing, endorsing, and updating annual work</w:t>
      </w:r>
      <w:r w:rsidR="008F5928">
        <w:rPr>
          <w:rFonts w:ascii="Tahoma" w:hAnsi="Tahoma" w:cs="Tahoma"/>
          <w:color w:val="000000" w:themeColor="text1"/>
          <w:sz w:val="28"/>
          <w:szCs w:val="28"/>
        </w:rPr>
        <w:t>-</w:t>
      </w:r>
      <w:r w:rsidRPr="00FF465D">
        <w:rPr>
          <w:rFonts w:ascii="Tahoma" w:hAnsi="Tahoma" w:cs="Tahoma"/>
          <w:color w:val="000000" w:themeColor="text1"/>
          <w:sz w:val="28"/>
          <w:szCs w:val="28"/>
        </w:rPr>
        <w:t>plans;</w:t>
      </w:r>
    </w:p>
    <w:p w14:paraId="4FD6BE5B" w14:textId="77777777" w:rsidR="00153044" w:rsidRPr="00FF465D" w:rsidRDefault="00153044" w:rsidP="00153044">
      <w:pPr>
        <w:spacing w:line="256" w:lineRule="auto"/>
        <w:ind w:left="720"/>
        <w:jc w:val="both"/>
        <w:rPr>
          <w:rFonts w:ascii="Tahoma" w:hAnsi="Tahoma" w:cs="Tahoma"/>
          <w:color w:val="000000" w:themeColor="text1"/>
          <w:sz w:val="28"/>
          <w:szCs w:val="28"/>
        </w:rPr>
      </w:pPr>
      <w:r w:rsidRPr="00FF465D">
        <w:rPr>
          <w:rFonts w:ascii="Tahoma" w:hAnsi="Tahoma" w:cs="Tahoma"/>
          <w:color w:val="000000" w:themeColor="text1"/>
          <w:sz w:val="28"/>
          <w:szCs w:val="28"/>
        </w:rPr>
        <w:t>12.3.2 Gathering and generating evidence for an efficient documentation of the disability programme’s implementation, and ensure the use of evidence in activities;</w:t>
      </w:r>
    </w:p>
    <w:p w14:paraId="7C51995F" w14:textId="77777777" w:rsidR="00153044" w:rsidRPr="00FF465D" w:rsidRDefault="00153044" w:rsidP="00153044">
      <w:pPr>
        <w:spacing w:line="256" w:lineRule="auto"/>
        <w:ind w:left="720"/>
        <w:jc w:val="both"/>
        <w:rPr>
          <w:rFonts w:ascii="Tahoma" w:hAnsi="Tahoma" w:cs="Tahoma"/>
          <w:color w:val="000000" w:themeColor="text1"/>
          <w:sz w:val="28"/>
          <w:szCs w:val="28"/>
        </w:rPr>
      </w:pPr>
      <w:r w:rsidRPr="00FF465D">
        <w:rPr>
          <w:rFonts w:ascii="Tahoma" w:hAnsi="Tahoma" w:cs="Tahoma"/>
          <w:color w:val="000000" w:themeColor="text1"/>
          <w:sz w:val="28"/>
          <w:szCs w:val="28"/>
        </w:rPr>
        <w:t xml:space="preserve">12.3.3 Reviewing and endorsing the mid-year and/or annual report of the disability programme </w:t>
      </w:r>
    </w:p>
    <w:p w14:paraId="6175DC6D" w14:textId="77777777" w:rsidR="00153044" w:rsidRPr="00FF465D" w:rsidRDefault="00153044" w:rsidP="00153044">
      <w:pPr>
        <w:spacing w:line="256" w:lineRule="auto"/>
        <w:ind w:left="720"/>
        <w:jc w:val="both"/>
        <w:rPr>
          <w:rFonts w:ascii="Tahoma" w:hAnsi="Tahoma" w:cs="Tahoma"/>
          <w:color w:val="000000" w:themeColor="text1"/>
          <w:sz w:val="28"/>
          <w:szCs w:val="28"/>
        </w:rPr>
      </w:pPr>
    </w:p>
    <w:p w14:paraId="019638D0" w14:textId="77777777" w:rsidR="00153044" w:rsidRPr="00FF465D" w:rsidRDefault="00153044" w:rsidP="00153044">
      <w:pPr>
        <w:spacing w:line="256" w:lineRule="auto"/>
        <w:ind w:left="720"/>
        <w:jc w:val="both"/>
        <w:rPr>
          <w:rFonts w:ascii="Tahoma" w:hAnsi="Tahoma" w:cs="Tahoma"/>
          <w:b/>
          <w:bCs/>
          <w:color w:val="000000" w:themeColor="text1"/>
          <w:sz w:val="28"/>
          <w:szCs w:val="28"/>
        </w:rPr>
      </w:pPr>
      <w:r w:rsidRPr="00FF465D">
        <w:rPr>
          <w:rFonts w:ascii="Tahoma" w:hAnsi="Tahoma" w:cs="Tahoma"/>
          <w:b/>
          <w:bCs/>
          <w:color w:val="000000" w:themeColor="text1"/>
          <w:sz w:val="28"/>
          <w:szCs w:val="28"/>
        </w:rPr>
        <w:t xml:space="preserve">12.4 Coordination and Monitoring </w:t>
      </w:r>
    </w:p>
    <w:p w14:paraId="7B0E36A9" w14:textId="127B95A5" w:rsidR="00153044" w:rsidRPr="00FF465D" w:rsidRDefault="00153044" w:rsidP="00153044">
      <w:pPr>
        <w:spacing w:line="256" w:lineRule="auto"/>
        <w:ind w:left="720"/>
        <w:jc w:val="both"/>
        <w:rPr>
          <w:rFonts w:ascii="Tahoma" w:hAnsi="Tahoma" w:cs="Tahoma"/>
          <w:color w:val="000000" w:themeColor="text1"/>
          <w:sz w:val="28"/>
          <w:szCs w:val="28"/>
        </w:rPr>
      </w:pPr>
      <w:r w:rsidRPr="00FF465D">
        <w:rPr>
          <w:rFonts w:ascii="Tahoma" w:hAnsi="Tahoma" w:cs="Tahoma"/>
          <w:color w:val="000000" w:themeColor="text1"/>
          <w:sz w:val="28"/>
          <w:szCs w:val="28"/>
        </w:rPr>
        <w:t>12.4.1 Strengthening coordination of the disability programme’s activities among stakeholders, using the annual work</w:t>
      </w:r>
      <w:r w:rsidR="008F5928">
        <w:rPr>
          <w:rFonts w:ascii="Tahoma" w:hAnsi="Tahoma" w:cs="Tahoma"/>
          <w:color w:val="000000" w:themeColor="text1"/>
          <w:sz w:val="28"/>
          <w:szCs w:val="28"/>
        </w:rPr>
        <w:t>-</w:t>
      </w:r>
      <w:r w:rsidRPr="00FF465D">
        <w:rPr>
          <w:rFonts w:ascii="Tahoma" w:hAnsi="Tahoma" w:cs="Tahoma"/>
          <w:color w:val="000000" w:themeColor="text1"/>
          <w:sz w:val="28"/>
          <w:szCs w:val="28"/>
        </w:rPr>
        <w:t>plans and/or any relevant tools of prioritisation/acceleration;</w:t>
      </w:r>
    </w:p>
    <w:p w14:paraId="6B53ECF3" w14:textId="77777777" w:rsidR="00153044" w:rsidRPr="00FF465D" w:rsidRDefault="00153044" w:rsidP="00153044">
      <w:pPr>
        <w:spacing w:line="256" w:lineRule="auto"/>
        <w:ind w:left="720"/>
        <w:jc w:val="both"/>
        <w:rPr>
          <w:rFonts w:ascii="Tahoma" w:hAnsi="Tahoma" w:cs="Tahoma"/>
          <w:color w:val="000000" w:themeColor="text1"/>
          <w:sz w:val="28"/>
          <w:szCs w:val="28"/>
        </w:rPr>
      </w:pPr>
      <w:r w:rsidRPr="00FF465D">
        <w:rPr>
          <w:rFonts w:ascii="Tahoma" w:hAnsi="Tahoma" w:cs="Tahoma"/>
          <w:color w:val="000000" w:themeColor="text1"/>
          <w:sz w:val="28"/>
          <w:szCs w:val="28"/>
        </w:rPr>
        <w:t>12.4.2 Supporting coordination among the Government’s entities and OPDs along the priorities of the disability programme;</w:t>
      </w:r>
    </w:p>
    <w:p w14:paraId="0DB61FE4" w14:textId="77777777" w:rsidR="00153044" w:rsidRPr="00FF465D" w:rsidRDefault="00153044" w:rsidP="00153044">
      <w:pPr>
        <w:spacing w:line="256" w:lineRule="auto"/>
        <w:ind w:left="720"/>
        <w:jc w:val="both"/>
        <w:rPr>
          <w:rFonts w:ascii="Tahoma" w:hAnsi="Tahoma" w:cs="Tahoma"/>
          <w:color w:val="000000" w:themeColor="text1"/>
          <w:sz w:val="28"/>
          <w:szCs w:val="28"/>
        </w:rPr>
      </w:pPr>
      <w:r w:rsidRPr="00FF465D">
        <w:rPr>
          <w:rFonts w:ascii="Tahoma" w:hAnsi="Tahoma" w:cs="Tahoma"/>
          <w:color w:val="000000" w:themeColor="text1"/>
          <w:sz w:val="28"/>
          <w:szCs w:val="28"/>
        </w:rPr>
        <w:t>12.4.3 Monitoring interventions using the planning documents, in order to anticipate delays, bottlenecks and opportunities for the disability programme’s smooth implementation.</w:t>
      </w:r>
    </w:p>
    <w:p w14:paraId="1EF219D0" w14:textId="77777777" w:rsidR="00153044" w:rsidRPr="00FF465D" w:rsidRDefault="00153044" w:rsidP="00153044">
      <w:pPr>
        <w:spacing w:after="60" w:line="276" w:lineRule="auto"/>
        <w:rPr>
          <w:rFonts w:ascii="Tahoma" w:hAnsi="Tahoma" w:cs="Tahoma"/>
          <w:bCs/>
          <w:color w:val="00B0F0"/>
          <w:sz w:val="28"/>
          <w:szCs w:val="28"/>
        </w:rPr>
      </w:pPr>
    </w:p>
    <w:p w14:paraId="48D50BF1" w14:textId="77777777" w:rsidR="00153044" w:rsidRPr="00FF465D" w:rsidRDefault="00153044" w:rsidP="00344354">
      <w:pPr>
        <w:pStyle w:val="ListParagraph"/>
        <w:numPr>
          <w:ilvl w:val="0"/>
          <w:numId w:val="18"/>
        </w:numPr>
        <w:spacing w:line="276" w:lineRule="auto"/>
        <w:jc w:val="both"/>
        <w:rPr>
          <w:rFonts w:ascii="Tahoma" w:hAnsi="Tahoma" w:cs="Tahoma"/>
          <w:b/>
          <w:color w:val="00B0F0"/>
          <w:sz w:val="28"/>
          <w:szCs w:val="28"/>
          <w:lang w:val="en-GB"/>
        </w:rPr>
      </w:pPr>
      <w:r w:rsidRPr="00FF465D">
        <w:rPr>
          <w:rFonts w:ascii="Tahoma" w:hAnsi="Tahoma" w:cs="Tahoma"/>
          <w:b/>
          <w:color w:val="00B0F0"/>
          <w:sz w:val="28"/>
          <w:szCs w:val="28"/>
          <w:lang w:val="en-GB"/>
        </w:rPr>
        <w:t>Technical Working Group Composition</w:t>
      </w:r>
    </w:p>
    <w:p w14:paraId="3037EC0D" w14:textId="77777777" w:rsidR="00153044" w:rsidRPr="00FF465D" w:rsidRDefault="00153044" w:rsidP="00153044">
      <w:pPr>
        <w:spacing w:line="276" w:lineRule="auto"/>
        <w:jc w:val="both"/>
        <w:rPr>
          <w:rFonts w:ascii="Tahoma" w:hAnsi="Tahoma" w:cs="Tahoma"/>
          <w:color w:val="00B0F0"/>
          <w:sz w:val="28"/>
          <w:szCs w:val="28"/>
          <w:lang w:val="en-GB"/>
        </w:rPr>
      </w:pPr>
    </w:p>
    <w:p w14:paraId="6C677DD8" w14:textId="77777777" w:rsidR="00153044" w:rsidRPr="00FF465D" w:rsidRDefault="00153044" w:rsidP="00153044">
      <w:pPr>
        <w:spacing w:line="276" w:lineRule="auto"/>
        <w:ind w:left="720"/>
        <w:jc w:val="both"/>
        <w:rPr>
          <w:rFonts w:ascii="Tahoma" w:hAnsi="Tahoma" w:cs="Tahoma"/>
          <w:sz w:val="28"/>
          <w:szCs w:val="28"/>
        </w:rPr>
      </w:pPr>
      <w:r w:rsidRPr="00FF465D">
        <w:rPr>
          <w:rFonts w:ascii="Tahoma" w:hAnsi="Tahoma" w:cs="Tahoma"/>
          <w:sz w:val="28"/>
          <w:szCs w:val="28"/>
        </w:rPr>
        <w:t>13.1 The Technical Working Group shall comprise mainly representation from the Deputy Prime Ministers Office as a ministry responsible for disability in the country. Composition will also include UN agencies, Organizations of Persons with Disabilities (FODSWA), Civil Society and the Private Sector, as per the table bellow:</w:t>
      </w:r>
    </w:p>
    <w:p w14:paraId="5953C07A" w14:textId="77777777" w:rsidR="00153044" w:rsidRPr="00FF465D" w:rsidRDefault="00153044" w:rsidP="00153044">
      <w:pPr>
        <w:spacing w:line="276" w:lineRule="auto"/>
        <w:jc w:val="both"/>
        <w:rPr>
          <w:rFonts w:ascii="Tahoma" w:hAnsi="Tahoma" w:cs="Tahoma"/>
          <w:sz w:val="28"/>
          <w:szCs w:val="28"/>
        </w:rPr>
      </w:pPr>
    </w:p>
    <w:tbl>
      <w:tblPr>
        <w:tblStyle w:val="TableGrid"/>
        <w:tblW w:w="0" w:type="auto"/>
        <w:jc w:val="right"/>
        <w:tblLook w:val="04A0" w:firstRow="1" w:lastRow="0" w:firstColumn="1" w:lastColumn="0" w:noHBand="0" w:noVBand="1"/>
      </w:tblPr>
      <w:tblGrid>
        <w:gridCol w:w="605"/>
        <w:gridCol w:w="2279"/>
        <w:gridCol w:w="2908"/>
        <w:gridCol w:w="1737"/>
        <w:gridCol w:w="1487"/>
      </w:tblGrid>
      <w:tr w:rsidR="00153044" w:rsidRPr="00FF465D" w14:paraId="6AD01C86" w14:textId="77777777" w:rsidTr="00153044">
        <w:trPr>
          <w:trHeight w:val="474"/>
          <w:jc w:val="right"/>
        </w:trPr>
        <w:tc>
          <w:tcPr>
            <w:tcW w:w="562" w:type="dxa"/>
            <w:tcBorders>
              <w:top w:val="single" w:sz="4" w:space="0" w:color="auto"/>
              <w:left w:val="single" w:sz="4" w:space="0" w:color="auto"/>
              <w:bottom w:val="single" w:sz="4" w:space="0" w:color="auto"/>
              <w:right w:val="single" w:sz="4" w:space="0" w:color="auto"/>
            </w:tcBorders>
            <w:hideMark/>
          </w:tcPr>
          <w:p w14:paraId="7D0BEFA5" w14:textId="77777777" w:rsidR="00153044" w:rsidRPr="00FF465D" w:rsidRDefault="00153044">
            <w:pPr>
              <w:spacing w:line="276" w:lineRule="auto"/>
              <w:jc w:val="center"/>
              <w:rPr>
                <w:rFonts w:ascii="Tahoma" w:hAnsi="Tahoma" w:cs="Tahoma"/>
                <w:b/>
                <w:sz w:val="28"/>
                <w:szCs w:val="28"/>
              </w:rPr>
            </w:pPr>
            <w:r w:rsidRPr="00FF465D">
              <w:rPr>
                <w:rFonts w:ascii="Tahoma" w:hAnsi="Tahoma" w:cs="Tahoma"/>
                <w:b/>
                <w:sz w:val="28"/>
                <w:szCs w:val="28"/>
              </w:rPr>
              <w:lastRenderedPageBreak/>
              <w:t>No</w:t>
            </w:r>
          </w:p>
        </w:tc>
        <w:tc>
          <w:tcPr>
            <w:tcW w:w="2410" w:type="dxa"/>
            <w:tcBorders>
              <w:top w:val="single" w:sz="4" w:space="0" w:color="auto"/>
              <w:left w:val="single" w:sz="4" w:space="0" w:color="auto"/>
              <w:bottom w:val="single" w:sz="4" w:space="0" w:color="auto"/>
              <w:right w:val="single" w:sz="4" w:space="0" w:color="auto"/>
            </w:tcBorders>
            <w:hideMark/>
          </w:tcPr>
          <w:p w14:paraId="4DF5794A" w14:textId="77777777" w:rsidR="00153044" w:rsidRPr="00FF465D" w:rsidRDefault="00153044">
            <w:pPr>
              <w:spacing w:line="276" w:lineRule="auto"/>
              <w:jc w:val="center"/>
              <w:rPr>
                <w:rFonts w:ascii="Tahoma" w:hAnsi="Tahoma" w:cs="Tahoma"/>
                <w:b/>
                <w:sz w:val="28"/>
                <w:szCs w:val="28"/>
              </w:rPr>
            </w:pPr>
            <w:r w:rsidRPr="00FF465D">
              <w:rPr>
                <w:rFonts w:ascii="Tahoma" w:hAnsi="Tahoma" w:cs="Tahoma"/>
                <w:b/>
                <w:sz w:val="28"/>
                <w:szCs w:val="28"/>
              </w:rPr>
              <w:t>Position</w:t>
            </w:r>
          </w:p>
        </w:tc>
        <w:tc>
          <w:tcPr>
            <w:tcW w:w="2415" w:type="dxa"/>
            <w:tcBorders>
              <w:top w:val="single" w:sz="4" w:space="0" w:color="auto"/>
              <w:left w:val="single" w:sz="4" w:space="0" w:color="auto"/>
              <w:bottom w:val="single" w:sz="4" w:space="0" w:color="auto"/>
              <w:right w:val="single" w:sz="4" w:space="0" w:color="auto"/>
            </w:tcBorders>
            <w:hideMark/>
          </w:tcPr>
          <w:p w14:paraId="5D3AD888" w14:textId="77777777" w:rsidR="00153044" w:rsidRPr="00FF465D" w:rsidRDefault="00153044">
            <w:pPr>
              <w:spacing w:line="276" w:lineRule="auto"/>
              <w:jc w:val="center"/>
              <w:rPr>
                <w:rFonts w:ascii="Tahoma" w:hAnsi="Tahoma" w:cs="Tahoma"/>
                <w:b/>
                <w:sz w:val="28"/>
                <w:szCs w:val="28"/>
              </w:rPr>
            </w:pPr>
            <w:r w:rsidRPr="00FF465D">
              <w:rPr>
                <w:rFonts w:ascii="Tahoma" w:hAnsi="Tahoma" w:cs="Tahoma"/>
                <w:b/>
                <w:sz w:val="28"/>
                <w:szCs w:val="28"/>
              </w:rPr>
              <w:t>Ministry/ Institution/Agency</w:t>
            </w:r>
          </w:p>
        </w:tc>
        <w:tc>
          <w:tcPr>
            <w:tcW w:w="1764" w:type="dxa"/>
            <w:tcBorders>
              <w:top w:val="single" w:sz="4" w:space="0" w:color="auto"/>
              <w:left w:val="single" w:sz="4" w:space="0" w:color="auto"/>
              <w:bottom w:val="single" w:sz="4" w:space="0" w:color="auto"/>
              <w:right w:val="single" w:sz="4" w:space="0" w:color="auto"/>
            </w:tcBorders>
            <w:hideMark/>
          </w:tcPr>
          <w:p w14:paraId="3591D2A4" w14:textId="77777777" w:rsidR="00153044" w:rsidRPr="00FF465D" w:rsidRDefault="00153044">
            <w:pPr>
              <w:spacing w:line="276" w:lineRule="auto"/>
              <w:jc w:val="center"/>
              <w:rPr>
                <w:rFonts w:ascii="Tahoma" w:hAnsi="Tahoma" w:cs="Tahoma"/>
                <w:b/>
                <w:sz w:val="28"/>
                <w:szCs w:val="28"/>
              </w:rPr>
            </w:pPr>
            <w:r w:rsidRPr="00FF465D">
              <w:rPr>
                <w:rFonts w:ascii="Tahoma" w:hAnsi="Tahoma" w:cs="Tahoma"/>
                <w:b/>
                <w:sz w:val="28"/>
                <w:szCs w:val="28"/>
              </w:rPr>
              <w:t>Roles</w:t>
            </w:r>
          </w:p>
        </w:tc>
        <w:tc>
          <w:tcPr>
            <w:tcW w:w="0" w:type="auto"/>
            <w:tcBorders>
              <w:top w:val="single" w:sz="4" w:space="0" w:color="auto"/>
              <w:left w:val="single" w:sz="4" w:space="0" w:color="auto"/>
              <w:bottom w:val="single" w:sz="4" w:space="0" w:color="auto"/>
              <w:right w:val="single" w:sz="4" w:space="0" w:color="auto"/>
            </w:tcBorders>
            <w:hideMark/>
          </w:tcPr>
          <w:p w14:paraId="364AB35F" w14:textId="77777777" w:rsidR="00153044" w:rsidRPr="00FF465D" w:rsidRDefault="00153044">
            <w:pPr>
              <w:spacing w:line="276" w:lineRule="auto"/>
              <w:jc w:val="center"/>
              <w:rPr>
                <w:rFonts w:ascii="Tahoma" w:hAnsi="Tahoma" w:cs="Tahoma"/>
                <w:b/>
                <w:sz w:val="28"/>
                <w:szCs w:val="28"/>
              </w:rPr>
            </w:pPr>
            <w:r w:rsidRPr="00FF465D">
              <w:rPr>
                <w:rFonts w:ascii="Tahoma" w:hAnsi="Tahoma" w:cs="Tahoma"/>
                <w:b/>
                <w:sz w:val="28"/>
                <w:szCs w:val="28"/>
              </w:rPr>
              <w:t>Numbers</w:t>
            </w:r>
          </w:p>
        </w:tc>
      </w:tr>
      <w:tr w:rsidR="00153044" w:rsidRPr="00FF465D" w14:paraId="667D9BB4" w14:textId="77777777" w:rsidTr="00153044">
        <w:trPr>
          <w:jc w:val="right"/>
        </w:trPr>
        <w:tc>
          <w:tcPr>
            <w:tcW w:w="562" w:type="dxa"/>
            <w:tcBorders>
              <w:top w:val="single" w:sz="4" w:space="0" w:color="auto"/>
              <w:left w:val="single" w:sz="4" w:space="0" w:color="auto"/>
              <w:bottom w:val="single" w:sz="4" w:space="0" w:color="auto"/>
              <w:right w:val="single" w:sz="4" w:space="0" w:color="auto"/>
            </w:tcBorders>
            <w:hideMark/>
          </w:tcPr>
          <w:p w14:paraId="4CE338CA" w14:textId="77777777" w:rsidR="00153044" w:rsidRPr="00FF465D" w:rsidRDefault="00153044">
            <w:pPr>
              <w:spacing w:line="276" w:lineRule="auto"/>
              <w:jc w:val="center"/>
              <w:rPr>
                <w:rFonts w:ascii="Tahoma" w:hAnsi="Tahoma" w:cs="Tahoma"/>
                <w:sz w:val="28"/>
                <w:szCs w:val="28"/>
              </w:rPr>
            </w:pPr>
            <w:r w:rsidRPr="00FF465D">
              <w:rPr>
                <w:rFonts w:ascii="Tahoma" w:hAnsi="Tahoma" w:cs="Tahoma"/>
                <w:sz w:val="28"/>
                <w:szCs w:val="28"/>
              </w:rPr>
              <w:t>1</w:t>
            </w:r>
          </w:p>
        </w:tc>
        <w:tc>
          <w:tcPr>
            <w:tcW w:w="2410" w:type="dxa"/>
            <w:tcBorders>
              <w:top w:val="single" w:sz="4" w:space="0" w:color="auto"/>
              <w:left w:val="single" w:sz="4" w:space="0" w:color="auto"/>
              <w:bottom w:val="single" w:sz="4" w:space="0" w:color="auto"/>
              <w:right w:val="single" w:sz="4" w:space="0" w:color="auto"/>
            </w:tcBorders>
            <w:hideMark/>
          </w:tcPr>
          <w:p w14:paraId="44067DD1" w14:textId="77777777" w:rsidR="00153044" w:rsidRPr="00FF465D" w:rsidRDefault="00153044">
            <w:pPr>
              <w:spacing w:line="276" w:lineRule="auto"/>
              <w:rPr>
                <w:rFonts w:ascii="Tahoma" w:hAnsi="Tahoma" w:cs="Tahoma"/>
                <w:sz w:val="28"/>
                <w:szCs w:val="28"/>
              </w:rPr>
            </w:pPr>
            <w:r w:rsidRPr="00FF465D">
              <w:rPr>
                <w:rFonts w:ascii="Tahoma" w:hAnsi="Tahoma" w:cs="Tahoma"/>
                <w:sz w:val="28"/>
                <w:szCs w:val="28"/>
              </w:rPr>
              <w:t>Director  Department of Social Welfare</w:t>
            </w:r>
          </w:p>
        </w:tc>
        <w:tc>
          <w:tcPr>
            <w:tcW w:w="2415" w:type="dxa"/>
            <w:tcBorders>
              <w:top w:val="single" w:sz="4" w:space="0" w:color="auto"/>
              <w:left w:val="single" w:sz="4" w:space="0" w:color="auto"/>
              <w:bottom w:val="single" w:sz="4" w:space="0" w:color="auto"/>
              <w:right w:val="single" w:sz="4" w:space="0" w:color="auto"/>
            </w:tcBorders>
            <w:hideMark/>
          </w:tcPr>
          <w:p w14:paraId="48158BFF" w14:textId="77777777" w:rsidR="00153044" w:rsidRPr="00FF465D" w:rsidRDefault="00153044">
            <w:pPr>
              <w:spacing w:line="276" w:lineRule="auto"/>
              <w:rPr>
                <w:rFonts w:ascii="Tahoma" w:hAnsi="Tahoma" w:cs="Tahoma"/>
                <w:sz w:val="28"/>
                <w:szCs w:val="28"/>
              </w:rPr>
            </w:pPr>
            <w:r w:rsidRPr="00FF465D">
              <w:rPr>
                <w:rFonts w:ascii="Tahoma" w:hAnsi="Tahoma" w:cs="Tahoma"/>
                <w:sz w:val="28"/>
                <w:szCs w:val="28"/>
              </w:rPr>
              <w:t>DPMO</w:t>
            </w:r>
          </w:p>
        </w:tc>
        <w:tc>
          <w:tcPr>
            <w:tcW w:w="1764" w:type="dxa"/>
            <w:tcBorders>
              <w:top w:val="single" w:sz="4" w:space="0" w:color="auto"/>
              <w:left w:val="single" w:sz="4" w:space="0" w:color="auto"/>
              <w:bottom w:val="single" w:sz="4" w:space="0" w:color="auto"/>
              <w:right w:val="single" w:sz="4" w:space="0" w:color="auto"/>
            </w:tcBorders>
            <w:hideMark/>
          </w:tcPr>
          <w:p w14:paraId="7DA8A401" w14:textId="77777777" w:rsidR="00153044" w:rsidRPr="00FF465D" w:rsidRDefault="00153044">
            <w:pPr>
              <w:spacing w:line="276" w:lineRule="auto"/>
              <w:rPr>
                <w:rFonts w:ascii="Tahoma" w:hAnsi="Tahoma" w:cs="Tahoma"/>
                <w:sz w:val="28"/>
                <w:szCs w:val="28"/>
              </w:rPr>
            </w:pPr>
            <w:r w:rsidRPr="00FF465D">
              <w:rPr>
                <w:rFonts w:ascii="Tahoma" w:hAnsi="Tahoma" w:cs="Tahoma"/>
                <w:sz w:val="28"/>
                <w:szCs w:val="28"/>
              </w:rPr>
              <w:t>Chairperson</w:t>
            </w:r>
          </w:p>
        </w:tc>
        <w:tc>
          <w:tcPr>
            <w:tcW w:w="0" w:type="auto"/>
            <w:tcBorders>
              <w:top w:val="single" w:sz="4" w:space="0" w:color="auto"/>
              <w:left w:val="single" w:sz="4" w:space="0" w:color="auto"/>
              <w:bottom w:val="single" w:sz="4" w:space="0" w:color="auto"/>
              <w:right w:val="single" w:sz="4" w:space="0" w:color="auto"/>
            </w:tcBorders>
            <w:hideMark/>
          </w:tcPr>
          <w:p w14:paraId="49A8A98E" w14:textId="77777777" w:rsidR="00153044" w:rsidRPr="00FF465D" w:rsidRDefault="00153044">
            <w:pPr>
              <w:spacing w:line="276" w:lineRule="auto"/>
              <w:jc w:val="center"/>
              <w:rPr>
                <w:rFonts w:ascii="Tahoma" w:hAnsi="Tahoma" w:cs="Tahoma"/>
                <w:sz w:val="28"/>
                <w:szCs w:val="28"/>
              </w:rPr>
            </w:pPr>
            <w:r w:rsidRPr="00FF465D">
              <w:rPr>
                <w:rFonts w:ascii="Tahoma" w:hAnsi="Tahoma" w:cs="Tahoma"/>
                <w:sz w:val="28"/>
                <w:szCs w:val="28"/>
              </w:rPr>
              <w:t>1</w:t>
            </w:r>
          </w:p>
        </w:tc>
      </w:tr>
      <w:tr w:rsidR="00153044" w:rsidRPr="00FF465D" w14:paraId="6C4034F5" w14:textId="77777777" w:rsidTr="00153044">
        <w:trPr>
          <w:jc w:val="right"/>
        </w:trPr>
        <w:tc>
          <w:tcPr>
            <w:tcW w:w="562" w:type="dxa"/>
            <w:tcBorders>
              <w:top w:val="single" w:sz="4" w:space="0" w:color="auto"/>
              <w:left w:val="single" w:sz="4" w:space="0" w:color="auto"/>
              <w:bottom w:val="single" w:sz="4" w:space="0" w:color="auto"/>
              <w:right w:val="single" w:sz="4" w:space="0" w:color="auto"/>
            </w:tcBorders>
            <w:hideMark/>
          </w:tcPr>
          <w:p w14:paraId="7BCB308A" w14:textId="77777777" w:rsidR="00153044" w:rsidRPr="00FF465D" w:rsidRDefault="00153044">
            <w:pPr>
              <w:spacing w:line="276" w:lineRule="auto"/>
              <w:jc w:val="center"/>
              <w:rPr>
                <w:rFonts w:ascii="Tahoma" w:hAnsi="Tahoma" w:cs="Tahoma"/>
                <w:sz w:val="28"/>
                <w:szCs w:val="28"/>
              </w:rPr>
            </w:pPr>
            <w:r w:rsidRPr="00FF465D">
              <w:rPr>
                <w:rFonts w:ascii="Tahoma" w:hAnsi="Tahoma" w:cs="Tahoma"/>
                <w:sz w:val="28"/>
                <w:szCs w:val="28"/>
              </w:rPr>
              <w:t>2</w:t>
            </w:r>
          </w:p>
        </w:tc>
        <w:tc>
          <w:tcPr>
            <w:tcW w:w="2410" w:type="dxa"/>
            <w:tcBorders>
              <w:top w:val="single" w:sz="4" w:space="0" w:color="auto"/>
              <w:left w:val="single" w:sz="4" w:space="0" w:color="auto"/>
              <w:bottom w:val="single" w:sz="4" w:space="0" w:color="auto"/>
              <w:right w:val="single" w:sz="4" w:space="0" w:color="auto"/>
            </w:tcBorders>
            <w:hideMark/>
          </w:tcPr>
          <w:p w14:paraId="3D120A68" w14:textId="77777777" w:rsidR="00153044" w:rsidRPr="00FF465D" w:rsidRDefault="00153044">
            <w:pPr>
              <w:spacing w:line="276" w:lineRule="auto"/>
              <w:rPr>
                <w:rFonts w:ascii="Tahoma" w:hAnsi="Tahoma" w:cs="Tahoma"/>
                <w:sz w:val="28"/>
                <w:szCs w:val="28"/>
              </w:rPr>
            </w:pPr>
            <w:r w:rsidRPr="00FF465D">
              <w:rPr>
                <w:rFonts w:ascii="Tahoma" w:hAnsi="Tahoma" w:cs="Tahoma"/>
                <w:sz w:val="28"/>
                <w:szCs w:val="28"/>
              </w:rPr>
              <w:t xml:space="preserve">President  President and Executives </w:t>
            </w:r>
          </w:p>
        </w:tc>
        <w:tc>
          <w:tcPr>
            <w:tcW w:w="2415" w:type="dxa"/>
            <w:tcBorders>
              <w:top w:val="single" w:sz="4" w:space="0" w:color="auto"/>
              <w:left w:val="single" w:sz="4" w:space="0" w:color="auto"/>
              <w:bottom w:val="single" w:sz="4" w:space="0" w:color="auto"/>
              <w:right w:val="single" w:sz="4" w:space="0" w:color="auto"/>
            </w:tcBorders>
            <w:hideMark/>
          </w:tcPr>
          <w:p w14:paraId="7825FD63" w14:textId="77777777" w:rsidR="00153044" w:rsidRPr="00FF465D" w:rsidRDefault="00153044">
            <w:pPr>
              <w:spacing w:line="276" w:lineRule="auto"/>
              <w:rPr>
                <w:rFonts w:ascii="Tahoma" w:hAnsi="Tahoma" w:cs="Tahoma"/>
                <w:sz w:val="28"/>
                <w:szCs w:val="28"/>
              </w:rPr>
            </w:pPr>
            <w:r w:rsidRPr="00FF465D">
              <w:rPr>
                <w:rFonts w:ascii="Tahoma" w:hAnsi="Tahoma" w:cs="Tahoma"/>
                <w:sz w:val="28"/>
                <w:szCs w:val="28"/>
              </w:rPr>
              <w:t>FODSWA</w:t>
            </w:r>
          </w:p>
        </w:tc>
        <w:tc>
          <w:tcPr>
            <w:tcW w:w="1764" w:type="dxa"/>
            <w:tcBorders>
              <w:top w:val="single" w:sz="4" w:space="0" w:color="auto"/>
              <w:left w:val="single" w:sz="4" w:space="0" w:color="auto"/>
              <w:bottom w:val="single" w:sz="4" w:space="0" w:color="auto"/>
              <w:right w:val="single" w:sz="4" w:space="0" w:color="auto"/>
            </w:tcBorders>
            <w:hideMark/>
          </w:tcPr>
          <w:p w14:paraId="6476B55A" w14:textId="77777777" w:rsidR="00153044" w:rsidRPr="00FF465D" w:rsidRDefault="00153044">
            <w:pPr>
              <w:spacing w:line="276" w:lineRule="auto"/>
              <w:rPr>
                <w:rFonts w:ascii="Tahoma" w:hAnsi="Tahoma" w:cs="Tahoma"/>
                <w:sz w:val="28"/>
                <w:szCs w:val="28"/>
              </w:rPr>
            </w:pPr>
            <w:r w:rsidRPr="00FF465D">
              <w:rPr>
                <w:rFonts w:ascii="Tahoma" w:hAnsi="Tahoma" w:cs="Tahoma"/>
                <w:sz w:val="28"/>
                <w:szCs w:val="28"/>
              </w:rPr>
              <w:t>Vice Chair</w:t>
            </w:r>
          </w:p>
        </w:tc>
        <w:tc>
          <w:tcPr>
            <w:tcW w:w="0" w:type="auto"/>
            <w:tcBorders>
              <w:top w:val="single" w:sz="4" w:space="0" w:color="auto"/>
              <w:left w:val="single" w:sz="4" w:space="0" w:color="auto"/>
              <w:bottom w:val="single" w:sz="4" w:space="0" w:color="auto"/>
              <w:right w:val="single" w:sz="4" w:space="0" w:color="auto"/>
            </w:tcBorders>
            <w:hideMark/>
          </w:tcPr>
          <w:p w14:paraId="3918173C" w14:textId="77777777" w:rsidR="00153044" w:rsidRPr="00FF465D" w:rsidRDefault="00153044">
            <w:pPr>
              <w:spacing w:line="276" w:lineRule="auto"/>
              <w:jc w:val="center"/>
              <w:rPr>
                <w:rFonts w:ascii="Tahoma" w:hAnsi="Tahoma" w:cs="Tahoma"/>
                <w:sz w:val="28"/>
                <w:szCs w:val="28"/>
              </w:rPr>
            </w:pPr>
            <w:r w:rsidRPr="00FF465D">
              <w:rPr>
                <w:rFonts w:ascii="Tahoma" w:hAnsi="Tahoma" w:cs="Tahoma"/>
                <w:sz w:val="28"/>
                <w:szCs w:val="28"/>
              </w:rPr>
              <w:t>7</w:t>
            </w:r>
          </w:p>
        </w:tc>
      </w:tr>
      <w:tr w:rsidR="00153044" w:rsidRPr="00FF465D" w14:paraId="0B5BD69A" w14:textId="77777777" w:rsidTr="00153044">
        <w:trPr>
          <w:jc w:val="right"/>
        </w:trPr>
        <w:tc>
          <w:tcPr>
            <w:tcW w:w="562" w:type="dxa"/>
            <w:tcBorders>
              <w:top w:val="single" w:sz="4" w:space="0" w:color="auto"/>
              <w:left w:val="single" w:sz="4" w:space="0" w:color="auto"/>
              <w:bottom w:val="single" w:sz="4" w:space="0" w:color="auto"/>
              <w:right w:val="single" w:sz="4" w:space="0" w:color="auto"/>
            </w:tcBorders>
            <w:hideMark/>
          </w:tcPr>
          <w:p w14:paraId="763C84E0" w14:textId="77777777" w:rsidR="00153044" w:rsidRPr="00FF465D" w:rsidRDefault="00153044">
            <w:pPr>
              <w:spacing w:line="276" w:lineRule="auto"/>
              <w:jc w:val="center"/>
              <w:rPr>
                <w:rFonts w:ascii="Tahoma" w:hAnsi="Tahoma" w:cs="Tahoma"/>
                <w:sz w:val="28"/>
                <w:szCs w:val="28"/>
              </w:rPr>
            </w:pPr>
            <w:r w:rsidRPr="00FF465D">
              <w:rPr>
                <w:rFonts w:ascii="Tahoma" w:hAnsi="Tahoma" w:cs="Tahoma"/>
                <w:sz w:val="28"/>
                <w:szCs w:val="28"/>
              </w:rPr>
              <w:t>3</w:t>
            </w:r>
          </w:p>
        </w:tc>
        <w:tc>
          <w:tcPr>
            <w:tcW w:w="2410" w:type="dxa"/>
            <w:tcBorders>
              <w:top w:val="single" w:sz="4" w:space="0" w:color="auto"/>
              <w:left w:val="single" w:sz="4" w:space="0" w:color="auto"/>
              <w:bottom w:val="single" w:sz="4" w:space="0" w:color="auto"/>
              <w:right w:val="single" w:sz="4" w:space="0" w:color="auto"/>
            </w:tcBorders>
            <w:hideMark/>
          </w:tcPr>
          <w:p w14:paraId="0AC2788B" w14:textId="77777777" w:rsidR="00153044" w:rsidRPr="00FF465D" w:rsidRDefault="00153044">
            <w:pPr>
              <w:spacing w:line="276" w:lineRule="auto"/>
              <w:rPr>
                <w:rFonts w:ascii="Tahoma" w:hAnsi="Tahoma" w:cs="Tahoma"/>
                <w:sz w:val="28"/>
                <w:szCs w:val="28"/>
              </w:rPr>
            </w:pPr>
            <w:r w:rsidRPr="00FF465D">
              <w:rPr>
                <w:rFonts w:ascii="Tahoma" w:hAnsi="Tahoma" w:cs="Tahoma"/>
                <w:sz w:val="28"/>
                <w:szCs w:val="28"/>
              </w:rPr>
              <w:t>UNPRPD Project   Coordinator</w:t>
            </w:r>
          </w:p>
        </w:tc>
        <w:tc>
          <w:tcPr>
            <w:tcW w:w="2415" w:type="dxa"/>
            <w:tcBorders>
              <w:top w:val="single" w:sz="4" w:space="0" w:color="auto"/>
              <w:left w:val="single" w:sz="4" w:space="0" w:color="auto"/>
              <w:bottom w:val="single" w:sz="4" w:space="0" w:color="auto"/>
              <w:right w:val="single" w:sz="4" w:space="0" w:color="auto"/>
            </w:tcBorders>
            <w:hideMark/>
          </w:tcPr>
          <w:p w14:paraId="61972703" w14:textId="77777777" w:rsidR="00153044" w:rsidRPr="00FF465D" w:rsidRDefault="00153044">
            <w:pPr>
              <w:spacing w:line="276" w:lineRule="auto"/>
              <w:rPr>
                <w:rFonts w:ascii="Tahoma" w:hAnsi="Tahoma" w:cs="Tahoma"/>
                <w:sz w:val="28"/>
                <w:szCs w:val="28"/>
              </w:rPr>
            </w:pPr>
            <w:r w:rsidRPr="00FF465D">
              <w:rPr>
                <w:rFonts w:ascii="Tahoma" w:hAnsi="Tahoma" w:cs="Tahoma"/>
                <w:sz w:val="28"/>
                <w:szCs w:val="28"/>
              </w:rPr>
              <w:t>DPMO/UNFPA</w:t>
            </w:r>
          </w:p>
        </w:tc>
        <w:tc>
          <w:tcPr>
            <w:tcW w:w="1764" w:type="dxa"/>
            <w:tcBorders>
              <w:top w:val="single" w:sz="4" w:space="0" w:color="auto"/>
              <w:left w:val="single" w:sz="4" w:space="0" w:color="auto"/>
              <w:bottom w:val="single" w:sz="4" w:space="0" w:color="auto"/>
              <w:right w:val="single" w:sz="4" w:space="0" w:color="auto"/>
            </w:tcBorders>
            <w:hideMark/>
          </w:tcPr>
          <w:p w14:paraId="7EC098F8" w14:textId="77777777" w:rsidR="00153044" w:rsidRPr="00FF465D" w:rsidRDefault="00153044">
            <w:pPr>
              <w:spacing w:line="276" w:lineRule="auto"/>
              <w:rPr>
                <w:rFonts w:ascii="Tahoma" w:hAnsi="Tahoma" w:cs="Tahoma"/>
                <w:sz w:val="28"/>
                <w:szCs w:val="28"/>
              </w:rPr>
            </w:pPr>
            <w:r w:rsidRPr="00FF465D">
              <w:rPr>
                <w:rFonts w:ascii="Tahoma" w:hAnsi="Tahoma" w:cs="Tahoma"/>
                <w:sz w:val="28"/>
                <w:szCs w:val="28"/>
              </w:rPr>
              <w:t>Chief of Secretariat</w:t>
            </w:r>
          </w:p>
        </w:tc>
        <w:tc>
          <w:tcPr>
            <w:tcW w:w="0" w:type="auto"/>
            <w:tcBorders>
              <w:top w:val="single" w:sz="4" w:space="0" w:color="auto"/>
              <w:left w:val="single" w:sz="4" w:space="0" w:color="auto"/>
              <w:bottom w:val="single" w:sz="4" w:space="0" w:color="auto"/>
              <w:right w:val="single" w:sz="4" w:space="0" w:color="auto"/>
            </w:tcBorders>
            <w:hideMark/>
          </w:tcPr>
          <w:p w14:paraId="3DB95E1A" w14:textId="77777777" w:rsidR="00153044" w:rsidRPr="00FF465D" w:rsidRDefault="00153044">
            <w:pPr>
              <w:spacing w:line="276" w:lineRule="auto"/>
              <w:jc w:val="center"/>
              <w:rPr>
                <w:rFonts w:ascii="Tahoma" w:hAnsi="Tahoma" w:cs="Tahoma"/>
                <w:sz w:val="28"/>
                <w:szCs w:val="28"/>
              </w:rPr>
            </w:pPr>
            <w:r w:rsidRPr="00FF465D">
              <w:rPr>
                <w:rFonts w:ascii="Tahoma" w:hAnsi="Tahoma" w:cs="Tahoma"/>
                <w:sz w:val="28"/>
                <w:szCs w:val="28"/>
              </w:rPr>
              <w:t>1</w:t>
            </w:r>
          </w:p>
        </w:tc>
      </w:tr>
      <w:tr w:rsidR="00153044" w:rsidRPr="00FF465D" w14:paraId="01219E41" w14:textId="77777777" w:rsidTr="00153044">
        <w:trPr>
          <w:jc w:val="right"/>
        </w:trPr>
        <w:tc>
          <w:tcPr>
            <w:tcW w:w="562" w:type="dxa"/>
            <w:tcBorders>
              <w:top w:val="single" w:sz="4" w:space="0" w:color="auto"/>
              <w:left w:val="single" w:sz="4" w:space="0" w:color="auto"/>
              <w:bottom w:val="single" w:sz="4" w:space="0" w:color="auto"/>
              <w:right w:val="single" w:sz="4" w:space="0" w:color="auto"/>
            </w:tcBorders>
            <w:hideMark/>
          </w:tcPr>
          <w:p w14:paraId="5D448C8A" w14:textId="77777777" w:rsidR="00153044" w:rsidRPr="00FF465D" w:rsidRDefault="00153044">
            <w:pPr>
              <w:spacing w:line="276" w:lineRule="auto"/>
              <w:jc w:val="center"/>
              <w:rPr>
                <w:rFonts w:ascii="Tahoma" w:hAnsi="Tahoma" w:cs="Tahoma"/>
                <w:sz w:val="28"/>
                <w:szCs w:val="28"/>
              </w:rPr>
            </w:pPr>
            <w:r w:rsidRPr="00FF465D">
              <w:rPr>
                <w:rFonts w:ascii="Tahoma" w:hAnsi="Tahoma" w:cs="Tahoma"/>
                <w:sz w:val="28"/>
                <w:szCs w:val="28"/>
              </w:rPr>
              <w:t>4</w:t>
            </w:r>
          </w:p>
        </w:tc>
        <w:tc>
          <w:tcPr>
            <w:tcW w:w="2410" w:type="dxa"/>
            <w:tcBorders>
              <w:top w:val="single" w:sz="4" w:space="0" w:color="auto"/>
              <w:left w:val="single" w:sz="4" w:space="0" w:color="auto"/>
              <w:bottom w:val="single" w:sz="4" w:space="0" w:color="auto"/>
              <w:right w:val="single" w:sz="4" w:space="0" w:color="auto"/>
            </w:tcBorders>
            <w:hideMark/>
          </w:tcPr>
          <w:p w14:paraId="29D0659F" w14:textId="77777777" w:rsidR="00153044" w:rsidRPr="00FF465D" w:rsidRDefault="00153044">
            <w:pPr>
              <w:spacing w:line="276" w:lineRule="auto"/>
              <w:rPr>
                <w:rFonts w:ascii="Tahoma" w:hAnsi="Tahoma" w:cs="Tahoma"/>
                <w:sz w:val="28"/>
                <w:szCs w:val="28"/>
              </w:rPr>
            </w:pPr>
            <w:r w:rsidRPr="00FF465D">
              <w:rPr>
                <w:rFonts w:ascii="Tahoma" w:hAnsi="Tahoma" w:cs="Tahoma"/>
                <w:sz w:val="28"/>
                <w:szCs w:val="28"/>
              </w:rPr>
              <w:t xml:space="preserve">Chairpersons </w:t>
            </w:r>
          </w:p>
        </w:tc>
        <w:tc>
          <w:tcPr>
            <w:tcW w:w="2415" w:type="dxa"/>
            <w:tcBorders>
              <w:top w:val="single" w:sz="4" w:space="0" w:color="auto"/>
              <w:left w:val="single" w:sz="4" w:space="0" w:color="auto"/>
              <w:bottom w:val="single" w:sz="4" w:space="0" w:color="auto"/>
              <w:right w:val="single" w:sz="4" w:space="0" w:color="auto"/>
            </w:tcBorders>
            <w:hideMark/>
          </w:tcPr>
          <w:p w14:paraId="3AD75649" w14:textId="2436E35B" w:rsidR="00153044" w:rsidRPr="00FF465D" w:rsidRDefault="00ED62DB">
            <w:pPr>
              <w:spacing w:line="276" w:lineRule="auto"/>
              <w:rPr>
                <w:rFonts w:ascii="Tahoma" w:hAnsi="Tahoma" w:cs="Tahoma"/>
                <w:sz w:val="28"/>
                <w:szCs w:val="28"/>
              </w:rPr>
            </w:pPr>
            <w:r>
              <w:rPr>
                <w:rFonts w:ascii="Tahoma" w:hAnsi="Tahoma" w:cs="Tahoma"/>
                <w:sz w:val="28"/>
                <w:szCs w:val="28"/>
              </w:rPr>
              <w:t>National Disabili</w:t>
            </w:r>
            <w:r w:rsidR="00153044" w:rsidRPr="00FF465D">
              <w:rPr>
                <w:rFonts w:ascii="Tahoma" w:hAnsi="Tahoma" w:cs="Tahoma"/>
                <w:sz w:val="28"/>
                <w:szCs w:val="28"/>
              </w:rPr>
              <w:t>ty Advisory Cou</w:t>
            </w:r>
            <w:r>
              <w:rPr>
                <w:rFonts w:ascii="Tahoma" w:hAnsi="Tahoma" w:cs="Tahoma"/>
                <w:sz w:val="28"/>
                <w:szCs w:val="28"/>
              </w:rPr>
              <w:t>n</w:t>
            </w:r>
            <w:r w:rsidR="00153044" w:rsidRPr="00FF465D">
              <w:rPr>
                <w:rFonts w:ascii="Tahoma" w:hAnsi="Tahoma" w:cs="Tahoma"/>
                <w:sz w:val="28"/>
                <w:szCs w:val="28"/>
              </w:rPr>
              <w:t>cil For Persons With Disabilities</w:t>
            </w:r>
          </w:p>
        </w:tc>
        <w:tc>
          <w:tcPr>
            <w:tcW w:w="1764" w:type="dxa"/>
            <w:tcBorders>
              <w:top w:val="single" w:sz="4" w:space="0" w:color="auto"/>
              <w:left w:val="single" w:sz="4" w:space="0" w:color="auto"/>
              <w:bottom w:val="single" w:sz="4" w:space="0" w:color="auto"/>
              <w:right w:val="single" w:sz="4" w:space="0" w:color="auto"/>
            </w:tcBorders>
            <w:hideMark/>
          </w:tcPr>
          <w:p w14:paraId="7215F9F8" w14:textId="77777777" w:rsidR="00153044" w:rsidRPr="00FF465D" w:rsidRDefault="00153044">
            <w:pPr>
              <w:spacing w:line="276" w:lineRule="auto"/>
              <w:rPr>
                <w:rFonts w:ascii="Tahoma" w:hAnsi="Tahoma" w:cs="Tahoma"/>
                <w:sz w:val="28"/>
                <w:szCs w:val="28"/>
              </w:rPr>
            </w:pPr>
            <w:r w:rsidRPr="00FF465D">
              <w:rPr>
                <w:rFonts w:ascii="Tahoma" w:hAnsi="Tahoma" w:cs="Tahoma"/>
                <w:sz w:val="28"/>
                <w:szCs w:val="28"/>
              </w:rPr>
              <w:t>Secretariat</w:t>
            </w:r>
          </w:p>
        </w:tc>
        <w:tc>
          <w:tcPr>
            <w:tcW w:w="0" w:type="auto"/>
            <w:tcBorders>
              <w:top w:val="single" w:sz="4" w:space="0" w:color="auto"/>
              <w:left w:val="single" w:sz="4" w:space="0" w:color="auto"/>
              <w:bottom w:val="single" w:sz="4" w:space="0" w:color="auto"/>
              <w:right w:val="single" w:sz="4" w:space="0" w:color="auto"/>
            </w:tcBorders>
            <w:hideMark/>
          </w:tcPr>
          <w:p w14:paraId="50239BEC" w14:textId="77777777" w:rsidR="00153044" w:rsidRPr="00FF465D" w:rsidRDefault="00153044">
            <w:pPr>
              <w:spacing w:line="276" w:lineRule="auto"/>
              <w:jc w:val="center"/>
              <w:rPr>
                <w:rFonts w:ascii="Tahoma" w:hAnsi="Tahoma" w:cs="Tahoma"/>
                <w:sz w:val="28"/>
                <w:szCs w:val="28"/>
              </w:rPr>
            </w:pPr>
            <w:r w:rsidRPr="00FF465D">
              <w:rPr>
                <w:rFonts w:ascii="Tahoma" w:hAnsi="Tahoma" w:cs="Tahoma"/>
                <w:sz w:val="28"/>
                <w:szCs w:val="28"/>
              </w:rPr>
              <w:t>1</w:t>
            </w:r>
          </w:p>
        </w:tc>
      </w:tr>
      <w:tr w:rsidR="00153044" w:rsidRPr="00FF465D" w14:paraId="34611D0C" w14:textId="77777777" w:rsidTr="00153044">
        <w:trPr>
          <w:jc w:val="right"/>
        </w:trPr>
        <w:tc>
          <w:tcPr>
            <w:tcW w:w="562" w:type="dxa"/>
            <w:tcBorders>
              <w:top w:val="single" w:sz="4" w:space="0" w:color="auto"/>
              <w:left w:val="single" w:sz="4" w:space="0" w:color="auto"/>
              <w:bottom w:val="single" w:sz="4" w:space="0" w:color="auto"/>
              <w:right w:val="single" w:sz="4" w:space="0" w:color="auto"/>
            </w:tcBorders>
            <w:hideMark/>
          </w:tcPr>
          <w:p w14:paraId="01C0DE36" w14:textId="77777777" w:rsidR="00153044" w:rsidRPr="00FF465D" w:rsidRDefault="00153044">
            <w:pPr>
              <w:spacing w:line="276" w:lineRule="auto"/>
              <w:jc w:val="center"/>
              <w:rPr>
                <w:rFonts w:ascii="Tahoma" w:hAnsi="Tahoma" w:cs="Tahoma"/>
                <w:sz w:val="28"/>
                <w:szCs w:val="28"/>
              </w:rPr>
            </w:pPr>
            <w:r w:rsidRPr="00FF465D">
              <w:rPr>
                <w:rFonts w:ascii="Tahoma" w:hAnsi="Tahoma" w:cs="Tahoma"/>
                <w:sz w:val="28"/>
                <w:szCs w:val="28"/>
              </w:rPr>
              <w:t>5</w:t>
            </w:r>
          </w:p>
        </w:tc>
        <w:tc>
          <w:tcPr>
            <w:tcW w:w="2410" w:type="dxa"/>
            <w:tcBorders>
              <w:top w:val="single" w:sz="4" w:space="0" w:color="auto"/>
              <w:left w:val="single" w:sz="4" w:space="0" w:color="auto"/>
              <w:bottom w:val="single" w:sz="4" w:space="0" w:color="auto"/>
              <w:right w:val="single" w:sz="4" w:space="0" w:color="auto"/>
            </w:tcBorders>
            <w:hideMark/>
          </w:tcPr>
          <w:p w14:paraId="5F1972BE" w14:textId="111A02AC" w:rsidR="00153044" w:rsidRPr="00FF465D" w:rsidRDefault="00153044">
            <w:pPr>
              <w:spacing w:line="276" w:lineRule="auto"/>
              <w:rPr>
                <w:rFonts w:ascii="Tahoma" w:hAnsi="Tahoma" w:cs="Tahoma"/>
                <w:sz w:val="28"/>
                <w:szCs w:val="28"/>
              </w:rPr>
            </w:pPr>
            <w:r w:rsidRPr="00FF465D">
              <w:rPr>
                <w:rFonts w:ascii="Tahoma" w:hAnsi="Tahoma" w:cs="Tahoma"/>
                <w:sz w:val="28"/>
                <w:szCs w:val="28"/>
              </w:rPr>
              <w:t>Represen</w:t>
            </w:r>
            <w:r w:rsidR="00ED62DB">
              <w:rPr>
                <w:rFonts w:ascii="Tahoma" w:hAnsi="Tahoma" w:cs="Tahoma"/>
                <w:sz w:val="28"/>
                <w:szCs w:val="28"/>
              </w:rPr>
              <w:t>ta</w:t>
            </w:r>
            <w:r w:rsidRPr="00FF465D">
              <w:rPr>
                <w:rFonts w:ascii="Tahoma" w:hAnsi="Tahoma" w:cs="Tahoma"/>
                <w:sz w:val="28"/>
                <w:szCs w:val="28"/>
              </w:rPr>
              <w:t xml:space="preserve">tive </w:t>
            </w:r>
          </w:p>
        </w:tc>
        <w:tc>
          <w:tcPr>
            <w:tcW w:w="2415" w:type="dxa"/>
            <w:tcBorders>
              <w:top w:val="single" w:sz="4" w:space="0" w:color="auto"/>
              <w:left w:val="single" w:sz="4" w:space="0" w:color="auto"/>
              <w:bottom w:val="single" w:sz="4" w:space="0" w:color="auto"/>
              <w:right w:val="single" w:sz="4" w:space="0" w:color="auto"/>
            </w:tcBorders>
            <w:hideMark/>
          </w:tcPr>
          <w:p w14:paraId="6E53C00B" w14:textId="77777777" w:rsidR="00153044" w:rsidRPr="00FF465D" w:rsidRDefault="00153044">
            <w:pPr>
              <w:spacing w:line="276" w:lineRule="auto"/>
              <w:rPr>
                <w:rFonts w:ascii="Tahoma" w:hAnsi="Tahoma" w:cs="Tahoma"/>
                <w:sz w:val="28"/>
                <w:szCs w:val="28"/>
              </w:rPr>
            </w:pPr>
            <w:r w:rsidRPr="00FF465D">
              <w:rPr>
                <w:rFonts w:ascii="Tahoma" w:hAnsi="Tahoma" w:cs="Tahoma"/>
                <w:sz w:val="28"/>
                <w:szCs w:val="28"/>
              </w:rPr>
              <w:t xml:space="preserve">Gender and Family Issues </w:t>
            </w:r>
          </w:p>
        </w:tc>
        <w:tc>
          <w:tcPr>
            <w:tcW w:w="1764" w:type="dxa"/>
            <w:tcBorders>
              <w:top w:val="single" w:sz="4" w:space="0" w:color="auto"/>
              <w:left w:val="single" w:sz="4" w:space="0" w:color="auto"/>
              <w:bottom w:val="single" w:sz="4" w:space="0" w:color="auto"/>
              <w:right w:val="single" w:sz="4" w:space="0" w:color="auto"/>
            </w:tcBorders>
            <w:hideMark/>
          </w:tcPr>
          <w:p w14:paraId="1DFB4F7F" w14:textId="77777777" w:rsidR="00153044" w:rsidRPr="00FF465D" w:rsidRDefault="00153044">
            <w:pPr>
              <w:spacing w:line="276" w:lineRule="auto"/>
              <w:rPr>
                <w:rFonts w:ascii="Tahoma" w:hAnsi="Tahoma" w:cs="Tahoma"/>
                <w:sz w:val="28"/>
                <w:szCs w:val="28"/>
              </w:rPr>
            </w:pPr>
            <w:r w:rsidRPr="00FF465D">
              <w:rPr>
                <w:rFonts w:ascii="Tahoma" w:hAnsi="Tahoma" w:cs="Tahoma"/>
                <w:sz w:val="28"/>
                <w:szCs w:val="28"/>
              </w:rPr>
              <w:t>Member</w:t>
            </w:r>
          </w:p>
        </w:tc>
        <w:tc>
          <w:tcPr>
            <w:tcW w:w="0" w:type="auto"/>
            <w:tcBorders>
              <w:top w:val="single" w:sz="4" w:space="0" w:color="auto"/>
              <w:left w:val="single" w:sz="4" w:space="0" w:color="auto"/>
              <w:bottom w:val="single" w:sz="4" w:space="0" w:color="auto"/>
              <w:right w:val="single" w:sz="4" w:space="0" w:color="auto"/>
            </w:tcBorders>
            <w:hideMark/>
          </w:tcPr>
          <w:p w14:paraId="4D258B62" w14:textId="77777777" w:rsidR="00153044" w:rsidRPr="00FF465D" w:rsidRDefault="00153044">
            <w:pPr>
              <w:spacing w:line="276" w:lineRule="auto"/>
              <w:jc w:val="center"/>
              <w:rPr>
                <w:rFonts w:ascii="Tahoma" w:hAnsi="Tahoma" w:cs="Tahoma"/>
                <w:sz w:val="28"/>
                <w:szCs w:val="28"/>
              </w:rPr>
            </w:pPr>
            <w:r w:rsidRPr="00FF465D">
              <w:rPr>
                <w:rFonts w:ascii="Tahoma" w:hAnsi="Tahoma" w:cs="Tahoma"/>
                <w:sz w:val="28"/>
                <w:szCs w:val="28"/>
              </w:rPr>
              <w:t>1</w:t>
            </w:r>
          </w:p>
        </w:tc>
      </w:tr>
      <w:tr w:rsidR="00153044" w:rsidRPr="00FF465D" w14:paraId="6767332E" w14:textId="77777777" w:rsidTr="00153044">
        <w:trPr>
          <w:trHeight w:val="407"/>
          <w:jc w:val="right"/>
        </w:trPr>
        <w:tc>
          <w:tcPr>
            <w:tcW w:w="562" w:type="dxa"/>
            <w:tcBorders>
              <w:top w:val="single" w:sz="4" w:space="0" w:color="auto"/>
              <w:left w:val="single" w:sz="4" w:space="0" w:color="auto"/>
              <w:bottom w:val="single" w:sz="4" w:space="0" w:color="auto"/>
              <w:right w:val="single" w:sz="4" w:space="0" w:color="auto"/>
            </w:tcBorders>
            <w:hideMark/>
          </w:tcPr>
          <w:p w14:paraId="0CA42529" w14:textId="77777777" w:rsidR="00153044" w:rsidRPr="00FF465D" w:rsidRDefault="00153044">
            <w:pPr>
              <w:spacing w:line="276" w:lineRule="auto"/>
              <w:jc w:val="center"/>
              <w:rPr>
                <w:rFonts w:ascii="Tahoma" w:hAnsi="Tahoma" w:cs="Tahoma"/>
                <w:sz w:val="28"/>
                <w:szCs w:val="28"/>
              </w:rPr>
            </w:pPr>
            <w:r w:rsidRPr="00FF465D">
              <w:rPr>
                <w:rFonts w:ascii="Tahoma" w:hAnsi="Tahoma" w:cs="Tahoma"/>
                <w:sz w:val="28"/>
                <w:szCs w:val="28"/>
              </w:rPr>
              <w:t>6</w:t>
            </w:r>
          </w:p>
        </w:tc>
        <w:tc>
          <w:tcPr>
            <w:tcW w:w="2410" w:type="dxa"/>
            <w:tcBorders>
              <w:top w:val="single" w:sz="4" w:space="0" w:color="auto"/>
              <w:left w:val="single" w:sz="4" w:space="0" w:color="auto"/>
              <w:bottom w:val="single" w:sz="4" w:space="0" w:color="auto"/>
              <w:right w:val="single" w:sz="4" w:space="0" w:color="auto"/>
            </w:tcBorders>
            <w:hideMark/>
          </w:tcPr>
          <w:p w14:paraId="10325A88" w14:textId="77777777" w:rsidR="00153044" w:rsidRPr="00FF465D" w:rsidRDefault="00153044">
            <w:pPr>
              <w:spacing w:line="276" w:lineRule="auto"/>
              <w:rPr>
                <w:rFonts w:ascii="Tahoma" w:hAnsi="Tahoma" w:cs="Tahoma"/>
                <w:sz w:val="28"/>
                <w:szCs w:val="28"/>
              </w:rPr>
            </w:pPr>
            <w:r w:rsidRPr="00FF465D">
              <w:rPr>
                <w:rFonts w:ascii="Tahoma" w:hAnsi="Tahoma" w:cs="Tahoma"/>
                <w:sz w:val="28"/>
                <w:szCs w:val="28"/>
              </w:rPr>
              <w:t>Representative</w:t>
            </w:r>
          </w:p>
        </w:tc>
        <w:tc>
          <w:tcPr>
            <w:tcW w:w="2415" w:type="dxa"/>
            <w:tcBorders>
              <w:top w:val="single" w:sz="4" w:space="0" w:color="auto"/>
              <w:left w:val="single" w:sz="4" w:space="0" w:color="auto"/>
              <w:bottom w:val="single" w:sz="4" w:space="0" w:color="auto"/>
              <w:right w:val="single" w:sz="4" w:space="0" w:color="auto"/>
            </w:tcBorders>
            <w:hideMark/>
          </w:tcPr>
          <w:p w14:paraId="76C7D591" w14:textId="77777777" w:rsidR="00153044" w:rsidRPr="00FF465D" w:rsidRDefault="00153044">
            <w:pPr>
              <w:spacing w:line="276" w:lineRule="auto"/>
              <w:rPr>
                <w:rFonts w:ascii="Tahoma" w:hAnsi="Tahoma" w:cs="Tahoma"/>
                <w:sz w:val="28"/>
                <w:szCs w:val="28"/>
              </w:rPr>
            </w:pPr>
            <w:r w:rsidRPr="00FF465D">
              <w:rPr>
                <w:rFonts w:ascii="Tahoma" w:hAnsi="Tahoma" w:cs="Tahoma"/>
                <w:sz w:val="28"/>
                <w:szCs w:val="28"/>
              </w:rPr>
              <w:t xml:space="preserve">Wellness Programme </w:t>
            </w:r>
          </w:p>
          <w:p w14:paraId="6B59046C" w14:textId="77777777" w:rsidR="00153044" w:rsidRPr="00FF465D" w:rsidRDefault="00153044">
            <w:pPr>
              <w:spacing w:line="276" w:lineRule="auto"/>
              <w:rPr>
                <w:rFonts w:ascii="Tahoma" w:hAnsi="Tahoma" w:cs="Tahoma"/>
                <w:sz w:val="28"/>
                <w:szCs w:val="28"/>
              </w:rPr>
            </w:pPr>
            <w:r w:rsidRPr="00FF465D">
              <w:rPr>
                <w:rFonts w:ascii="Tahoma" w:hAnsi="Tahoma" w:cs="Tahoma"/>
                <w:sz w:val="28"/>
                <w:szCs w:val="28"/>
              </w:rPr>
              <w:t>Ministry of Public Service</w:t>
            </w:r>
          </w:p>
        </w:tc>
        <w:tc>
          <w:tcPr>
            <w:tcW w:w="1764" w:type="dxa"/>
            <w:tcBorders>
              <w:top w:val="single" w:sz="4" w:space="0" w:color="auto"/>
              <w:left w:val="single" w:sz="4" w:space="0" w:color="auto"/>
              <w:bottom w:val="single" w:sz="4" w:space="0" w:color="auto"/>
              <w:right w:val="single" w:sz="4" w:space="0" w:color="auto"/>
            </w:tcBorders>
            <w:hideMark/>
          </w:tcPr>
          <w:p w14:paraId="510BA10A" w14:textId="77777777" w:rsidR="00153044" w:rsidRPr="00FF465D" w:rsidRDefault="00153044">
            <w:pPr>
              <w:spacing w:line="276" w:lineRule="auto"/>
              <w:rPr>
                <w:rFonts w:ascii="Tahoma" w:hAnsi="Tahoma" w:cs="Tahoma"/>
                <w:sz w:val="28"/>
                <w:szCs w:val="28"/>
              </w:rPr>
            </w:pPr>
            <w:r w:rsidRPr="00FF465D">
              <w:rPr>
                <w:rFonts w:ascii="Tahoma" w:hAnsi="Tahoma" w:cs="Tahoma"/>
                <w:sz w:val="28"/>
                <w:szCs w:val="28"/>
              </w:rPr>
              <w:t>Member</w:t>
            </w:r>
          </w:p>
        </w:tc>
        <w:tc>
          <w:tcPr>
            <w:tcW w:w="0" w:type="auto"/>
            <w:tcBorders>
              <w:top w:val="single" w:sz="4" w:space="0" w:color="auto"/>
              <w:left w:val="single" w:sz="4" w:space="0" w:color="auto"/>
              <w:bottom w:val="single" w:sz="4" w:space="0" w:color="auto"/>
              <w:right w:val="single" w:sz="4" w:space="0" w:color="auto"/>
            </w:tcBorders>
            <w:hideMark/>
          </w:tcPr>
          <w:p w14:paraId="462DD593" w14:textId="77777777" w:rsidR="00153044" w:rsidRPr="00FF465D" w:rsidRDefault="00153044">
            <w:pPr>
              <w:spacing w:line="276" w:lineRule="auto"/>
              <w:jc w:val="center"/>
              <w:rPr>
                <w:rFonts w:ascii="Tahoma" w:hAnsi="Tahoma" w:cs="Tahoma"/>
                <w:sz w:val="28"/>
                <w:szCs w:val="28"/>
              </w:rPr>
            </w:pPr>
            <w:r w:rsidRPr="00FF465D">
              <w:rPr>
                <w:rFonts w:ascii="Tahoma" w:hAnsi="Tahoma" w:cs="Tahoma"/>
                <w:sz w:val="28"/>
                <w:szCs w:val="28"/>
              </w:rPr>
              <w:t>2</w:t>
            </w:r>
          </w:p>
        </w:tc>
      </w:tr>
      <w:tr w:rsidR="00153044" w:rsidRPr="00FF465D" w14:paraId="2D17CCBB" w14:textId="77777777" w:rsidTr="00153044">
        <w:trPr>
          <w:jc w:val="right"/>
        </w:trPr>
        <w:tc>
          <w:tcPr>
            <w:tcW w:w="562" w:type="dxa"/>
            <w:tcBorders>
              <w:top w:val="single" w:sz="4" w:space="0" w:color="auto"/>
              <w:left w:val="single" w:sz="4" w:space="0" w:color="auto"/>
              <w:bottom w:val="single" w:sz="4" w:space="0" w:color="auto"/>
              <w:right w:val="single" w:sz="4" w:space="0" w:color="auto"/>
            </w:tcBorders>
            <w:hideMark/>
          </w:tcPr>
          <w:p w14:paraId="7D235030" w14:textId="77777777" w:rsidR="00153044" w:rsidRPr="00FF465D" w:rsidRDefault="00153044">
            <w:pPr>
              <w:spacing w:line="276" w:lineRule="auto"/>
              <w:jc w:val="center"/>
              <w:rPr>
                <w:rFonts w:ascii="Tahoma" w:hAnsi="Tahoma" w:cs="Tahoma"/>
                <w:sz w:val="28"/>
                <w:szCs w:val="28"/>
              </w:rPr>
            </w:pPr>
            <w:r w:rsidRPr="00FF465D">
              <w:rPr>
                <w:rFonts w:ascii="Tahoma" w:hAnsi="Tahoma" w:cs="Tahoma"/>
                <w:sz w:val="28"/>
                <w:szCs w:val="28"/>
              </w:rPr>
              <w:t>7</w:t>
            </w:r>
          </w:p>
        </w:tc>
        <w:tc>
          <w:tcPr>
            <w:tcW w:w="2410" w:type="dxa"/>
            <w:tcBorders>
              <w:top w:val="single" w:sz="4" w:space="0" w:color="auto"/>
              <w:left w:val="single" w:sz="4" w:space="0" w:color="auto"/>
              <w:bottom w:val="single" w:sz="4" w:space="0" w:color="auto"/>
              <w:right w:val="single" w:sz="4" w:space="0" w:color="auto"/>
            </w:tcBorders>
            <w:hideMark/>
          </w:tcPr>
          <w:p w14:paraId="4EC83188" w14:textId="26730935" w:rsidR="00153044" w:rsidRPr="00FF465D" w:rsidRDefault="00153044">
            <w:pPr>
              <w:spacing w:line="276" w:lineRule="auto"/>
              <w:rPr>
                <w:rFonts w:ascii="Tahoma" w:hAnsi="Tahoma" w:cs="Tahoma"/>
                <w:sz w:val="28"/>
                <w:szCs w:val="28"/>
              </w:rPr>
            </w:pPr>
            <w:r w:rsidRPr="00FF465D">
              <w:rPr>
                <w:rFonts w:ascii="Tahoma" w:hAnsi="Tahoma" w:cs="Tahoma"/>
                <w:sz w:val="28"/>
                <w:szCs w:val="28"/>
              </w:rPr>
              <w:t>Represen</w:t>
            </w:r>
            <w:r w:rsidR="005D2BD5">
              <w:rPr>
                <w:rFonts w:ascii="Tahoma" w:hAnsi="Tahoma" w:cs="Tahoma"/>
                <w:sz w:val="28"/>
                <w:szCs w:val="28"/>
              </w:rPr>
              <w:t>ta</w:t>
            </w:r>
            <w:r w:rsidRPr="00FF465D">
              <w:rPr>
                <w:rFonts w:ascii="Tahoma" w:hAnsi="Tahoma" w:cs="Tahoma"/>
                <w:sz w:val="28"/>
                <w:szCs w:val="28"/>
              </w:rPr>
              <w:t xml:space="preserve">tive </w:t>
            </w:r>
          </w:p>
        </w:tc>
        <w:tc>
          <w:tcPr>
            <w:tcW w:w="2415" w:type="dxa"/>
            <w:tcBorders>
              <w:top w:val="single" w:sz="4" w:space="0" w:color="auto"/>
              <w:left w:val="single" w:sz="4" w:space="0" w:color="auto"/>
              <w:bottom w:val="single" w:sz="4" w:space="0" w:color="auto"/>
              <w:right w:val="single" w:sz="4" w:space="0" w:color="auto"/>
            </w:tcBorders>
            <w:hideMark/>
          </w:tcPr>
          <w:p w14:paraId="7120FE0D" w14:textId="77777777" w:rsidR="00153044" w:rsidRPr="00FF465D" w:rsidRDefault="00153044">
            <w:pPr>
              <w:spacing w:line="276" w:lineRule="auto"/>
              <w:rPr>
                <w:rFonts w:ascii="Tahoma" w:hAnsi="Tahoma" w:cs="Tahoma"/>
                <w:sz w:val="28"/>
                <w:szCs w:val="28"/>
              </w:rPr>
            </w:pPr>
            <w:r w:rsidRPr="00FF465D">
              <w:rPr>
                <w:rFonts w:ascii="Tahoma" w:hAnsi="Tahoma" w:cs="Tahoma"/>
                <w:sz w:val="28"/>
                <w:szCs w:val="28"/>
              </w:rPr>
              <w:t xml:space="preserve">SIMPA </w:t>
            </w:r>
          </w:p>
          <w:p w14:paraId="19BF3C26" w14:textId="77777777" w:rsidR="00153044" w:rsidRPr="00FF465D" w:rsidRDefault="00153044">
            <w:pPr>
              <w:spacing w:line="276" w:lineRule="auto"/>
              <w:rPr>
                <w:rFonts w:ascii="Tahoma" w:hAnsi="Tahoma" w:cs="Tahoma"/>
                <w:sz w:val="28"/>
                <w:szCs w:val="28"/>
              </w:rPr>
            </w:pPr>
            <w:r w:rsidRPr="00FF465D">
              <w:rPr>
                <w:rFonts w:ascii="Tahoma" w:hAnsi="Tahoma" w:cs="Tahoma"/>
                <w:sz w:val="28"/>
                <w:szCs w:val="28"/>
              </w:rPr>
              <w:t>Ministry of Public Service</w:t>
            </w:r>
          </w:p>
        </w:tc>
        <w:tc>
          <w:tcPr>
            <w:tcW w:w="1764" w:type="dxa"/>
            <w:tcBorders>
              <w:top w:val="single" w:sz="4" w:space="0" w:color="auto"/>
              <w:left w:val="single" w:sz="4" w:space="0" w:color="auto"/>
              <w:bottom w:val="single" w:sz="4" w:space="0" w:color="auto"/>
              <w:right w:val="single" w:sz="4" w:space="0" w:color="auto"/>
            </w:tcBorders>
            <w:hideMark/>
          </w:tcPr>
          <w:p w14:paraId="5873485B" w14:textId="77777777" w:rsidR="00153044" w:rsidRPr="00FF465D" w:rsidRDefault="00153044">
            <w:pPr>
              <w:spacing w:line="276" w:lineRule="auto"/>
              <w:rPr>
                <w:rFonts w:ascii="Tahoma" w:hAnsi="Tahoma" w:cs="Tahoma"/>
                <w:sz w:val="28"/>
                <w:szCs w:val="28"/>
              </w:rPr>
            </w:pPr>
            <w:r w:rsidRPr="00FF465D">
              <w:rPr>
                <w:rFonts w:ascii="Tahoma" w:hAnsi="Tahoma" w:cs="Tahoma"/>
                <w:sz w:val="28"/>
                <w:szCs w:val="28"/>
              </w:rPr>
              <w:t>Member</w:t>
            </w:r>
          </w:p>
        </w:tc>
        <w:tc>
          <w:tcPr>
            <w:tcW w:w="0" w:type="auto"/>
            <w:tcBorders>
              <w:top w:val="single" w:sz="4" w:space="0" w:color="auto"/>
              <w:left w:val="single" w:sz="4" w:space="0" w:color="auto"/>
              <w:bottom w:val="single" w:sz="4" w:space="0" w:color="auto"/>
              <w:right w:val="single" w:sz="4" w:space="0" w:color="auto"/>
            </w:tcBorders>
            <w:hideMark/>
          </w:tcPr>
          <w:p w14:paraId="59ABC0FF" w14:textId="77777777" w:rsidR="00153044" w:rsidRPr="00FF465D" w:rsidRDefault="00153044">
            <w:pPr>
              <w:spacing w:line="276" w:lineRule="auto"/>
              <w:jc w:val="center"/>
              <w:rPr>
                <w:rFonts w:ascii="Tahoma" w:hAnsi="Tahoma" w:cs="Tahoma"/>
                <w:sz w:val="28"/>
                <w:szCs w:val="28"/>
              </w:rPr>
            </w:pPr>
            <w:r w:rsidRPr="00FF465D">
              <w:rPr>
                <w:rFonts w:ascii="Tahoma" w:hAnsi="Tahoma" w:cs="Tahoma"/>
                <w:sz w:val="28"/>
                <w:szCs w:val="28"/>
              </w:rPr>
              <w:t>1</w:t>
            </w:r>
          </w:p>
        </w:tc>
      </w:tr>
      <w:tr w:rsidR="00153044" w:rsidRPr="00FF465D" w14:paraId="042A2743" w14:textId="77777777" w:rsidTr="00153044">
        <w:trPr>
          <w:jc w:val="right"/>
        </w:trPr>
        <w:tc>
          <w:tcPr>
            <w:tcW w:w="562" w:type="dxa"/>
            <w:tcBorders>
              <w:top w:val="single" w:sz="4" w:space="0" w:color="auto"/>
              <w:left w:val="single" w:sz="4" w:space="0" w:color="auto"/>
              <w:bottom w:val="single" w:sz="4" w:space="0" w:color="auto"/>
              <w:right w:val="single" w:sz="4" w:space="0" w:color="auto"/>
            </w:tcBorders>
            <w:hideMark/>
          </w:tcPr>
          <w:p w14:paraId="0515F076" w14:textId="77777777" w:rsidR="00153044" w:rsidRPr="00FF465D" w:rsidRDefault="00153044">
            <w:pPr>
              <w:spacing w:line="276" w:lineRule="auto"/>
              <w:jc w:val="center"/>
              <w:rPr>
                <w:rFonts w:ascii="Tahoma" w:hAnsi="Tahoma" w:cs="Tahoma"/>
                <w:sz w:val="28"/>
                <w:szCs w:val="28"/>
              </w:rPr>
            </w:pPr>
            <w:r w:rsidRPr="00FF465D">
              <w:rPr>
                <w:rFonts w:ascii="Tahoma" w:hAnsi="Tahoma" w:cs="Tahoma"/>
                <w:sz w:val="28"/>
                <w:szCs w:val="28"/>
              </w:rPr>
              <w:t>8</w:t>
            </w:r>
          </w:p>
        </w:tc>
        <w:tc>
          <w:tcPr>
            <w:tcW w:w="2410" w:type="dxa"/>
            <w:tcBorders>
              <w:top w:val="single" w:sz="4" w:space="0" w:color="auto"/>
              <w:left w:val="single" w:sz="4" w:space="0" w:color="auto"/>
              <w:bottom w:val="single" w:sz="4" w:space="0" w:color="auto"/>
              <w:right w:val="single" w:sz="4" w:space="0" w:color="auto"/>
            </w:tcBorders>
            <w:hideMark/>
          </w:tcPr>
          <w:p w14:paraId="35B6A021" w14:textId="77777777" w:rsidR="00153044" w:rsidRPr="00FF465D" w:rsidRDefault="00153044">
            <w:pPr>
              <w:spacing w:line="276" w:lineRule="auto"/>
              <w:rPr>
                <w:rFonts w:ascii="Tahoma" w:hAnsi="Tahoma" w:cs="Tahoma"/>
                <w:sz w:val="28"/>
                <w:szCs w:val="28"/>
              </w:rPr>
            </w:pPr>
            <w:r w:rsidRPr="00FF465D">
              <w:rPr>
                <w:rFonts w:ascii="Tahoma" w:hAnsi="Tahoma" w:cs="Tahoma"/>
                <w:sz w:val="28"/>
                <w:szCs w:val="28"/>
              </w:rPr>
              <w:t xml:space="preserve">Representative </w:t>
            </w:r>
          </w:p>
        </w:tc>
        <w:tc>
          <w:tcPr>
            <w:tcW w:w="2415" w:type="dxa"/>
            <w:tcBorders>
              <w:top w:val="single" w:sz="4" w:space="0" w:color="auto"/>
              <w:left w:val="single" w:sz="4" w:space="0" w:color="auto"/>
              <w:bottom w:val="single" w:sz="4" w:space="0" w:color="auto"/>
              <w:right w:val="single" w:sz="4" w:space="0" w:color="auto"/>
            </w:tcBorders>
            <w:hideMark/>
          </w:tcPr>
          <w:p w14:paraId="3A29F3D8" w14:textId="77777777" w:rsidR="00153044" w:rsidRPr="00FF465D" w:rsidRDefault="00153044">
            <w:pPr>
              <w:spacing w:line="276" w:lineRule="auto"/>
              <w:rPr>
                <w:rFonts w:ascii="Tahoma" w:hAnsi="Tahoma" w:cs="Tahoma"/>
                <w:sz w:val="28"/>
                <w:szCs w:val="28"/>
              </w:rPr>
            </w:pPr>
            <w:r w:rsidRPr="00FF465D">
              <w:rPr>
                <w:rFonts w:ascii="Tahoma" w:hAnsi="Tahoma" w:cs="Tahoma"/>
                <w:sz w:val="28"/>
                <w:szCs w:val="28"/>
              </w:rPr>
              <w:t xml:space="preserve">Vocational Training </w:t>
            </w:r>
          </w:p>
          <w:p w14:paraId="767C87D9" w14:textId="77777777" w:rsidR="00153044" w:rsidRPr="00FF465D" w:rsidRDefault="00153044">
            <w:pPr>
              <w:spacing w:line="276" w:lineRule="auto"/>
              <w:rPr>
                <w:rFonts w:ascii="Tahoma" w:hAnsi="Tahoma" w:cs="Tahoma"/>
                <w:sz w:val="28"/>
                <w:szCs w:val="28"/>
              </w:rPr>
            </w:pPr>
            <w:r w:rsidRPr="00FF465D">
              <w:rPr>
                <w:rFonts w:ascii="Tahoma" w:hAnsi="Tahoma" w:cs="Tahoma"/>
                <w:sz w:val="28"/>
                <w:szCs w:val="28"/>
              </w:rPr>
              <w:t>Labour and Social Security</w:t>
            </w:r>
          </w:p>
        </w:tc>
        <w:tc>
          <w:tcPr>
            <w:tcW w:w="1764" w:type="dxa"/>
            <w:tcBorders>
              <w:top w:val="single" w:sz="4" w:space="0" w:color="auto"/>
              <w:left w:val="single" w:sz="4" w:space="0" w:color="auto"/>
              <w:bottom w:val="single" w:sz="4" w:space="0" w:color="auto"/>
              <w:right w:val="single" w:sz="4" w:space="0" w:color="auto"/>
            </w:tcBorders>
            <w:hideMark/>
          </w:tcPr>
          <w:p w14:paraId="22747CA1" w14:textId="77777777" w:rsidR="00153044" w:rsidRPr="00FF465D" w:rsidRDefault="00153044">
            <w:pPr>
              <w:spacing w:line="276" w:lineRule="auto"/>
              <w:rPr>
                <w:rFonts w:ascii="Tahoma" w:hAnsi="Tahoma" w:cs="Tahoma"/>
                <w:sz w:val="28"/>
                <w:szCs w:val="28"/>
              </w:rPr>
            </w:pPr>
            <w:r w:rsidRPr="00FF465D">
              <w:rPr>
                <w:rFonts w:ascii="Tahoma" w:hAnsi="Tahoma" w:cs="Tahoma"/>
                <w:sz w:val="28"/>
                <w:szCs w:val="28"/>
              </w:rPr>
              <w:t>Member</w:t>
            </w:r>
          </w:p>
        </w:tc>
        <w:tc>
          <w:tcPr>
            <w:tcW w:w="0" w:type="auto"/>
            <w:tcBorders>
              <w:top w:val="single" w:sz="4" w:space="0" w:color="auto"/>
              <w:left w:val="single" w:sz="4" w:space="0" w:color="auto"/>
              <w:bottom w:val="single" w:sz="4" w:space="0" w:color="auto"/>
              <w:right w:val="single" w:sz="4" w:space="0" w:color="auto"/>
            </w:tcBorders>
            <w:hideMark/>
          </w:tcPr>
          <w:p w14:paraId="69DDFC6F" w14:textId="77777777" w:rsidR="00153044" w:rsidRPr="00FF465D" w:rsidRDefault="00153044">
            <w:pPr>
              <w:spacing w:line="276" w:lineRule="auto"/>
              <w:jc w:val="center"/>
              <w:rPr>
                <w:rFonts w:ascii="Tahoma" w:hAnsi="Tahoma" w:cs="Tahoma"/>
                <w:sz w:val="28"/>
                <w:szCs w:val="28"/>
              </w:rPr>
            </w:pPr>
            <w:r w:rsidRPr="00FF465D">
              <w:rPr>
                <w:rFonts w:ascii="Tahoma" w:hAnsi="Tahoma" w:cs="Tahoma"/>
                <w:sz w:val="28"/>
                <w:szCs w:val="28"/>
              </w:rPr>
              <w:t>1</w:t>
            </w:r>
          </w:p>
        </w:tc>
      </w:tr>
      <w:tr w:rsidR="00153044" w:rsidRPr="00FF465D" w14:paraId="77057472" w14:textId="77777777" w:rsidTr="00153044">
        <w:trPr>
          <w:jc w:val="right"/>
        </w:trPr>
        <w:tc>
          <w:tcPr>
            <w:tcW w:w="562" w:type="dxa"/>
            <w:tcBorders>
              <w:top w:val="single" w:sz="4" w:space="0" w:color="auto"/>
              <w:left w:val="single" w:sz="4" w:space="0" w:color="auto"/>
              <w:bottom w:val="single" w:sz="4" w:space="0" w:color="auto"/>
              <w:right w:val="single" w:sz="4" w:space="0" w:color="auto"/>
            </w:tcBorders>
            <w:hideMark/>
          </w:tcPr>
          <w:p w14:paraId="6030EF42" w14:textId="77777777" w:rsidR="00153044" w:rsidRPr="00FF465D" w:rsidRDefault="00153044">
            <w:pPr>
              <w:spacing w:line="276" w:lineRule="auto"/>
              <w:jc w:val="center"/>
              <w:rPr>
                <w:rFonts w:ascii="Tahoma" w:hAnsi="Tahoma" w:cs="Tahoma"/>
                <w:sz w:val="28"/>
                <w:szCs w:val="28"/>
              </w:rPr>
            </w:pPr>
            <w:r w:rsidRPr="00FF465D">
              <w:rPr>
                <w:rFonts w:ascii="Tahoma" w:hAnsi="Tahoma" w:cs="Tahoma"/>
                <w:sz w:val="28"/>
                <w:szCs w:val="28"/>
              </w:rPr>
              <w:t>9</w:t>
            </w:r>
          </w:p>
        </w:tc>
        <w:tc>
          <w:tcPr>
            <w:tcW w:w="2410" w:type="dxa"/>
            <w:tcBorders>
              <w:top w:val="single" w:sz="4" w:space="0" w:color="auto"/>
              <w:left w:val="single" w:sz="4" w:space="0" w:color="auto"/>
              <w:bottom w:val="single" w:sz="4" w:space="0" w:color="auto"/>
              <w:right w:val="single" w:sz="4" w:space="0" w:color="auto"/>
            </w:tcBorders>
            <w:hideMark/>
          </w:tcPr>
          <w:p w14:paraId="5057A07A" w14:textId="77777777" w:rsidR="00153044" w:rsidRPr="00FF465D" w:rsidRDefault="00153044">
            <w:pPr>
              <w:spacing w:line="276" w:lineRule="auto"/>
              <w:rPr>
                <w:rFonts w:ascii="Tahoma" w:hAnsi="Tahoma" w:cs="Tahoma"/>
                <w:sz w:val="28"/>
                <w:szCs w:val="28"/>
              </w:rPr>
            </w:pPr>
            <w:r w:rsidRPr="00FF465D">
              <w:rPr>
                <w:rFonts w:ascii="Tahoma" w:hAnsi="Tahoma" w:cs="Tahoma"/>
                <w:sz w:val="28"/>
                <w:szCs w:val="28"/>
              </w:rPr>
              <w:t>Focal Point</w:t>
            </w:r>
          </w:p>
        </w:tc>
        <w:tc>
          <w:tcPr>
            <w:tcW w:w="2415" w:type="dxa"/>
            <w:tcBorders>
              <w:top w:val="single" w:sz="4" w:space="0" w:color="auto"/>
              <w:left w:val="single" w:sz="4" w:space="0" w:color="auto"/>
              <w:bottom w:val="single" w:sz="4" w:space="0" w:color="auto"/>
              <w:right w:val="single" w:sz="4" w:space="0" w:color="auto"/>
            </w:tcBorders>
            <w:hideMark/>
          </w:tcPr>
          <w:p w14:paraId="4CB43891" w14:textId="77777777" w:rsidR="00153044" w:rsidRPr="00FF465D" w:rsidRDefault="00153044">
            <w:pPr>
              <w:spacing w:line="276" w:lineRule="auto"/>
              <w:rPr>
                <w:rFonts w:ascii="Tahoma" w:hAnsi="Tahoma" w:cs="Tahoma"/>
                <w:sz w:val="28"/>
                <w:szCs w:val="28"/>
              </w:rPr>
            </w:pPr>
            <w:r w:rsidRPr="00FF465D">
              <w:rPr>
                <w:rFonts w:ascii="Tahoma" w:hAnsi="Tahoma" w:cs="Tahoma"/>
                <w:sz w:val="28"/>
                <w:szCs w:val="28"/>
              </w:rPr>
              <w:t>RCO</w:t>
            </w:r>
          </w:p>
        </w:tc>
        <w:tc>
          <w:tcPr>
            <w:tcW w:w="1764" w:type="dxa"/>
            <w:tcBorders>
              <w:top w:val="single" w:sz="4" w:space="0" w:color="auto"/>
              <w:left w:val="single" w:sz="4" w:space="0" w:color="auto"/>
              <w:bottom w:val="single" w:sz="4" w:space="0" w:color="auto"/>
              <w:right w:val="single" w:sz="4" w:space="0" w:color="auto"/>
            </w:tcBorders>
            <w:hideMark/>
          </w:tcPr>
          <w:p w14:paraId="38EB011F" w14:textId="77777777" w:rsidR="00153044" w:rsidRPr="00FF465D" w:rsidRDefault="00153044">
            <w:pPr>
              <w:spacing w:line="276" w:lineRule="auto"/>
              <w:rPr>
                <w:rFonts w:ascii="Tahoma" w:hAnsi="Tahoma" w:cs="Tahoma"/>
                <w:sz w:val="28"/>
                <w:szCs w:val="28"/>
              </w:rPr>
            </w:pPr>
            <w:r w:rsidRPr="00FF465D">
              <w:rPr>
                <w:rFonts w:ascii="Tahoma" w:hAnsi="Tahoma" w:cs="Tahoma"/>
                <w:sz w:val="28"/>
                <w:szCs w:val="28"/>
              </w:rPr>
              <w:t>Member</w:t>
            </w:r>
          </w:p>
        </w:tc>
        <w:tc>
          <w:tcPr>
            <w:tcW w:w="0" w:type="auto"/>
            <w:tcBorders>
              <w:top w:val="single" w:sz="4" w:space="0" w:color="auto"/>
              <w:left w:val="single" w:sz="4" w:space="0" w:color="auto"/>
              <w:bottom w:val="single" w:sz="4" w:space="0" w:color="auto"/>
              <w:right w:val="single" w:sz="4" w:space="0" w:color="auto"/>
            </w:tcBorders>
            <w:hideMark/>
          </w:tcPr>
          <w:p w14:paraId="2A96D210" w14:textId="77777777" w:rsidR="00153044" w:rsidRPr="00FF465D" w:rsidRDefault="00153044">
            <w:pPr>
              <w:spacing w:line="276" w:lineRule="auto"/>
              <w:jc w:val="center"/>
              <w:rPr>
                <w:rFonts w:ascii="Tahoma" w:hAnsi="Tahoma" w:cs="Tahoma"/>
                <w:sz w:val="28"/>
                <w:szCs w:val="28"/>
              </w:rPr>
            </w:pPr>
            <w:r w:rsidRPr="00FF465D">
              <w:rPr>
                <w:rFonts w:ascii="Tahoma" w:hAnsi="Tahoma" w:cs="Tahoma"/>
                <w:sz w:val="28"/>
                <w:szCs w:val="28"/>
              </w:rPr>
              <w:t>1</w:t>
            </w:r>
          </w:p>
        </w:tc>
      </w:tr>
      <w:tr w:rsidR="00153044" w:rsidRPr="00FF465D" w14:paraId="363568FE" w14:textId="77777777" w:rsidTr="00153044">
        <w:trPr>
          <w:jc w:val="right"/>
        </w:trPr>
        <w:tc>
          <w:tcPr>
            <w:tcW w:w="562" w:type="dxa"/>
            <w:tcBorders>
              <w:top w:val="single" w:sz="4" w:space="0" w:color="auto"/>
              <w:left w:val="single" w:sz="4" w:space="0" w:color="auto"/>
              <w:bottom w:val="single" w:sz="4" w:space="0" w:color="auto"/>
              <w:right w:val="single" w:sz="4" w:space="0" w:color="auto"/>
            </w:tcBorders>
            <w:hideMark/>
          </w:tcPr>
          <w:p w14:paraId="275121F1" w14:textId="77777777" w:rsidR="00153044" w:rsidRPr="00FF465D" w:rsidRDefault="00153044">
            <w:pPr>
              <w:spacing w:line="276" w:lineRule="auto"/>
              <w:jc w:val="center"/>
              <w:rPr>
                <w:rFonts w:ascii="Tahoma" w:hAnsi="Tahoma" w:cs="Tahoma"/>
                <w:sz w:val="28"/>
                <w:szCs w:val="28"/>
              </w:rPr>
            </w:pPr>
            <w:r w:rsidRPr="00FF465D">
              <w:rPr>
                <w:rFonts w:ascii="Tahoma" w:hAnsi="Tahoma" w:cs="Tahoma"/>
                <w:sz w:val="28"/>
                <w:szCs w:val="28"/>
              </w:rPr>
              <w:t>10</w:t>
            </w:r>
          </w:p>
        </w:tc>
        <w:tc>
          <w:tcPr>
            <w:tcW w:w="2410" w:type="dxa"/>
            <w:tcBorders>
              <w:top w:val="single" w:sz="4" w:space="0" w:color="auto"/>
              <w:left w:val="single" w:sz="4" w:space="0" w:color="auto"/>
              <w:bottom w:val="single" w:sz="4" w:space="0" w:color="auto"/>
              <w:right w:val="single" w:sz="4" w:space="0" w:color="auto"/>
            </w:tcBorders>
            <w:hideMark/>
          </w:tcPr>
          <w:p w14:paraId="6E8FDD02" w14:textId="77777777" w:rsidR="00153044" w:rsidRPr="00FF465D" w:rsidRDefault="00153044">
            <w:pPr>
              <w:spacing w:line="276" w:lineRule="auto"/>
              <w:rPr>
                <w:rFonts w:ascii="Tahoma" w:hAnsi="Tahoma" w:cs="Tahoma"/>
                <w:sz w:val="28"/>
                <w:szCs w:val="28"/>
              </w:rPr>
            </w:pPr>
            <w:r w:rsidRPr="00FF465D">
              <w:rPr>
                <w:rFonts w:ascii="Tahoma" w:hAnsi="Tahoma" w:cs="Tahoma"/>
                <w:sz w:val="28"/>
                <w:szCs w:val="28"/>
              </w:rPr>
              <w:t>Focal Point</w:t>
            </w:r>
          </w:p>
        </w:tc>
        <w:tc>
          <w:tcPr>
            <w:tcW w:w="2415" w:type="dxa"/>
            <w:tcBorders>
              <w:top w:val="single" w:sz="4" w:space="0" w:color="auto"/>
              <w:left w:val="single" w:sz="4" w:space="0" w:color="auto"/>
              <w:bottom w:val="single" w:sz="4" w:space="0" w:color="auto"/>
              <w:right w:val="single" w:sz="4" w:space="0" w:color="auto"/>
            </w:tcBorders>
            <w:hideMark/>
          </w:tcPr>
          <w:p w14:paraId="201E9A5A" w14:textId="77777777" w:rsidR="00153044" w:rsidRPr="00FF465D" w:rsidRDefault="00153044">
            <w:pPr>
              <w:spacing w:line="276" w:lineRule="auto"/>
              <w:rPr>
                <w:rFonts w:ascii="Tahoma" w:hAnsi="Tahoma" w:cs="Tahoma"/>
                <w:sz w:val="28"/>
                <w:szCs w:val="28"/>
              </w:rPr>
            </w:pPr>
            <w:r w:rsidRPr="00FF465D">
              <w:rPr>
                <w:rFonts w:ascii="Tahoma" w:hAnsi="Tahoma" w:cs="Tahoma"/>
                <w:sz w:val="28"/>
                <w:szCs w:val="28"/>
              </w:rPr>
              <w:t>UNFPA</w:t>
            </w:r>
          </w:p>
        </w:tc>
        <w:tc>
          <w:tcPr>
            <w:tcW w:w="1764" w:type="dxa"/>
            <w:tcBorders>
              <w:top w:val="single" w:sz="4" w:space="0" w:color="auto"/>
              <w:left w:val="single" w:sz="4" w:space="0" w:color="auto"/>
              <w:bottom w:val="single" w:sz="4" w:space="0" w:color="auto"/>
              <w:right w:val="single" w:sz="4" w:space="0" w:color="auto"/>
            </w:tcBorders>
            <w:hideMark/>
          </w:tcPr>
          <w:p w14:paraId="511435A7" w14:textId="77777777" w:rsidR="00153044" w:rsidRPr="00FF465D" w:rsidRDefault="00153044">
            <w:pPr>
              <w:spacing w:line="276" w:lineRule="auto"/>
              <w:rPr>
                <w:rFonts w:ascii="Tahoma" w:hAnsi="Tahoma" w:cs="Tahoma"/>
                <w:sz w:val="28"/>
                <w:szCs w:val="28"/>
              </w:rPr>
            </w:pPr>
            <w:r w:rsidRPr="00FF465D">
              <w:rPr>
                <w:rFonts w:ascii="Tahoma" w:hAnsi="Tahoma" w:cs="Tahoma"/>
                <w:sz w:val="28"/>
                <w:szCs w:val="28"/>
              </w:rPr>
              <w:t>Member</w:t>
            </w:r>
          </w:p>
        </w:tc>
        <w:tc>
          <w:tcPr>
            <w:tcW w:w="0" w:type="auto"/>
            <w:tcBorders>
              <w:top w:val="single" w:sz="4" w:space="0" w:color="auto"/>
              <w:left w:val="single" w:sz="4" w:space="0" w:color="auto"/>
              <w:bottom w:val="single" w:sz="4" w:space="0" w:color="auto"/>
              <w:right w:val="single" w:sz="4" w:space="0" w:color="auto"/>
            </w:tcBorders>
            <w:hideMark/>
          </w:tcPr>
          <w:p w14:paraId="0F5B2209" w14:textId="77777777" w:rsidR="00153044" w:rsidRPr="00FF465D" w:rsidRDefault="00153044">
            <w:pPr>
              <w:spacing w:line="276" w:lineRule="auto"/>
              <w:jc w:val="center"/>
              <w:rPr>
                <w:rFonts w:ascii="Tahoma" w:hAnsi="Tahoma" w:cs="Tahoma"/>
                <w:sz w:val="28"/>
                <w:szCs w:val="28"/>
              </w:rPr>
            </w:pPr>
            <w:r w:rsidRPr="00FF465D">
              <w:rPr>
                <w:rFonts w:ascii="Tahoma" w:hAnsi="Tahoma" w:cs="Tahoma"/>
                <w:sz w:val="28"/>
                <w:szCs w:val="28"/>
              </w:rPr>
              <w:t>1</w:t>
            </w:r>
          </w:p>
        </w:tc>
      </w:tr>
      <w:tr w:rsidR="00153044" w:rsidRPr="00FF465D" w14:paraId="5C2EC588" w14:textId="77777777" w:rsidTr="00153044">
        <w:trPr>
          <w:jc w:val="right"/>
        </w:trPr>
        <w:tc>
          <w:tcPr>
            <w:tcW w:w="562" w:type="dxa"/>
            <w:tcBorders>
              <w:top w:val="single" w:sz="4" w:space="0" w:color="auto"/>
              <w:left w:val="single" w:sz="4" w:space="0" w:color="auto"/>
              <w:bottom w:val="single" w:sz="4" w:space="0" w:color="auto"/>
              <w:right w:val="single" w:sz="4" w:space="0" w:color="auto"/>
            </w:tcBorders>
            <w:hideMark/>
          </w:tcPr>
          <w:p w14:paraId="3A09BB2E" w14:textId="77777777" w:rsidR="00153044" w:rsidRPr="00FF465D" w:rsidRDefault="00153044">
            <w:pPr>
              <w:spacing w:line="276" w:lineRule="auto"/>
              <w:jc w:val="center"/>
              <w:rPr>
                <w:rFonts w:ascii="Tahoma" w:hAnsi="Tahoma" w:cs="Tahoma"/>
                <w:sz w:val="28"/>
                <w:szCs w:val="28"/>
              </w:rPr>
            </w:pPr>
            <w:r w:rsidRPr="00FF465D">
              <w:rPr>
                <w:rFonts w:ascii="Tahoma" w:hAnsi="Tahoma" w:cs="Tahoma"/>
                <w:sz w:val="28"/>
                <w:szCs w:val="28"/>
              </w:rPr>
              <w:t>11</w:t>
            </w:r>
          </w:p>
        </w:tc>
        <w:tc>
          <w:tcPr>
            <w:tcW w:w="2410" w:type="dxa"/>
            <w:tcBorders>
              <w:top w:val="single" w:sz="4" w:space="0" w:color="auto"/>
              <w:left w:val="single" w:sz="4" w:space="0" w:color="auto"/>
              <w:bottom w:val="single" w:sz="4" w:space="0" w:color="auto"/>
              <w:right w:val="single" w:sz="4" w:space="0" w:color="auto"/>
            </w:tcBorders>
            <w:hideMark/>
          </w:tcPr>
          <w:p w14:paraId="225EA490" w14:textId="77777777" w:rsidR="00153044" w:rsidRPr="00FF465D" w:rsidRDefault="00153044">
            <w:pPr>
              <w:spacing w:line="276" w:lineRule="auto"/>
              <w:rPr>
                <w:rFonts w:ascii="Tahoma" w:hAnsi="Tahoma" w:cs="Tahoma"/>
                <w:sz w:val="28"/>
                <w:szCs w:val="28"/>
              </w:rPr>
            </w:pPr>
            <w:r w:rsidRPr="00FF465D">
              <w:rPr>
                <w:rFonts w:ascii="Tahoma" w:hAnsi="Tahoma" w:cs="Tahoma"/>
                <w:sz w:val="28"/>
                <w:szCs w:val="28"/>
              </w:rPr>
              <w:t>Focal Point</w:t>
            </w:r>
          </w:p>
        </w:tc>
        <w:tc>
          <w:tcPr>
            <w:tcW w:w="2415" w:type="dxa"/>
            <w:tcBorders>
              <w:top w:val="single" w:sz="4" w:space="0" w:color="auto"/>
              <w:left w:val="single" w:sz="4" w:space="0" w:color="auto"/>
              <w:bottom w:val="single" w:sz="4" w:space="0" w:color="auto"/>
              <w:right w:val="single" w:sz="4" w:space="0" w:color="auto"/>
            </w:tcBorders>
            <w:hideMark/>
          </w:tcPr>
          <w:p w14:paraId="23DBDB6A" w14:textId="77777777" w:rsidR="00153044" w:rsidRPr="00FF465D" w:rsidRDefault="00153044">
            <w:pPr>
              <w:spacing w:line="276" w:lineRule="auto"/>
              <w:rPr>
                <w:rFonts w:ascii="Tahoma" w:hAnsi="Tahoma" w:cs="Tahoma"/>
                <w:sz w:val="28"/>
                <w:szCs w:val="28"/>
              </w:rPr>
            </w:pPr>
            <w:r w:rsidRPr="00FF465D">
              <w:rPr>
                <w:rFonts w:ascii="Tahoma" w:hAnsi="Tahoma" w:cs="Tahoma"/>
                <w:sz w:val="28"/>
                <w:szCs w:val="28"/>
              </w:rPr>
              <w:t>UNICEF</w:t>
            </w:r>
          </w:p>
        </w:tc>
        <w:tc>
          <w:tcPr>
            <w:tcW w:w="1764" w:type="dxa"/>
            <w:tcBorders>
              <w:top w:val="single" w:sz="4" w:space="0" w:color="auto"/>
              <w:left w:val="single" w:sz="4" w:space="0" w:color="auto"/>
              <w:bottom w:val="single" w:sz="4" w:space="0" w:color="auto"/>
              <w:right w:val="single" w:sz="4" w:space="0" w:color="auto"/>
            </w:tcBorders>
            <w:hideMark/>
          </w:tcPr>
          <w:p w14:paraId="447D46B4" w14:textId="77777777" w:rsidR="00153044" w:rsidRPr="00FF465D" w:rsidRDefault="00153044">
            <w:pPr>
              <w:spacing w:line="276" w:lineRule="auto"/>
              <w:rPr>
                <w:rFonts w:ascii="Tahoma" w:hAnsi="Tahoma" w:cs="Tahoma"/>
                <w:sz w:val="28"/>
                <w:szCs w:val="28"/>
              </w:rPr>
            </w:pPr>
            <w:r w:rsidRPr="00FF465D">
              <w:rPr>
                <w:rFonts w:ascii="Tahoma" w:hAnsi="Tahoma" w:cs="Tahoma"/>
                <w:sz w:val="28"/>
                <w:szCs w:val="28"/>
              </w:rPr>
              <w:t>Member</w:t>
            </w:r>
          </w:p>
        </w:tc>
        <w:tc>
          <w:tcPr>
            <w:tcW w:w="0" w:type="auto"/>
            <w:tcBorders>
              <w:top w:val="single" w:sz="4" w:space="0" w:color="auto"/>
              <w:left w:val="single" w:sz="4" w:space="0" w:color="auto"/>
              <w:bottom w:val="single" w:sz="4" w:space="0" w:color="auto"/>
              <w:right w:val="single" w:sz="4" w:space="0" w:color="auto"/>
            </w:tcBorders>
            <w:hideMark/>
          </w:tcPr>
          <w:p w14:paraId="150E2F06" w14:textId="77777777" w:rsidR="00153044" w:rsidRPr="00FF465D" w:rsidRDefault="00153044">
            <w:pPr>
              <w:spacing w:line="276" w:lineRule="auto"/>
              <w:jc w:val="center"/>
              <w:rPr>
                <w:rFonts w:ascii="Tahoma" w:hAnsi="Tahoma" w:cs="Tahoma"/>
                <w:sz w:val="28"/>
                <w:szCs w:val="28"/>
              </w:rPr>
            </w:pPr>
            <w:r w:rsidRPr="00FF465D">
              <w:rPr>
                <w:rFonts w:ascii="Tahoma" w:hAnsi="Tahoma" w:cs="Tahoma"/>
                <w:sz w:val="28"/>
                <w:szCs w:val="28"/>
              </w:rPr>
              <w:t>1</w:t>
            </w:r>
          </w:p>
        </w:tc>
      </w:tr>
      <w:tr w:rsidR="00153044" w:rsidRPr="00FF465D" w14:paraId="4ADB9815" w14:textId="77777777" w:rsidTr="00153044">
        <w:trPr>
          <w:jc w:val="right"/>
        </w:trPr>
        <w:tc>
          <w:tcPr>
            <w:tcW w:w="562" w:type="dxa"/>
            <w:tcBorders>
              <w:top w:val="single" w:sz="4" w:space="0" w:color="auto"/>
              <w:left w:val="single" w:sz="4" w:space="0" w:color="auto"/>
              <w:bottom w:val="single" w:sz="4" w:space="0" w:color="auto"/>
              <w:right w:val="single" w:sz="4" w:space="0" w:color="auto"/>
            </w:tcBorders>
            <w:hideMark/>
          </w:tcPr>
          <w:p w14:paraId="095CCFC5" w14:textId="77777777" w:rsidR="00153044" w:rsidRPr="00FF465D" w:rsidRDefault="00153044">
            <w:pPr>
              <w:spacing w:line="276" w:lineRule="auto"/>
              <w:jc w:val="center"/>
              <w:rPr>
                <w:rFonts w:ascii="Tahoma" w:hAnsi="Tahoma" w:cs="Tahoma"/>
                <w:sz w:val="28"/>
                <w:szCs w:val="28"/>
              </w:rPr>
            </w:pPr>
            <w:r w:rsidRPr="00FF465D">
              <w:rPr>
                <w:rFonts w:ascii="Tahoma" w:hAnsi="Tahoma" w:cs="Tahoma"/>
                <w:sz w:val="28"/>
                <w:szCs w:val="28"/>
              </w:rPr>
              <w:t>12</w:t>
            </w:r>
          </w:p>
        </w:tc>
        <w:tc>
          <w:tcPr>
            <w:tcW w:w="2410" w:type="dxa"/>
            <w:tcBorders>
              <w:top w:val="single" w:sz="4" w:space="0" w:color="auto"/>
              <w:left w:val="single" w:sz="4" w:space="0" w:color="auto"/>
              <w:bottom w:val="single" w:sz="4" w:space="0" w:color="auto"/>
              <w:right w:val="single" w:sz="4" w:space="0" w:color="auto"/>
            </w:tcBorders>
            <w:hideMark/>
          </w:tcPr>
          <w:p w14:paraId="489B787B" w14:textId="77777777" w:rsidR="00153044" w:rsidRPr="00FF465D" w:rsidRDefault="00153044">
            <w:pPr>
              <w:spacing w:line="276" w:lineRule="auto"/>
              <w:rPr>
                <w:rFonts w:ascii="Tahoma" w:hAnsi="Tahoma" w:cs="Tahoma"/>
                <w:sz w:val="28"/>
                <w:szCs w:val="28"/>
              </w:rPr>
            </w:pPr>
            <w:r w:rsidRPr="00FF465D">
              <w:rPr>
                <w:rFonts w:ascii="Tahoma" w:hAnsi="Tahoma" w:cs="Tahoma"/>
                <w:sz w:val="28"/>
                <w:szCs w:val="28"/>
              </w:rPr>
              <w:t>Focal Point</w:t>
            </w:r>
          </w:p>
        </w:tc>
        <w:tc>
          <w:tcPr>
            <w:tcW w:w="2415" w:type="dxa"/>
            <w:tcBorders>
              <w:top w:val="single" w:sz="4" w:space="0" w:color="auto"/>
              <w:left w:val="single" w:sz="4" w:space="0" w:color="auto"/>
              <w:bottom w:val="single" w:sz="4" w:space="0" w:color="auto"/>
              <w:right w:val="single" w:sz="4" w:space="0" w:color="auto"/>
            </w:tcBorders>
            <w:hideMark/>
          </w:tcPr>
          <w:p w14:paraId="0F69DE34" w14:textId="77777777" w:rsidR="00153044" w:rsidRPr="00FF465D" w:rsidRDefault="00153044">
            <w:pPr>
              <w:spacing w:line="276" w:lineRule="auto"/>
              <w:rPr>
                <w:rFonts w:ascii="Tahoma" w:hAnsi="Tahoma" w:cs="Tahoma"/>
                <w:sz w:val="28"/>
                <w:szCs w:val="28"/>
              </w:rPr>
            </w:pPr>
            <w:r w:rsidRPr="00FF465D">
              <w:rPr>
                <w:rFonts w:ascii="Tahoma" w:hAnsi="Tahoma" w:cs="Tahoma"/>
                <w:sz w:val="28"/>
                <w:szCs w:val="28"/>
              </w:rPr>
              <w:t>UNESCO</w:t>
            </w:r>
          </w:p>
        </w:tc>
        <w:tc>
          <w:tcPr>
            <w:tcW w:w="1764" w:type="dxa"/>
            <w:tcBorders>
              <w:top w:val="single" w:sz="4" w:space="0" w:color="auto"/>
              <w:left w:val="single" w:sz="4" w:space="0" w:color="auto"/>
              <w:bottom w:val="single" w:sz="4" w:space="0" w:color="auto"/>
              <w:right w:val="single" w:sz="4" w:space="0" w:color="auto"/>
            </w:tcBorders>
            <w:hideMark/>
          </w:tcPr>
          <w:p w14:paraId="6B7E2A5C" w14:textId="77777777" w:rsidR="00153044" w:rsidRPr="00FF465D" w:rsidRDefault="00153044">
            <w:pPr>
              <w:spacing w:line="276" w:lineRule="auto"/>
              <w:rPr>
                <w:rFonts w:ascii="Tahoma" w:hAnsi="Tahoma" w:cs="Tahoma"/>
                <w:sz w:val="28"/>
                <w:szCs w:val="28"/>
              </w:rPr>
            </w:pPr>
            <w:r w:rsidRPr="00FF465D">
              <w:rPr>
                <w:rFonts w:ascii="Tahoma" w:hAnsi="Tahoma" w:cs="Tahoma"/>
                <w:sz w:val="28"/>
                <w:szCs w:val="28"/>
              </w:rPr>
              <w:t>Member</w:t>
            </w:r>
          </w:p>
        </w:tc>
        <w:tc>
          <w:tcPr>
            <w:tcW w:w="0" w:type="auto"/>
            <w:tcBorders>
              <w:top w:val="single" w:sz="4" w:space="0" w:color="auto"/>
              <w:left w:val="single" w:sz="4" w:space="0" w:color="auto"/>
              <w:bottom w:val="single" w:sz="4" w:space="0" w:color="auto"/>
              <w:right w:val="single" w:sz="4" w:space="0" w:color="auto"/>
            </w:tcBorders>
            <w:hideMark/>
          </w:tcPr>
          <w:p w14:paraId="622BF179" w14:textId="77777777" w:rsidR="00153044" w:rsidRPr="00FF465D" w:rsidRDefault="00153044">
            <w:pPr>
              <w:spacing w:line="276" w:lineRule="auto"/>
              <w:jc w:val="center"/>
              <w:rPr>
                <w:rFonts w:ascii="Tahoma" w:hAnsi="Tahoma" w:cs="Tahoma"/>
                <w:sz w:val="28"/>
                <w:szCs w:val="28"/>
              </w:rPr>
            </w:pPr>
            <w:r w:rsidRPr="00FF465D">
              <w:rPr>
                <w:rFonts w:ascii="Tahoma" w:hAnsi="Tahoma" w:cs="Tahoma"/>
                <w:sz w:val="28"/>
                <w:szCs w:val="28"/>
              </w:rPr>
              <w:t>1</w:t>
            </w:r>
          </w:p>
        </w:tc>
      </w:tr>
      <w:tr w:rsidR="00153044" w:rsidRPr="00FF465D" w14:paraId="10EE43D4" w14:textId="77777777" w:rsidTr="00153044">
        <w:trPr>
          <w:jc w:val="right"/>
        </w:trPr>
        <w:tc>
          <w:tcPr>
            <w:tcW w:w="562" w:type="dxa"/>
            <w:tcBorders>
              <w:top w:val="single" w:sz="4" w:space="0" w:color="auto"/>
              <w:left w:val="single" w:sz="4" w:space="0" w:color="auto"/>
              <w:bottom w:val="single" w:sz="4" w:space="0" w:color="auto"/>
              <w:right w:val="single" w:sz="4" w:space="0" w:color="auto"/>
            </w:tcBorders>
            <w:hideMark/>
          </w:tcPr>
          <w:p w14:paraId="65663166" w14:textId="77777777" w:rsidR="00153044" w:rsidRPr="00FF465D" w:rsidRDefault="00153044">
            <w:pPr>
              <w:spacing w:line="276" w:lineRule="auto"/>
              <w:jc w:val="center"/>
              <w:rPr>
                <w:rFonts w:ascii="Tahoma" w:hAnsi="Tahoma" w:cs="Tahoma"/>
                <w:sz w:val="28"/>
                <w:szCs w:val="28"/>
              </w:rPr>
            </w:pPr>
            <w:r w:rsidRPr="00FF465D">
              <w:rPr>
                <w:rFonts w:ascii="Tahoma" w:hAnsi="Tahoma" w:cs="Tahoma"/>
                <w:sz w:val="28"/>
                <w:szCs w:val="28"/>
              </w:rPr>
              <w:t>13</w:t>
            </w:r>
          </w:p>
        </w:tc>
        <w:tc>
          <w:tcPr>
            <w:tcW w:w="2410" w:type="dxa"/>
            <w:tcBorders>
              <w:top w:val="single" w:sz="4" w:space="0" w:color="auto"/>
              <w:left w:val="single" w:sz="4" w:space="0" w:color="auto"/>
              <w:bottom w:val="single" w:sz="4" w:space="0" w:color="auto"/>
              <w:right w:val="single" w:sz="4" w:space="0" w:color="auto"/>
            </w:tcBorders>
            <w:hideMark/>
          </w:tcPr>
          <w:p w14:paraId="1C81F2BE" w14:textId="77777777" w:rsidR="00153044" w:rsidRPr="00FF465D" w:rsidRDefault="00153044">
            <w:pPr>
              <w:spacing w:line="276" w:lineRule="auto"/>
              <w:rPr>
                <w:rFonts w:ascii="Tahoma" w:hAnsi="Tahoma" w:cs="Tahoma"/>
                <w:sz w:val="28"/>
                <w:szCs w:val="28"/>
              </w:rPr>
            </w:pPr>
            <w:r w:rsidRPr="00FF465D">
              <w:rPr>
                <w:rFonts w:ascii="Tahoma" w:hAnsi="Tahoma" w:cs="Tahoma"/>
                <w:sz w:val="28"/>
                <w:szCs w:val="28"/>
              </w:rPr>
              <w:t>Focal Point</w:t>
            </w:r>
          </w:p>
        </w:tc>
        <w:tc>
          <w:tcPr>
            <w:tcW w:w="2415" w:type="dxa"/>
            <w:tcBorders>
              <w:top w:val="single" w:sz="4" w:space="0" w:color="auto"/>
              <w:left w:val="single" w:sz="4" w:space="0" w:color="auto"/>
              <w:bottom w:val="single" w:sz="4" w:space="0" w:color="auto"/>
              <w:right w:val="single" w:sz="4" w:space="0" w:color="auto"/>
            </w:tcBorders>
            <w:hideMark/>
          </w:tcPr>
          <w:p w14:paraId="404A30F3" w14:textId="77777777" w:rsidR="00153044" w:rsidRPr="00FF465D" w:rsidRDefault="00153044">
            <w:pPr>
              <w:spacing w:line="276" w:lineRule="auto"/>
              <w:rPr>
                <w:rFonts w:ascii="Tahoma" w:hAnsi="Tahoma" w:cs="Tahoma"/>
                <w:sz w:val="28"/>
                <w:szCs w:val="28"/>
              </w:rPr>
            </w:pPr>
            <w:r w:rsidRPr="00FF465D">
              <w:rPr>
                <w:rFonts w:ascii="Tahoma" w:hAnsi="Tahoma" w:cs="Tahoma"/>
                <w:sz w:val="28"/>
                <w:szCs w:val="28"/>
              </w:rPr>
              <w:t>WHO</w:t>
            </w:r>
          </w:p>
        </w:tc>
        <w:tc>
          <w:tcPr>
            <w:tcW w:w="1764" w:type="dxa"/>
            <w:tcBorders>
              <w:top w:val="single" w:sz="4" w:space="0" w:color="auto"/>
              <w:left w:val="single" w:sz="4" w:space="0" w:color="auto"/>
              <w:bottom w:val="single" w:sz="4" w:space="0" w:color="auto"/>
              <w:right w:val="single" w:sz="4" w:space="0" w:color="auto"/>
            </w:tcBorders>
            <w:hideMark/>
          </w:tcPr>
          <w:p w14:paraId="7944B084" w14:textId="77777777" w:rsidR="00153044" w:rsidRPr="00FF465D" w:rsidRDefault="00153044">
            <w:pPr>
              <w:spacing w:line="276" w:lineRule="auto"/>
              <w:rPr>
                <w:rFonts w:ascii="Tahoma" w:hAnsi="Tahoma" w:cs="Tahoma"/>
                <w:sz w:val="28"/>
                <w:szCs w:val="28"/>
              </w:rPr>
            </w:pPr>
            <w:r w:rsidRPr="00FF465D">
              <w:rPr>
                <w:rFonts w:ascii="Tahoma" w:hAnsi="Tahoma" w:cs="Tahoma"/>
                <w:sz w:val="28"/>
                <w:szCs w:val="28"/>
              </w:rPr>
              <w:t>Member</w:t>
            </w:r>
          </w:p>
        </w:tc>
        <w:tc>
          <w:tcPr>
            <w:tcW w:w="0" w:type="auto"/>
            <w:tcBorders>
              <w:top w:val="single" w:sz="4" w:space="0" w:color="auto"/>
              <w:left w:val="single" w:sz="4" w:space="0" w:color="auto"/>
              <w:bottom w:val="single" w:sz="4" w:space="0" w:color="auto"/>
              <w:right w:val="single" w:sz="4" w:space="0" w:color="auto"/>
            </w:tcBorders>
            <w:hideMark/>
          </w:tcPr>
          <w:p w14:paraId="5B34BAC7" w14:textId="77777777" w:rsidR="00153044" w:rsidRPr="00FF465D" w:rsidRDefault="00153044">
            <w:pPr>
              <w:spacing w:line="276" w:lineRule="auto"/>
              <w:jc w:val="center"/>
              <w:rPr>
                <w:rFonts w:ascii="Tahoma" w:hAnsi="Tahoma" w:cs="Tahoma"/>
                <w:sz w:val="28"/>
                <w:szCs w:val="28"/>
              </w:rPr>
            </w:pPr>
            <w:r w:rsidRPr="00FF465D">
              <w:rPr>
                <w:rFonts w:ascii="Tahoma" w:hAnsi="Tahoma" w:cs="Tahoma"/>
                <w:sz w:val="28"/>
                <w:szCs w:val="28"/>
              </w:rPr>
              <w:t>1</w:t>
            </w:r>
          </w:p>
        </w:tc>
      </w:tr>
      <w:tr w:rsidR="00153044" w:rsidRPr="00FF465D" w14:paraId="4F65C54E" w14:textId="77777777" w:rsidTr="00153044">
        <w:trPr>
          <w:jc w:val="right"/>
        </w:trPr>
        <w:tc>
          <w:tcPr>
            <w:tcW w:w="562" w:type="dxa"/>
            <w:tcBorders>
              <w:top w:val="single" w:sz="4" w:space="0" w:color="auto"/>
              <w:left w:val="single" w:sz="4" w:space="0" w:color="auto"/>
              <w:bottom w:val="single" w:sz="4" w:space="0" w:color="auto"/>
              <w:right w:val="single" w:sz="4" w:space="0" w:color="auto"/>
            </w:tcBorders>
            <w:hideMark/>
          </w:tcPr>
          <w:p w14:paraId="1FACE632" w14:textId="77777777" w:rsidR="00153044" w:rsidRPr="00FF465D" w:rsidRDefault="00153044">
            <w:pPr>
              <w:spacing w:line="276" w:lineRule="auto"/>
              <w:jc w:val="center"/>
              <w:rPr>
                <w:rFonts w:ascii="Tahoma" w:hAnsi="Tahoma" w:cs="Tahoma"/>
                <w:sz w:val="28"/>
                <w:szCs w:val="28"/>
              </w:rPr>
            </w:pPr>
            <w:r w:rsidRPr="00FF465D">
              <w:rPr>
                <w:rFonts w:ascii="Tahoma" w:hAnsi="Tahoma" w:cs="Tahoma"/>
                <w:sz w:val="28"/>
                <w:szCs w:val="28"/>
              </w:rPr>
              <w:t>14</w:t>
            </w:r>
          </w:p>
        </w:tc>
        <w:tc>
          <w:tcPr>
            <w:tcW w:w="2410" w:type="dxa"/>
            <w:tcBorders>
              <w:top w:val="single" w:sz="4" w:space="0" w:color="auto"/>
              <w:left w:val="single" w:sz="4" w:space="0" w:color="auto"/>
              <w:bottom w:val="single" w:sz="4" w:space="0" w:color="auto"/>
              <w:right w:val="single" w:sz="4" w:space="0" w:color="auto"/>
            </w:tcBorders>
            <w:hideMark/>
          </w:tcPr>
          <w:p w14:paraId="4707DF42" w14:textId="5DA739D3" w:rsidR="00153044" w:rsidRPr="00FF465D" w:rsidRDefault="005D2BD5">
            <w:pPr>
              <w:spacing w:line="276" w:lineRule="auto"/>
              <w:rPr>
                <w:rFonts w:ascii="Tahoma" w:hAnsi="Tahoma" w:cs="Tahoma"/>
                <w:sz w:val="28"/>
                <w:szCs w:val="28"/>
              </w:rPr>
            </w:pPr>
            <w:r>
              <w:rPr>
                <w:rFonts w:ascii="Tahoma" w:hAnsi="Tahoma" w:cs="Tahoma"/>
                <w:sz w:val="28"/>
                <w:szCs w:val="28"/>
              </w:rPr>
              <w:t>Secretaria</w:t>
            </w:r>
            <w:r w:rsidR="00153044" w:rsidRPr="00FF465D">
              <w:rPr>
                <w:rFonts w:ascii="Tahoma" w:hAnsi="Tahoma" w:cs="Tahoma"/>
                <w:sz w:val="28"/>
                <w:szCs w:val="28"/>
              </w:rPr>
              <w:t>t</w:t>
            </w:r>
          </w:p>
        </w:tc>
        <w:tc>
          <w:tcPr>
            <w:tcW w:w="2415" w:type="dxa"/>
            <w:tcBorders>
              <w:top w:val="single" w:sz="4" w:space="0" w:color="auto"/>
              <w:left w:val="single" w:sz="4" w:space="0" w:color="auto"/>
              <w:bottom w:val="single" w:sz="4" w:space="0" w:color="auto"/>
              <w:right w:val="single" w:sz="4" w:space="0" w:color="auto"/>
            </w:tcBorders>
            <w:hideMark/>
          </w:tcPr>
          <w:p w14:paraId="140CD1AD" w14:textId="77777777" w:rsidR="00153044" w:rsidRPr="00FF465D" w:rsidRDefault="00153044">
            <w:pPr>
              <w:spacing w:line="276" w:lineRule="auto"/>
              <w:rPr>
                <w:rFonts w:ascii="Tahoma" w:hAnsi="Tahoma" w:cs="Tahoma"/>
                <w:sz w:val="28"/>
                <w:szCs w:val="28"/>
              </w:rPr>
            </w:pPr>
            <w:r w:rsidRPr="00FF465D">
              <w:rPr>
                <w:rFonts w:ascii="Tahoma" w:hAnsi="Tahoma" w:cs="Tahoma"/>
                <w:sz w:val="28"/>
                <w:szCs w:val="28"/>
              </w:rPr>
              <w:t>NMRF</w:t>
            </w:r>
          </w:p>
        </w:tc>
        <w:tc>
          <w:tcPr>
            <w:tcW w:w="1764" w:type="dxa"/>
            <w:tcBorders>
              <w:top w:val="single" w:sz="4" w:space="0" w:color="auto"/>
              <w:left w:val="single" w:sz="4" w:space="0" w:color="auto"/>
              <w:bottom w:val="single" w:sz="4" w:space="0" w:color="auto"/>
              <w:right w:val="single" w:sz="4" w:space="0" w:color="auto"/>
            </w:tcBorders>
            <w:hideMark/>
          </w:tcPr>
          <w:p w14:paraId="4AD4A680" w14:textId="77777777" w:rsidR="00153044" w:rsidRPr="00FF465D" w:rsidRDefault="00153044">
            <w:pPr>
              <w:spacing w:line="276" w:lineRule="auto"/>
              <w:rPr>
                <w:rFonts w:ascii="Tahoma" w:hAnsi="Tahoma" w:cs="Tahoma"/>
                <w:sz w:val="28"/>
                <w:szCs w:val="28"/>
              </w:rPr>
            </w:pPr>
            <w:r w:rsidRPr="00FF465D">
              <w:rPr>
                <w:rFonts w:ascii="Tahoma" w:hAnsi="Tahoma" w:cs="Tahoma"/>
                <w:sz w:val="28"/>
                <w:szCs w:val="28"/>
              </w:rPr>
              <w:t>Member</w:t>
            </w:r>
          </w:p>
        </w:tc>
        <w:tc>
          <w:tcPr>
            <w:tcW w:w="0" w:type="auto"/>
            <w:tcBorders>
              <w:top w:val="single" w:sz="4" w:space="0" w:color="auto"/>
              <w:left w:val="single" w:sz="4" w:space="0" w:color="auto"/>
              <w:bottom w:val="single" w:sz="4" w:space="0" w:color="auto"/>
              <w:right w:val="single" w:sz="4" w:space="0" w:color="auto"/>
            </w:tcBorders>
            <w:hideMark/>
          </w:tcPr>
          <w:p w14:paraId="5B044F5F" w14:textId="77777777" w:rsidR="00153044" w:rsidRPr="00FF465D" w:rsidRDefault="00153044">
            <w:pPr>
              <w:spacing w:line="276" w:lineRule="auto"/>
              <w:jc w:val="center"/>
              <w:rPr>
                <w:rFonts w:ascii="Tahoma" w:hAnsi="Tahoma" w:cs="Tahoma"/>
                <w:sz w:val="28"/>
                <w:szCs w:val="28"/>
              </w:rPr>
            </w:pPr>
            <w:r w:rsidRPr="00FF465D">
              <w:rPr>
                <w:rFonts w:ascii="Tahoma" w:hAnsi="Tahoma" w:cs="Tahoma"/>
                <w:sz w:val="28"/>
                <w:szCs w:val="28"/>
              </w:rPr>
              <w:t>1</w:t>
            </w:r>
          </w:p>
        </w:tc>
      </w:tr>
      <w:tr w:rsidR="00153044" w:rsidRPr="00FF465D" w14:paraId="7DBE49B1" w14:textId="77777777" w:rsidTr="00153044">
        <w:trPr>
          <w:jc w:val="right"/>
        </w:trPr>
        <w:tc>
          <w:tcPr>
            <w:tcW w:w="562" w:type="dxa"/>
            <w:tcBorders>
              <w:top w:val="single" w:sz="4" w:space="0" w:color="auto"/>
              <w:left w:val="single" w:sz="4" w:space="0" w:color="auto"/>
              <w:bottom w:val="single" w:sz="4" w:space="0" w:color="auto"/>
              <w:right w:val="single" w:sz="4" w:space="0" w:color="auto"/>
            </w:tcBorders>
            <w:hideMark/>
          </w:tcPr>
          <w:p w14:paraId="0E4F1A5B" w14:textId="77777777" w:rsidR="00153044" w:rsidRPr="00FF465D" w:rsidRDefault="00153044">
            <w:pPr>
              <w:spacing w:line="276" w:lineRule="auto"/>
              <w:jc w:val="center"/>
              <w:rPr>
                <w:rFonts w:ascii="Tahoma" w:hAnsi="Tahoma" w:cs="Tahoma"/>
                <w:sz w:val="28"/>
                <w:szCs w:val="28"/>
              </w:rPr>
            </w:pPr>
            <w:r w:rsidRPr="00FF465D">
              <w:rPr>
                <w:rFonts w:ascii="Tahoma" w:hAnsi="Tahoma" w:cs="Tahoma"/>
                <w:sz w:val="28"/>
                <w:szCs w:val="28"/>
              </w:rPr>
              <w:t>15</w:t>
            </w:r>
          </w:p>
        </w:tc>
        <w:tc>
          <w:tcPr>
            <w:tcW w:w="2410" w:type="dxa"/>
            <w:tcBorders>
              <w:top w:val="single" w:sz="4" w:space="0" w:color="auto"/>
              <w:left w:val="single" w:sz="4" w:space="0" w:color="auto"/>
              <w:bottom w:val="single" w:sz="4" w:space="0" w:color="auto"/>
              <w:right w:val="single" w:sz="4" w:space="0" w:color="auto"/>
            </w:tcBorders>
            <w:hideMark/>
          </w:tcPr>
          <w:p w14:paraId="0BB2C072" w14:textId="77777777" w:rsidR="00153044" w:rsidRPr="00FF465D" w:rsidRDefault="00153044">
            <w:pPr>
              <w:spacing w:line="276" w:lineRule="auto"/>
              <w:rPr>
                <w:rFonts w:ascii="Tahoma" w:hAnsi="Tahoma" w:cs="Tahoma"/>
                <w:sz w:val="28"/>
                <w:szCs w:val="28"/>
              </w:rPr>
            </w:pPr>
            <w:r w:rsidRPr="00FF465D">
              <w:rPr>
                <w:rFonts w:ascii="Tahoma" w:hAnsi="Tahoma" w:cs="Tahoma"/>
                <w:sz w:val="28"/>
                <w:szCs w:val="28"/>
              </w:rPr>
              <w:t>President</w:t>
            </w:r>
          </w:p>
        </w:tc>
        <w:tc>
          <w:tcPr>
            <w:tcW w:w="2415" w:type="dxa"/>
            <w:tcBorders>
              <w:top w:val="single" w:sz="4" w:space="0" w:color="auto"/>
              <w:left w:val="single" w:sz="4" w:space="0" w:color="auto"/>
              <w:bottom w:val="single" w:sz="4" w:space="0" w:color="auto"/>
              <w:right w:val="single" w:sz="4" w:space="0" w:color="auto"/>
            </w:tcBorders>
            <w:hideMark/>
          </w:tcPr>
          <w:p w14:paraId="638D8F68" w14:textId="77777777" w:rsidR="00153044" w:rsidRPr="00FF465D" w:rsidRDefault="00153044">
            <w:pPr>
              <w:spacing w:line="276" w:lineRule="auto"/>
              <w:rPr>
                <w:rFonts w:ascii="Tahoma" w:hAnsi="Tahoma" w:cs="Tahoma"/>
                <w:sz w:val="28"/>
                <w:szCs w:val="28"/>
              </w:rPr>
            </w:pPr>
            <w:r w:rsidRPr="00FF465D">
              <w:rPr>
                <w:rFonts w:ascii="Tahoma" w:hAnsi="Tahoma" w:cs="Tahoma"/>
                <w:sz w:val="28"/>
                <w:szCs w:val="28"/>
              </w:rPr>
              <w:t>FODSWA</w:t>
            </w:r>
          </w:p>
        </w:tc>
        <w:tc>
          <w:tcPr>
            <w:tcW w:w="1764" w:type="dxa"/>
            <w:tcBorders>
              <w:top w:val="single" w:sz="4" w:space="0" w:color="auto"/>
              <w:left w:val="single" w:sz="4" w:space="0" w:color="auto"/>
              <w:bottom w:val="single" w:sz="4" w:space="0" w:color="auto"/>
              <w:right w:val="single" w:sz="4" w:space="0" w:color="auto"/>
            </w:tcBorders>
            <w:hideMark/>
          </w:tcPr>
          <w:p w14:paraId="48C37940" w14:textId="77777777" w:rsidR="00153044" w:rsidRPr="00FF465D" w:rsidRDefault="00153044">
            <w:pPr>
              <w:spacing w:line="276" w:lineRule="auto"/>
              <w:rPr>
                <w:rFonts w:ascii="Tahoma" w:hAnsi="Tahoma" w:cs="Tahoma"/>
                <w:sz w:val="28"/>
                <w:szCs w:val="28"/>
              </w:rPr>
            </w:pPr>
            <w:r w:rsidRPr="00FF465D">
              <w:rPr>
                <w:rFonts w:ascii="Tahoma" w:hAnsi="Tahoma" w:cs="Tahoma"/>
                <w:sz w:val="28"/>
                <w:szCs w:val="28"/>
              </w:rPr>
              <w:t>Member</w:t>
            </w:r>
          </w:p>
        </w:tc>
        <w:tc>
          <w:tcPr>
            <w:tcW w:w="0" w:type="auto"/>
            <w:tcBorders>
              <w:top w:val="single" w:sz="4" w:space="0" w:color="auto"/>
              <w:left w:val="single" w:sz="4" w:space="0" w:color="auto"/>
              <w:bottom w:val="single" w:sz="4" w:space="0" w:color="auto"/>
              <w:right w:val="single" w:sz="4" w:space="0" w:color="auto"/>
            </w:tcBorders>
            <w:hideMark/>
          </w:tcPr>
          <w:p w14:paraId="0E0F5861" w14:textId="77777777" w:rsidR="00153044" w:rsidRPr="00FF465D" w:rsidRDefault="00153044">
            <w:pPr>
              <w:spacing w:line="276" w:lineRule="auto"/>
              <w:jc w:val="center"/>
              <w:rPr>
                <w:rFonts w:ascii="Tahoma" w:hAnsi="Tahoma" w:cs="Tahoma"/>
                <w:sz w:val="28"/>
                <w:szCs w:val="28"/>
              </w:rPr>
            </w:pPr>
            <w:r w:rsidRPr="00FF465D">
              <w:rPr>
                <w:rFonts w:ascii="Tahoma" w:hAnsi="Tahoma" w:cs="Tahoma"/>
                <w:sz w:val="28"/>
                <w:szCs w:val="28"/>
              </w:rPr>
              <w:t>1</w:t>
            </w:r>
          </w:p>
        </w:tc>
      </w:tr>
      <w:tr w:rsidR="00153044" w:rsidRPr="00FF465D" w14:paraId="62FAC642" w14:textId="77777777" w:rsidTr="00153044">
        <w:trPr>
          <w:jc w:val="right"/>
        </w:trPr>
        <w:tc>
          <w:tcPr>
            <w:tcW w:w="562" w:type="dxa"/>
            <w:tcBorders>
              <w:top w:val="single" w:sz="4" w:space="0" w:color="auto"/>
              <w:left w:val="single" w:sz="4" w:space="0" w:color="auto"/>
              <w:bottom w:val="single" w:sz="4" w:space="0" w:color="auto"/>
              <w:right w:val="single" w:sz="4" w:space="0" w:color="auto"/>
            </w:tcBorders>
            <w:hideMark/>
          </w:tcPr>
          <w:p w14:paraId="081DFDF2" w14:textId="77777777" w:rsidR="00153044" w:rsidRPr="00FF465D" w:rsidRDefault="00153044">
            <w:pPr>
              <w:spacing w:line="276" w:lineRule="auto"/>
              <w:jc w:val="center"/>
              <w:rPr>
                <w:rFonts w:ascii="Tahoma" w:hAnsi="Tahoma" w:cs="Tahoma"/>
                <w:sz w:val="28"/>
                <w:szCs w:val="28"/>
              </w:rPr>
            </w:pPr>
            <w:r w:rsidRPr="00FF465D">
              <w:rPr>
                <w:rFonts w:ascii="Tahoma" w:hAnsi="Tahoma" w:cs="Tahoma"/>
                <w:sz w:val="28"/>
                <w:szCs w:val="28"/>
              </w:rPr>
              <w:t>16</w:t>
            </w:r>
          </w:p>
        </w:tc>
        <w:tc>
          <w:tcPr>
            <w:tcW w:w="2410" w:type="dxa"/>
            <w:tcBorders>
              <w:top w:val="single" w:sz="4" w:space="0" w:color="auto"/>
              <w:left w:val="single" w:sz="4" w:space="0" w:color="auto"/>
              <w:bottom w:val="single" w:sz="4" w:space="0" w:color="auto"/>
              <w:right w:val="single" w:sz="4" w:space="0" w:color="auto"/>
            </w:tcBorders>
            <w:hideMark/>
          </w:tcPr>
          <w:p w14:paraId="01A3DD19" w14:textId="77777777" w:rsidR="00153044" w:rsidRPr="00FF465D" w:rsidRDefault="00153044">
            <w:pPr>
              <w:spacing w:line="276" w:lineRule="auto"/>
              <w:rPr>
                <w:rFonts w:ascii="Tahoma" w:hAnsi="Tahoma" w:cs="Tahoma"/>
                <w:sz w:val="28"/>
                <w:szCs w:val="28"/>
              </w:rPr>
            </w:pPr>
            <w:r w:rsidRPr="00FF465D">
              <w:rPr>
                <w:rFonts w:ascii="Tahoma" w:hAnsi="Tahoma" w:cs="Tahoma"/>
                <w:sz w:val="28"/>
                <w:szCs w:val="28"/>
              </w:rPr>
              <w:t>Secretary General</w:t>
            </w:r>
          </w:p>
        </w:tc>
        <w:tc>
          <w:tcPr>
            <w:tcW w:w="2415" w:type="dxa"/>
            <w:tcBorders>
              <w:top w:val="single" w:sz="4" w:space="0" w:color="auto"/>
              <w:left w:val="single" w:sz="4" w:space="0" w:color="auto"/>
              <w:bottom w:val="single" w:sz="4" w:space="0" w:color="auto"/>
              <w:right w:val="single" w:sz="4" w:space="0" w:color="auto"/>
            </w:tcBorders>
            <w:hideMark/>
          </w:tcPr>
          <w:p w14:paraId="0665B3B2" w14:textId="77777777" w:rsidR="00153044" w:rsidRPr="00FF465D" w:rsidRDefault="00153044">
            <w:pPr>
              <w:spacing w:line="276" w:lineRule="auto"/>
              <w:rPr>
                <w:rFonts w:ascii="Tahoma" w:hAnsi="Tahoma" w:cs="Tahoma"/>
                <w:sz w:val="28"/>
                <w:szCs w:val="28"/>
              </w:rPr>
            </w:pPr>
            <w:r w:rsidRPr="00FF465D">
              <w:rPr>
                <w:rFonts w:ascii="Tahoma" w:hAnsi="Tahoma" w:cs="Tahoma"/>
                <w:sz w:val="28"/>
                <w:szCs w:val="28"/>
              </w:rPr>
              <w:t>FODSWA</w:t>
            </w:r>
          </w:p>
        </w:tc>
        <w:tc>
          <w:tcPr>
            <w:tcW w:w="1764" w:type="dxa"/>
            <w:tcBorders>
              <w:top w:val="single" w:sz="4" w:space="0" w:color="auto"/>
              <w:left w:val="single" w:sz="4" w:space="0" w:color="auto"/>
              <w:bottom w:val="single" w:sz="4" w:space="0" w:color="auto"/>
              <w:right w:val="single" w:sz="4" w:space="0" w:color="auto"/>
            </w:tcBorders>
            <w:hideMark/>
          </w:tcPr>
          <w:p w14:paraId="06AB5C35" w14:textId="77777777" w:rsidR="00153044" w:rsidRPr="00FF465D" w:rsidRDefault="00153044">
            <w:pPr>
              <w:spacing w:line="276" w:lineRule="auto"/>
              <w:rPr>
                <w:rFonts w:ascii="Tahoma" w:hAnsi="Tahoma" w:cs="Tahoma"/>
                <w:sz w:val="28"/>
                <w:szCs w:val="28"/>
              </w:rPr>
            </w:pPr>
            <w:r w:rsidRPr="00FF465D">
              <w:rPr>
                <w:rFonts w:ascii="Tahoma" w:hAnsi="Tahoma" w:cs="Tahoma"/>
                <w:sz w:val="28"/>
                <w:szCs w:val="28"/>
              </w:rPr>
              <w:t>Member</w:t>
            </w:r>
          </w:p>
        </w:tc>
        <w:tc>
          <w:tcPr>
            <w:tcW w:w="0" w:type="auto"/>
            <w:tcBorders>
              <w:top w:val="single" w:sz="4" w:space="0" w:color="auto"/>
              <w:left w:val="single" w:sz="4" w:space="0" w:color="auto"/>
              <w:bottom w:val="single" w:sz="4" w:space="0" w:color="auto"/>
              <w:right w:val="single" w:sz="4" w:space="0" w:color="auto"/>
            </w:tcBorders>
            <w:hideMark/>
          </w:tcPr>
          <w:p w14:paraId="76FD0020" w14:textId="77777777" w:rsidR="00153044" w:rsidRPr="00FF465D" w:rsidRDefault="00153044">
            <w:pPr>
              <w:spacing w:line="276" w:lineRule="auto"/>
              <w:jc w:val="center"/>
              <w:rPr>
                <w:rFonts w:ascii="Tahoma" w:hAnsi="Tahoma" w:cs="Tahoma"/>
                <w:sz w:val="28"/>
                <w:szCs w:val="28"/>
              </w:rPr>
            </w:pPr>
            <w:r w:rsidRPr="00FF465D">
              <w:rPr>
                <w:rFonts w:ascii="Tahoma" w:hAnsi="Tahoma" w:cs="Tahoma"/>
                <w:sz w:val="28"/>
                <w:szCs w:val="28"/>
              </w:rPr>
              <w:t>1</w:t>
            </w:r>
          </w:p>
        </w:tc>
      </w:tr>
      <w:tr w:rsidR="00153044" w:rsidRPr="00FF465D" w14:paraId="011DBB76" w14:textId="77777777" w:rsidTr="00153044">
        <w:trPr>
          <w:jc w:val="right"/>
        </w:trPr>
        <w:tc>
          <w:tcPr>
            <w:tcW w:w="562" w:type="dxa"/>
            <w:tcBorders>
              <w:top w:val="single" w:sz="4" w:space="0" w:color="auto"/>
              <w:left w:val="single" w:sz="4" w:space="0" w:color="auto"/>
              <w:bottom w:val="single" w:sz="4" w:space="0" w:color="auto"/>
              <w:right w:val="single" w:sz="4" w:space="0" w:color="auto"/>
            </w:tcBorders>
            <w:hideMark/>
          </w:tcPr>
          <w:p w14:paraId="4994B94D" w14:textId="77777777" w:rsidR="00153044" w:rsidRPr="00FF465D" w:rsidRDefault="00153044">
            <w:pPr>
              <w:spacing w:line="276" w:lineRule="auto"/>
              <w:jc w:val="center"/>
              <w:rPr>
                <w:rFonts w:ascii="Tahoma" w:hAnsi="Tahoma" w:cs="Tahoma"/>
                <w:sz w:val="28"/>
                <w:szCs w:val="28"/>
              </w:rPr>
            </w:pPr>
            <w:r w:rsidRPr="00FF465D">
              <w:rPr>
                <w:rFonts w:ascii="Tahoma" w:hAnsi="Tahoma" w:cs="Tahoma"/>
                <w:sz w:val="28"/>
                <w:szCs w:val="28"/>
              </w:rPr>
              <w:t>17</w:t>
            </w:r>
          </w:p>
        </w:tc>
        <w:tc>
          <w:tcPr>
            <w:tcW w:w="2410" w:type="dxa"/>
            <w:tcBorders>
              <w:top w:val="single" w:sz="4" w:space="0" w:color="auto"/>
              <w:left w:val="single" w:sz="4" w:space="0" w:color="auto"/>
              <w:bottom w:val="single" w:sz="4" w:space="0" w:color="auto"/>
              <w:right w:val="single" w:sz="4" w:space="0" w:color="auto"/>
            </w:tcBorders>
            <w:hideMark/>
          </w:tcPr>
          <w:p w14:paraId="6995AB51" w14:textId="77777777" w:rsidR="00153044" w:rsidRPr="00FF465D" w:rsidRDefault="00153044">
            <w:pPr>
              <w:spacing w:line="276" w:lineRule="auto"/>
              <w:rPr>
                <w:rFonts w:ascii="Tahoma" w:hAnsi="Tahoma" w:cs="Tahoma"/>
                <w:sz w:val="28"/>
                <w:szCs w:val="28"/>
              </w:rPr>
            </w:pPr>
            <w:r w:rsidRPr="00FF465D">
              <w:rPr>
                <w:rFonts w:ascii="Tahoma" w:hAnsi="Tahoma" w:cs="Tahoma"/>
                <w:sz w:val="28"/>
                <w:szCs w:val="28"/>
              </w:rPr>
              <w:t>Chairperson</w:t>
            </w:r>
          </w:p>
          <w:p w14:paraId="2DDA354B" w14:textId="27D5BE9B" w:rsidR="00153044" w:rsidRPr="00FF465D" w:rsidRDefault="00153044">
            <w:pPr>
              <w:spacing w:line="276" w:lineRule="auto"/>
              <w:rPr>
                <w:rFonts w:ascii="Tahoma" w:hAnsi="Tahoma" w:cs="Tahoma"/>
                <w:sz w:val="28"/>
                <w:szCs w:val="28"/>
              </w:rPr>
            </w:pPr>
            <w:r w:rsidRPr="00FF465D">
              <w:rPr>
                <w:rFonts w:ascii="Tahoma" w:hAnsi="Tahoma" w:cs="Tahoma"/>
                <w:sz w:val="28"/>
                <w:szCs w:val="28"/>
              </w:rPr>
              <w:lastRenderedPageBreak/>
              <w:t>Women</w:t>
            </w:r>
            <w:r w:rsidR="005D2BD5">
              <w:rPr>
                <w:rFonts w:ascii="Tahoma" w:hAnsi="Tahoma" w:cs="Tahoma"/>
                <w:sz w:val="28"/>
                <w:szCs w:val="28"/>
              </w:rPr>
              <w:t>’</w:t>
            </w:r>
            <w:r w:rsidRPr="00FF465D">
              <w:rPr>
                <w:rFonts w:ascii="Tahoma" w:hAnsi="Tahoma" w:cs="Tahoma"/>
                <w:sz w:val="28"/>
                <w:szCs w:val="28"/>
              </w:rPr>
              <w:t>s Wing</w:t>
            </w:r>
          </w:p>
        </w:tc>
        <w:tc>
          <w:tcPr>
            <w:tcW w:w="2415" w:type="dxa"/>
            <w:tcBorders>
              <w:top w:val="single" w:sz="4" w:space="0" w:color="auto"/>
              <w:left w:val="single" w:sz="4" w:space="0" w:color="auto"/>
              <w:bottom w:val="single" w:sz="4" w:space="0" w:color="auto"/>
              <w:right w:val="single" w:sz="4" w:space="0" w:color="auto"/>
            </w:tcBorders>
            <w:hideMark/>
          </w:tcPr>
          <w:p w14:paraId="273B432F" w14:textId="77777777" w:rsidR="00153044" w:rsidRPr="00FF465D" w:rsidRDefault="00153044">
            <w:pPr>
              <w:spacing w:line="276" w:lineRule="auto"/>
              <w:rPr>
                <w:rFonts w:ascii="Tahoma" w:hAnsi="Tahoma" w:cs="Tahoma"/>
                <w:sz w:val="28"/>
                <w:szCs w:val="28"/>
              </w:rPr>
            </w:pPr>
            <w:r w:rsidRPr="00FF465D">
              <w:rPr>
                <w:rFonts w:ascii="Tahoma" w:hAnsi="Tahoma" w:cs="Tahoma"/>
                <w:sz w:val="28"/>
                <w:szCs w:val="28"/>
              </w:rPr>
              <w:lastRenderedPageBreak/>
              <w:t>FODSWA</w:t>
            </w:r>
          </w:p>
        </w:tc>
        <w:tc>
          <w:tcPr>
            <w:tcW w:w="1764" w:type="dxa"/>
            <w:tcBorders>
              <w:top w:val="single" w:sz="4" w:space="0" w:color="auto"/>
              <w:left w:val="single" w:sz="4" w:space="0" w:color="auto"/>
              <w:bottom w:val="single" w:sz="4" w:space="0" w:color="auto"/>
              <w:right w:val="single" w:sz="4" w:space="0" w:color="auto"/>
            </w:tcBorders>
            <w:hideMark/>
          </w:tcPr>
          <w:p w14:paraId="278D19BF" w14:textId="77777777" w:rsidR="00153044" w:rsidRPr="00FF465D" w:rsidRDefault="00153044">
            <w:pPr>
              <w:spacing w:line="276" w:lineRule="auto"/>
              <w:rPr>
                <w:rFonts w:ascii="Tahoma" w:hAnsi="Tahoma" w:cs="Tahoma"/>
                <w:sz w:val="28"/>
                <w:szCs w:val="28"/>
              </w:rPr>
            </w:pPr>
            <w:r w:rsidRPr="00FF465D">
              <w:rPr>
                <w:rFonts w:ascii="Tahoma" w:hAnsi="Tahoma" w:cs="Tahoma"/>
                <w:sz w:val="28"/>
                <w:szCs w:val="28"/>
              </w:rPr>
              <w:t>Member</w:t>
            </w:r>
          </w:p>
        </w:tc>
        <w:tc>
          <w:tcPr>
            <w:tcW w:w="0" w:type="auto"/>
            <w:tcBorders>
              <w:top w:val="single" w:sz="4" w:space="0" w:color="auto"/>
              <w:left w:val="single" w:sz="4" w:space="0" w:color="auto"/>
              <w:bottom w:val="single" w:sz="4" w:space="0" w:color="auto"/>
              <w:right w:val="single" w:sz="4" w:space="0" w:color="auto"/>
            </w:tcBorders>
            <w:hideMark/>
          </w:tcPr>
          <w:p w14:paraId="6B218CA6" w14:textId="77777777" w:rsidR="00153044" w:rsidRPr="00FF465D" w:rsidRDefault="00153044">
            <w:pPr>
              <w:spacing w:line="276" w:lineRule="auto"/>
              <w:jc w:val="center"/>
              <w:rPr>
                <w:rFonts w:ascii="Tahoma" w:hAnsi="Tahoma" w:cs="Tahoma"/>
                <w:sz w:val="28"/>
                <w:szCs w:val="28"/>
              </w:rPr>
            </w:pPr>
            <w:r w:rsidRPr="00FF465D">
              <w:rPr>
                <w:rFonts w:ascii="Tahoma" w:hAnsi="Tahoma" w:cs="Tahoma"/>
                <w:sz w:val="28"/>
                <w:szCs w:val="28"/>
              </w:rPr>
              <w:t>1</w:t>
            </w:r>
          </w:p>
        </w:tc>
      </w:tr>
      <w:tr w:rsidR="00153044" w:rsidRPr="00FF465D" w14:paraId="0E879C21" w14:textId="77777777" w:rsidTr="00153044">
        <w:trPr>
          <w:jc w:val="right"/>
        </w:trPr>
        <w:tc>
          <w:tcPr>
            <w:tcW w:w="562" w:type="dxa"/>
            <w:tcBorders>
              <w:top w:val="single" w:sz="4" w:space="0" w:color="auto"/>
              <w:left w:val="single" w:sz="4" w:space="0" w:color="auto"/>
              <w:bottom w:val="single" w:sz="4" w:space="0" w:color="auto"/>
              <w:right w:val="single" w:sz="4" w:space="0" w:color="auto"/>
            </w:tcBorders>
            <w:hideMark/>
          </w:tcPr>
          <w:p w14:paraId="6CAD5AC8" w14:textId="77777777" w:rsidR="00153044" w:rsidRPr="00FF465D" w:rsidRDefault="00153044">
            <w:pPr>
              <w:spacing w:line="276" w:lineRule="auto"/>
              <w:jc w:val="center"/>
              <w:rPr>
                <w:rFonts w:ascii="Tahoma" w:hAnsi="Tahoma" w:cs="Tahoma"/>
                <w:sz w:val="28"/>
                <w:szCs w:val="28"/>
              </w:rPr>
            </w:pPr>
            <w:r w:rsidRPr="00FF465D">
              <w:rPr>
                <w:rFonts w:ascii="Tahoma" w:hAnsi="Tahoma" w:cs="Tahoma"/>
                <w:sz w:val="28"/>
                <w:szCs w:val="28"/>
              </w:rPr>
              <w:lastRenderedPageBreak/>
              <w:t>18</w:t>
            </w:r>
          </w:p>
        </w:tc>
        <w:tc>
          <w:tcPr>
            <w:tcW w:w="2410" w:type="dxa"/>
            <w:tcBorders>
              <w:top w:val="single" w:sz="4" w:space="0" w:color="auto"/>
              <w:left w:val="single" w:sz="4" w:space="0" w:color="auto"/>
              <w:bottom w:val="single" w:sz="4" w:space="0" w:color="auto"/>
              <w:right w:val="single" w:sz="4" w:space="0" w:color="auto"/>
            </w:tcBorders>
            <w:hideMark/>
          </w:tcPr>
          <w:p w14:paraId="51809E59" w14:textId="77777777" w:rsidR="00153044" w:rsidRPr="00FF465D" w:rsidRDefault="00153044">
            <w:pPr>
              <w:spacing w:line="276" w:lineRule="auto"/>
              <w:rPr>
                <w:rFonts w:ascii="Tahoma" w:hAnsi="Tahoma" w:cs="Tahoma"/>
                <w:sz w:val="28"/>
                <w:szCs w:val="28"/>
              </w:rPr>
            </w:pPr>
            <w:r w:rsidRPr="00FF465D">
              <w:rPr>
                <w:rFonts w:ascii="Tahoma" w:hAnsi="Tahoma" w:cs="Tahoma"/>
                <w:sz w:val="28"/>
                <w:szCs w:val="28"/>
              </w:rPr>
              <w:t>Representative</w:t>
            </w:r>
          </w:p>
          <w:p w14:paraId="4E478CBB" w14:textId="77777777" w:rsidR="00153044" w:rsidRPr="00FF465D" w:rsidRDefault="00153044">
            <w:pPr>
              <w:spacing w:line="276" w:lineRule="auto"/>
              <w:rPr>
                <w:rFonts w:ascii="Tahoma" w:hAnsi="Tahoma" w:cs="Tahoma"/>
                <w:sz w:val="28"/>
                <w:szCs w:val="28"/>
              </w:rPr>
            </w:pPr>
            <w:r w:rsidRPr="00FF465D">
              <w:rPr>
                <w:rFonts w:ascii="Tahoma" w:hAnsi="Tahoma" w:cs="Tahoma"/>
                <w:sz w:val="28"/>
                <w:szCs w:val="28"/>
              </w:rPr>
              <w:t>Association of Persons With Albinism and  the Youth</w:t>
            </w:r>
          </w:p>
        </w:tc>
        <w:tc>
          <w:tcPr>
            <w:tcW w:w="2415" w:type="dxa"/>
            <w:tcBorders>
              <w:top w:val="single" w:sz="4" w:space="0" w:color="auto"/>
              <w:left w:val="single" w:sz="4" w:space="0" w:color="auto"/>
              <w:bottom w:val="single" w:sz="4" w:space="0" w:color="auto"/>
              <w:right w:val="single" w:sz="4" w:space="0" w:color="auto"/>
            </w:tcBorders>
            <w:hideMark/>
          </w:tcPr>
          <w:p w14:paraId="29EEB7F4" w14:textId="77777777" w:rsidR="00153044" w:rsidRPr="00FF465D" w:rsidRDefault="00153044">
            <w:pPr>
              <w:spacing w:line="276" w:lineRule="auto"/>
              <w:rPr>
                <w:rFonts w:ascii="Tahoma" w:hAnsi="Tahoma" w:cs="Tahoma"/>
                <w:sz w:val="28"/>
                <w:szCs w:val="28"/>
              </w:rPr>
            </w:pPr>
            <w:r w:rsidRPr="00FF465D">
              <w:rPr>
                <w:rFonts w:ascii="Tahoma" w:hAnsi="Tahoma" w:cs="Tahoma"/>
                <w:sz w:val="28"/>
                <w:szCs w:val="28"/>
              </w:rPr>
              <w:t>FODSWA</w:t>
            </w:r>
          </w:p>
        </w:tc>
        <w:tc>
          <w:tcPr>
            <w:tcW w:w="1764" w:type="dxa"/>
            <w:tcBorders>
              <w:top w:val="single" w:sz="4" w:space="0" w:color="auto"/>
              <w:left w:val="single" w:sz="4" w:space="0" w:color="auto"/>
              <w:bottom w:val="single" w:sz="4" w:space="0" w:color="auto"/>
              <w:right w:val="single" w:sz="4" w:space="0" w:color="auto"/>
            </w:tcBorders>
            <w:hideMark/>
          </w:tcPr>
          <w:p w14:paraId="4613D332" w14:textId="77777777" w:rsidR="00153044" w:rsidRPr="00FF465D" w:rsidRDefault="00153044">
            <w:pPr>
              <w:spacing w:line="276" w:lineRule="auto"/>
              <w:rPr>
                <w:rFonts w:ascii="Tahoma" w:hAnsi="Tahoma" w:cs="Tahoma"/>
                <w:sz w:val="28"/>
                <w:szCs w:val="28"/>
              </w:rPr>
            </w:pPr>
            <w:r w:rsidRPr="00FF465D">
              <w:rPr>
                <w:rFonts w:ascii="Tahoma" w:hAnsi="Tahoma" w:cs="Tahoma"/>
                <w:sz w:val="28"/>
                <w:szCs w:val="28"/>
              </w:rPr>
              <w:t>Member</w:t>
            </w:r>
          </w:p>
        </w:tc>
        <w:tc>
          <w:tcPr>
            <w:tcW w:w="0" w:type="auto"/>
            <w:tcBorders>
              <w:top w:val="single" w:sz="4" w:space="0" w:color="auto"/>
              <w:left w:val="single" w:sz="4" w:space="0" w:color="auto"/>
              <w:bottom w:val="single" w:sz="4" w:space="0" w:color="auto"/>
              <w:right w:val="single" w:sz="4" w:space="0" w:color="auto"/>
            </w:tcBorders>
            <w:hideMark/>
          </w:tcPr>
          <w:p w14:paraId="019A10EA" w14:textId="77777777" w:rsidR="00153044" w:rsidRPr="00FF465D" w:rsidRDefault="00153044">
            <w:pPr>
              <w:spacing w:line="276" w:lineRule="auto"/>
              <w:jc w:val="center"/>
              <w:rPr>
                <w:rFonts w:ascii="Tahoma" w:hAnsi="Tahoma" w:cs="Tahoma"/>
                <w:sz w:val="28"/>
                <w:szCs w:val="28"/>
              </w:rPr>
            </w:pPr>
            <w:r w:rsidRPr="00FF465D">
              <w:rPr>
                <w:rFonts w:ascii="Tahoma" w:hAnsi="Tahoma" w:cs="Tahoma"/>
                <w:sz w:val="28"/>
                <w:szCs w:val="28"/>
              </w:rPr>
              <w:t>1</w:t>
            </w:r>
          </w:p>
        </w:tc>
      </w:tr>
      <w:tr w:rsidR="00153044" w:rsidRPr="00FF465D" w14:paraId="6EFA3031" w14:textId="77777777" w:rsidTr="00153044">
        <w:trPr>
          <w:jc w:val="right"/>
        </w:trPr>
        <w:tc>
          <w:tcPr>
            <w:tcW w:w="562" w:type="dxa"/>
            <w:tcBorders>
              <w:top w:val="single" w:sz="4" w:space="0" w:color="auto"/>
              <w:left w:val="single" w:sz="4" w:space="0" w:color="auto"/>
              <w:bottom w:val="single" w:sz="4" w:space="0" w:color="auto"/>
              <w:right w:val="single" w:sz="4" w:space="0" w:color="auto"/>
            </w:tcBorders>
            <w:hideMark/>
          </w:tcPr>
          <w:p w14:paraId="037D5D88" w14:textId="77777777" w:rsidR="00153044" w:rsidRPr="00FF465D" w:rsidRDefault="00153044">
            <w:pPr>
              <w:spacing w:line="276" w:lineRule="auto"/>
              <w:jc w:val="center"/>
              <w:rPr>
                <w:rFonts w:ascii="Tahoma" w:hAnsi="Tahoma" w:cs="Tahoma"/>
                <w:sz w:val="28"/>
                <w:szCs w:val="28"/>
              </w:rPr>
            </w:pPr>
            <w:r w:rsidRPr="00FF465D">
              <w:rPr>
                <w:rFonts w:ascii="Tahoma" w:hAnsi="Tahoma" w:cs="Tahoma"/>
                <w:sz w:val="28"/>
                <w:szCs w:val="28"/>
              </w:rPr>
              <w:t>19</w:t>
            </w:r>
          </w:p>
        </w:tc>
        <w:tc>
          <w:tcPr>
            <w:tcW w:w="2410" w:type="dxa"/>
            <w:tcBorders>
              <w:top w:val="single" w:sz="4" w:space="0" w:color="auto"/>
              <w:left w:val="single" w:sz="4" w:space="0" w:color="auto"/>
              <w:bottom w:val="single" w:sz="4" w:space="0" w:color="auto"/>
              <w:right w:val="single" w:sz="4" w:space="0" w:color="auto"/>
            </w:tcBorders>
            <w:hideMark/>
          </w:tcPr>
          <w:p w14:paraId="7B79EA94" w14:textId="77777777" w:rsidR="00153044" w:rsidRPr="00FF465D" w:rsidRDefault="00153044">
            <w:pPr>
              <w:spacing w:line="276" w:lineRule="auto"/>
              <w:rPr>
                <w:rFonts w:ascii="Tahoma" w:hAnsi="Tahoma" w:cs="Tahoma"/>
                <w:sz w:val="28"/>
                <w:szCs w:val="28"/>
              </w:rPr>
            </w:pPr>
            <w:r w:rsidRPr="00FF465D">
              <w:rPr>
                <w:rFonts w:ascii="Tahoma" w:hAnsi="Tahoma" w:cs="Tahoma"/>
                <w:sz w:val="28"/>
                <w:szCs w:val="28"/>
              </w:rPr>
              <w:t>Representative</w:t>
            </w:r>
          </w:p>
        </w:tc>
        <w:tc>
          <w:tcPr>
            <w:tcW w:w="2415" w:type="dxa"/>
            <w:tcBorders>
              <w:top w:val="single" w:sz="4" w:space="0" w:color="auto"/>
              <w:left w:val="single" w:sz="4" w:space="0" w:color="auto"/>
              <w:bottom w:val="single" w:sz="4" w:space="0" w:color="auto"/>
              <w:right w:val="single" w:sz="4" w:space="0" w:color="auto"/>
            </w:tcBorders>
            <w:hideMark/>
          </w:tcPr>
          <w:p w14:paraId="0F2932DB" w14:textId="77777777" w:rsidR="00153044" w:rsidRPr="00FF465D" w:rsidRDefault="00153044">
            <w:pPr>
              <w:spacing w:line="276" w:lineRule="auto"/>
              <w:rPr>
                <w:rFonts w:ascii="Tahoma" w:hAnsi="Tahoma" w:cs="Tahoma"/>
                <w:sz w:val="28"/>
                <w:szCs w:val="28"/>
              </w:rPr>
            </w:pPr>
            <w:r w:rsidRPr="00FF465D">
              <w:rPr>
                <w:rFonts w:ascii="Tahoma" w:hAnsi="Tahoma" w:cs="Tahoma"/>
                <w:sz w:val="28"/>
                <w:szCs w:val="28"/>
              </w:rPr>
              <w:t>Business Eswatini</w:t>
            </w:r>
          </w:p>
        </w:tc>
        <w:tc>
          <w:tcPr>
            <w:tcW w:w="1764" w:type="dxa"/>
            <w:tcBorders>
              <w:top w:val="single" w:sz="4" w:space="0" w:color="auto"/>
              <w:left w:val="single" w:sz="4" w:space="0" w:color="auto"/>
              <w:bottom w:val="single" w:sz="4" w:space="0" w:color="auto"/>
              <w:right w:val="single" w:sz="4" w:space="0" w:color="auto"/>
            </w:tcBorders>
            <w:hideMark/>
          </w:tcPr>
          <w:p w14:paraId="3A90B9D3" w14:textId="77777777" w:rsidR="00153044" w:rsidRPr="00FF465D" w:rsidRDefault="00153044">
            <w:pPr>
              <w:spacing w:line="276" w:lineRule="auto"/>
              <w:rPr>
                <w:rFonts w:ascii="Tahoma" w:hAnsi="Tahoma" w:cs="Tahoma"/>
                <w:sz w:val="28"/>
                <w:szCs w:val="28"/>
              </w:rPr>
            </w:pPr>
            <w:r w:rsidRPr="00FF465D">
              <w:rPr>
                <w:rFonts w:ascii="Tahoma" w:hAnsi="Tahoma" w:cs="Tahoma"/>
                <w:sz w:val="28"/>
                <w:szCs w:val="28"/>
              </w:rPr>
              <w:t>Member</w:t>
            </w:r>
          </w:p>
        </w:tc>
        <w:tc>
          <w:tcPr>
            <w:tcW w:w="0" w:type="auto"/>
            <w:tcBorders>
              <w:top w:val="single" w:sz="4" w:space="0" w:color="auto"/>
              <w:left w:val="single" w:sz="4" w:space="0" w:color="auto"/>
              <w:bottom w:val="single" w:sz="4" w:space="0" w:color="auto"/>
              <w:right w:val="single" w:sz="4" w:space="0" w:color="auto"/>
            </w:tcBorders>
            <w:hideMark/>
          </w:tcPr>
          <w:p w14:paraId="5D35AB51" w14:textId="77777777" w:rsidR="00153044" w:rsidRPr="00FF465D" w:rsidRDefault="00153044">
            <w:pPr>
              <w:spacing w:line="276" w:lineRule="auto"/>
              <w:jc w:val="center"/>
              <w:rPr>
                <w:rFonts w:ascii="Tahoma" w:hAnsi="Tahoma" w:cs="Tahoma"/>
                <w:sz w:val="28"/>
                <w:szCs w:val="28"/>
              </w:rPr>
            </w:pPr>
            <w:r w:rsidRPr="00FF465D">
              <w:rPr>
                <w:rFonts w:ascii="Tahoma" w:hAnsi="Tahoma" w:cs="Tahoma"/>
                <w:sz w:val="28"/>
                <w:szCs w:val="28"/>
              </w:rPr>
              <w:t>1</w:t>
            </w:r>
          </w:p>
        </w:tc>
      </w:tr>
      <w:tr w:rsidR="00153044" w:rsidRPr="00FF465D" w14:paraId="7C1AB3F8" w14:textId="77777777" w:rsidTr="00153044">
        <w:trPr>
          <w:jc w:val="right"/>
        </w:trPr>
        <w:tc>
          <w:tcPr>
            <w:tcW w:w="562" w:type="dxa"/>
            <w:tcBorders>
              <w:top w:val="single" w:sz="4" w:space="0" w:color="auto"/>
              <w:left w:val="single" w:sz="4" w:space="0" w:color="auto"/>
              <w:bottom w:val="single" w:sz="4" w:space="0" w:color="auto"/>
              <w:right w:val="single" w:sz="4" w:space="0" w:color="auto"/>
            </w:tcBorders>
            <w:hideMark/>
          </w:tcPr>
          <w:p w14:paraId="0F17CBFA" w14:textId="77777777" w:rsidR="00153044" w:rsidRPr="00FF465D" w:rsidRDefault="00153044">
            <w:pPr>
              <w:spacing w:line="276" w:lineRule="auto"/>
              <w:jc w:val="center"/>
              <w:rPr>
                <w:rFonts w:ascii="Tahoma" w:hAnsi="Tahoma" w:cs="Tahoma"/>
                <w:sz w:val="28"/>
                <w:szCs w:val="28"/>
              </w:rPr>
            </w:pPr>
            <w:r w:rsidRPr="00FF465D">
              <w:rPr>
                <w:rFonts w:ascii="Tahoma" w:hAnsi="Tahoma" w:cs="Tahoma"/>
                <w:sz w:val="28"/>
                <w:szCs w:val="28"/>
              </w:rPr>
              <w:t>20</w:t>
            </w:r>
          </w:p>
        </w:tc>
        <w:tc>
          <w:tcPr>
            <w:tcW w:w="2410" w:type="dxa"/>
            <w:tcBorders>
              <w:top w:val="single" w:sz="4" w:space="0" w:color="auto"/>
              <w:left w:val="single" w:sz="4" w:space="0" w:color="auto"/>
              <w:bottom w:val="single" w:sz="4" w:space="0" w:color="auto"/>
              <w:right w:val="single" w:sz="4" w:space="0" w:color="auto"/>
            </w:tcBorders>
            <w:hideMark/>
          </w:tcPr>
          <w:p w14:paraId="1EF8F92F" w14:textId="77777777" w:rsidR="00153044" w:rsidRPr="00FF465D" w:rsidRDefault="00153044">
            <w:pPr>
              <w:spacing w:line="276" w:lineRule="auto"/>
              <w:rPr>
                <w:rFonts w:ascii="Tahoma" w:hAnsi="Tahoma" w:cs="Tahoma"/>
                <w:sz w:val="28"/>
                <w:szCs w:val="28"/>
              </w:rPr>
            </w:pPr>
            <w:r w:rsidRPr="00FF465D">
              <w:rPr>
                <w:rFonts w:ascii="Tahoma" w:hAnsi="Tahoma" w:cs="Tahoma"/>
                <w:sz w:val="28"/>
                <w:szCs w:val="28"/>
              </w:rPr>
              <w:t>Representative</w:t>
            </w:r>
          </w:p>
        </w:tc>
        <w:tc>
          <w:tcPr>
            <w:tcW w:w="2415" w:type="dxa"/>
            <w:tcBorders>
              <w:top w:val="single" w:sz="4" w:space="0" w:color="auto"/>
              <w:left w:val="single" w:sz="4" w:space="0" w:color="auto"/>
              <w:bottom w:val="single" w:sz="4" w:space="0" w:color="auto"/>
              <w:right w:val="single" w:sz="4" w:space="0" w:color="auto"/>
            </w:tcBorders>
            <w:hideMark/>
          </w:tcPr>
          <w:p w14:paraId="507C3EDD" w14:textId="77777777" w:rsidR="00153044" w:rsidRPr="00FF465D" w:rsidRDefault="00153044">
            <w:pPr>
              <w:spacing w:line="276" w:lineRule="auto"/>
              <w:rPr>
                <w:rFonts w:ascii="Tahoma" w:hAnsi="Tahoma" w:cs="Tahoma"/>
                <w:sz w:val="28"/>
                <w:szCs w:val="28"/>
              </w:rPr>
            </w:pPr>
            <w:r w:rsidRPr="00FF465D">
              <w:rPr>
                <w:rFonts w:ascii="Tahoma" w:hAnsi="Tahoma" w:cs="Tahoma"/>
                <w:sz w:val="28"/>
                <w:szCs w:val="28"/>
              </w:rPr>
              <w:t>Business Health Eswatini</w:t>
            </w:r>
          </w:p>
        </w:tc>
        <w:tc>
          <w:tcPr>
            <w:tcW w:w="1764" w:type="dxa"/>
            <w:tcBorders>
              <w:top w:val="single" w:sz="4" w:space="0" w:color="auto"/>
              <w:left w:val="single" w:sz="4" w:space="0" w:color="auto"/>
              <w:bottom w:val="single" w:sz="4" w:space="0" w:color="auto"/>
              <w:right w:val="single" w:sz="4" w:space="0" w:color="auto"/>
            </w:tcBorders>
            <w:hideMark/>
          </w:tcPr>
          <w:p w14:paraId="4984865E" w14:textId="77777777" w:rsidR="00153044" w:rsidRPr="00FF465D" w:rsidRDefault="00153044">
            <w:pPr>
              <w:spacing w:line="276" w:lineRule="auto"/>
              <w:rPr>
                <w:rFonts w:ascii="Tahoma" w:hAnsi="Tahoma" w:cs="Tahoma"/>
                <w:sz w:val="28"/>
                <w:szCs w:val="28"/>
              </w:rPr>
            </w:pPr>
            <w:r w:rsidRPr="00FF465D">
              <w:rPr>
                <w:rFonts w:ascii="Tahoma" w:hAnsi="Tahoma" w:cs="Tahoma"/>
                <w:sz w:val="28"/>
                <w:szCs w:val="28"/>
              </w:rPr>
              <w:t>Member</w:t>
            </w:r>
          </w:p>
        </w:tc>
        <w:tc>
          <w:tcPr>
            <w:tcW w:w="0" w:type="auto"/>
            <w:tcBorders>
              <w:top w:val="single" w:sz="4" w:space="0" w:color="auto"/>
              <w:left w:val="single" w:sz="4" w:space="0" w:color="auto"/>
              <w:bottom w:val="single" w:sz="4" w:space="0" w:color="auto"/>
              <w:right w:val="single" w:sz="4" w:space="0" w:color="auto"/>
            </w:tcBorders>
            <w:hideMark/>
          </w:tcPr>
          <w:p w14:paraId="7C239511" w14:textId="77777777" w:rsidR="00153044" w:rsidRPr="00FF465D" w:rsidRDefault="00153044">
            <w:pPr>
              <w:spacing w:line="276" w:lineRule="auto"/>
              <w:jc w:val="center"/>
              <w:rPr>
                <w:rFonts w:ascii="Tahoma" w:hAnsi="Tahoma" w:cs="Tahoma"/>
                <w:sz w:val="28"/>
                <w:szCs w:val="28"/>
              </w:rPr>
            </w:pPr>
            <w:r w:rsidRPr="00FF465D">
              <w:rPr>
                <w:rFonts w:ascii="Tahoma" w:hAnsi="Tahoma" w:cs="Tahoma"/>
                <w:sz w:val="28"/>
                <w:szCs w:val="28"/>
              </w:rPr>
              <w:t>1</w:t>
            </w:r>
          </w:p>
        </w:tc>
      </w:tr>
      <w:tr w:rsidR="00153044" w:rsidRPr="00FF465D" w14:paraId="74DAEE95" w14:textId="77777777" w:rsidTr="00153044">
        <w:trPr>
          <w:jc w:val="right"/>
        </w:trPr>
        <w:tc>
          <w:tcPr>
            <w:tcW w:w="562" w:type="dxa"/>
            <w:tcBorders>
              <w:top w:val="single" w:sz="4" w:space="0" w:color="auto"/>
              <w:left w:val="single" w:sz="4" w:space="0" w:color="auto"/>
              <w:bottom w:val="single" w:sz="4" w:space="0" w:color="auto"/>
              <w:right w:val="single" w:sz="4" w:space="0" w:color="auto"/>
            </w:tcBorders>
            <w:hideMark/>
          </w:tcPr>
          <w:p w14:paraId="2777289B" w14:textId="77777777" w:rsidR="00153044" w:rsidRPr="00FF465D" w:rsidRDefault="00153044">
            <w:pPr>
              <w:spacing w:line="276" w:lineRule="auto"/>
              <w:jc w:val="center"/>
              <w:rPr>
                <w:rFonts w:ascii="Tahoma" w:hAnsi="Tahoma" w:cs="Tahoma"/>
                <w:sz w:val="28"/>
                <w:szCs w:val="28"/>
              </w:rPr>
            </w:pPr>
            <w:r w:rsidRPr="00FF465D">
              <w:rPr>
                <w:rFonts w:ascii="Tahoma" w:hAnsi="Tahoma" w:cs="Tahoma"/>
                <w:sz w:val="28"/>
                <w:szCs w:val="28"/>
              </w:rPr>
              <w:t>21</w:t>
            </w:r>
          </w:p>
        </w:tc>
        <w:tc>
          <w:tcPr>
            <w:tcW w:w="2410" w:type="dxa"/>
            <w:tcBorders>
              <w:top w:val="single" w:sz="4" w:space="0" w:color="auto"/>
              <w:left w:val="single" w:sz="4" w:space="0" w:color="auto"/>
              <w:bottom w:val="single" w:sz="4" w:space="0" w:color="auto"/>
              <w:right w:val="single" w:sz="4" w:space="0" w:color="auto"/>
            </w:tcBorders>
            <w:hideMark/>
          </w:tcPr>
          <w:p w14:paraId="215D915C" w14:textId="77777777" w:rsidR="00153044" w:rsidRPr="00FF465D" w:rsidRDefault="00153044">
            <w:pPr>
              <w:spacing w:line="276" w:lineRule="auto"/>
              <w:rPr>
                <w:rFonts w:ascii="Tahoma" w:hAnsi="Tahoma" w:cs="Tahoma"/>
                <w:sz w:val="28"/>
                <w:szCs w:val="28"/>
              </w:rPr>
            </w:pPr>
            <w:r w:rsidRPr="00FF465D">
              <w:rPr>
                <w:rFonts w:ascii="Tahoma" w:hAnsi="Tahoma" w:cs="Tahoma"/>
                <w:sz w:val="28"/>
                <w:szCs w:val="28"/>
              </w:rPr>
              <w:t>Representative</w:t>
            </w:r>
          </w:p>
        </w:tc>
        <w:tc>
          <w:tcPr>
            <w:tcW w:w="2415" w:type="dxa"/>
            <w:tcBorders>
              <w:top w:val="single" w:sz="4" w:space="0" w:color="auto"/>
              <w:left w:val="single" w:sz="4" w:space="0" w:color="auto"/>
              <w:bottom w:val="single" w:sz="4" w:space="0" w:color="auto"/>
              <w:right w:val="single" w:sz="4" w:space="0" w:color="auto"/>
            </w:tcBorders>
            <w:hideMark/>
          </w:tcPr>
          <w:p w14:paraId="1D9E421A" w14:textId="77777777" w:rsidR="00153044" w:rsidRPr="00FF465D" w:rsidRDefault="00153044">
            <w:pPr>
              <w:spacing w:line="276" w:lineRule="auto"/>
              <w:rPr>
                <w:rFonts w:ascii="Tahoma" w:hAnsi="Tahoma" w:cs="Tahoma"/>
                <w:sz w:val="28"/>
                <w:szCs w:val="28"/>
              </w:rPr>
            </w:pPr>
            <w:r w:rsidRPr="00FF465D">
              <w:rPr>
                <w:rFonts w:ascii="Tahoma" w:hAnsi="Tahoma" w:cs="Tahoma"/>
                <w:sz w:val="28"/>
                <w:szCs w:val="28"/>
              </w:rPr>
              <w:t>FESBIC</w:t>
            </w:r>
          </w:p>
        </w:tc>
        <w:tc>
          <w:tcPr>
            <w:tcW w:w="1764" w:type="dxa"/>
            <w:tcBorders>
              <w:top w:val="single" w:sz="4" w:space="0" w:color="auto"/>
              <w:left w:val="single" w:sz="4" w:space="0" w:color="auto"/>
              <w:bottom w:val="single" w:sz="4" w:space="0" w:color="auto"/>
              <w:right w:val="single" w:sz="4" w:space="0" w:color="auto"/>
            </w:tcBorders>
            <w:hideMark/>
          </w:tcPr>
          <w:p w14:paraId="5B5AA474" w14:textId="77777777" w:rsidR="00153044" w:rsidRPr="00FF465D" w:rsidRDefault="00153044">
            <w:pPr>
              <w:spacing w:line="276" w:lineRule="auto"/>
              <w:rPr>
                <w:rFonts w:ascii="Tahoma" w:hAnsi="Tahoma" w:cs="Tahoma"/>
                <w:sz w:val="28"/>
                <w:szCs w:val="28"/>
              </w:rPr>
            </w:pPr>
            <w:r w:rsidRPr="00FF465D">
              <w:rPr>
                <w:rFonts w:ascii="Tahoma" w:hAnsi="Tahoma" w:cs="Tahoma"/>
                <w:sz w:val="28"/>
                <w:szCs w:val="28"/>
              </w:rPr>
              <w:t>Member</w:t>
            </w:r>
          </w:p>
        </w:tc>
        <w:tc>
          <w:tcPr>
            <w:tcW w:w="0" w:type="auto"/>
            <w:tcBorders>
              <w:top w:val="single" w:sz="4" w:space="0" w:color="auto"/>
              <w:left w:val="single" w:sz="4" w:space="0" w:color="auto"/>
              <w:bottom w:val="single" w:sz="4" w:space="0" w:color="auto"/>
              <w:right w:val="single" w:sz="4" w:space="0" w:color="auto"/>
            </w:tcBorders>
            <w:hideMark/>
          </w:tcPr>
          <w:p w14:paraId="3F63DB25" w14:textId="77777777" w:rsidR="00153044" w:rsidRPr="00FF465D" w:rsidRDefault="00153044">
            <w:pPr>
              <w:spacing w:line="276" w:lineRule="auto"/>
              <w:jc w:val="center"/>
              <w:rPr>
                <w:rFonts w:ascii="Tahoma" w:hAnsi="Tahoma" w:cs="Tahoma"/>
                <w:sz w:val="28"/>
                <w:szCs w:val="28"/>
              </w:rPr>
            </w:pPr>
            <w:r w:rsidRPr="00FF465D">
              <w:rPr>
                <w:rFonts w:ascii="Tahoma" w:hAnsi="Tahoma" w:cs="Tahoma"/>
                <w:sz w:val="28"/>
                <w:szCs w:val="28"/>
              </w:rPr>
              <w:t>1</w:t>
            </w:r>
          </w:p>
        </w:tc>
      </w:tr>
      <w:tr w:rsidR="00153044" w:rsidRPr="00FF465D" w14:paraId="48300647" w14:textId="77777777" w:rsidTr="00153044">
        <w:trPr>
          <w:jc w:val="right"/>
        </w:trPr>
        <w:tc>
          <w:tcPr>
            <w:tcW w:w="562" w:type="dxa"/>
            <w:tcBorders>
              <w:top w:val="single" w:sz="4" w:space="0" w:color="auto"/>
              <w:left w:val="single" w:sz="4" w:space="0" w:color="auto"/>
              <w:bottom w:val="single" w:sz="4" w:space="0" w:color="auto"/>
              <w:right w:val="single" w:sz="4" w:space="0" w:color="auto"/>
            </w:tcBorders>
            <w:hideMark/>
          </w:tcPr>
          <w:p w14:paraId="0DFFC9A9" w14:textId="77777777" w:rsidR="00153044" w:rsidRPr="00FF465D" w:rsidRDefault="00153044">
            <w:pPr>
              <w:spacing w:line="276" w:lineRule="auto"/>
              <w:jc w:val="center"/>
              <w:rPr>
                <w:rFonts w:ascii="Tahoma" w:hAnsi="Tahoma" w:cs="Tahoma"/>
                <w:sz w:val="28"/>
                <w:szCs w:val="28"/>
              </w:rPr>
            </w:pPr>
            <w:r w:rsidRPr="00FF465D">
              <w:rPr>
                <w:rFonts w:ascii="Tahoma" w:hAnsi="Tahoma" w:cs="Tahoma"/>
                <w:sz w:val="28"/>
                <w:szCs w:val="28"/>
              </w:rPr>
              <w:t>22</w:t>
            </w:r>
          </w:p>
        </w:tc>
        <w:tc>
          <w:tcPr>
            <w:tcW w:w="2410" w:type="dxa"/>
            <w:tcBorders>
              <w:top w:val="single" w:sz="4" w:space="0" w:color="auto"/>
              <w:left w:val="single" w:sz="4" w:space="0" w:color="auto"/>
              <w:bottom w:val="single" w:sz="4" w:space="0" w:color="auto"/>
              <w:right w:val="single" w:sz="4" w:space="0" w:color="auto"/>
            </w:tcBorders>
            <w:hideMark/>
          </w:tcPr>
          <w:p w14:paraId="28E811DE" w14:textId="77777777" w:rsidR="00153044" w:rsidRPr="00FF465D" w:rsidRDefault="00153044">
            <w:pPr>
              <w:spacing w:line="276" w:lineRule="auto"/>
              <w:rPr>
                <w:rFonts w:ascii="Tahoma" w:hAnsi="Tahoma" w:cs="Tahoma"/>
                <w:sz w:val="28"/>
                <w:szCs w:val="28"/>
              </w:rPr>
            </w:pPr>
            <w:r w:rsidRPr="00FF465D">
              <w:rPr>
                <w:rFonts w:ascii="Tahoma" w:hAnsi="Tahoma" w:cs="Tahoma"/>
                <w:sz w:val="28"/>
                <w:szCs w:val="28"/>
              </w:rPr>
              <w:t xml:space="preserve">Representative </w:t>
            </w:r>
          </w:p>
        </w:tc>
        <w:tc>
          <w:tcPr>
            <w:tcW w:w="2415" w:type="dxa"/>
            <w:tcBorders>
              <w:top w:val="single" w:sz="4" w:space="0" w:color="auto"/>
              <w:left w:val="single" w:sz="4" w:space="0" w:color="auto"/>
              <w:bottom w:val="single" w:sz="4" w:space="0" w:color="auto"/>
              <w:right w:val="single" w:sz="4" w:space="0" w:color="auto"/>
            </w:tcBorders>
            <w:hideMark/>
          </w:tcPr>
          <w:p w14:paraId="6A023156" w14:textId="77777777" w:rsidR="00153044" w:rsidRPr="00FF465D" w:rsidRDefault="00153044">
            <w:pPr>
              <w:spacing w:line="276" w:lineRule="auto"/>
              <w:rPr>
                <w:rFonts w:ascii="Tahoma" w:hAnsi="Tahoma" w:cs="Tahoma"/>
                <w:sz w:val="28"/>
                <w:szCs w:val="28"/>
              </w:rPr>
            </w:pPr>
            <w:r w:rsidRPr="00FF465D">
              <w:rPr>
                <w:rFonts w:ascii="Tahoma" w:hAnsi="Tahoma" w:cs="Tahoma"/>
                <w:sz w:val="28"/>
                <w:szCs w:val="28"/>
              </w:rPr>
              <w:t>CANGO</w:t>
            </w:r>
          </w:p>
        </w:tc>
        <w:tc>
          <w:tcPr>
            <w:tcW w:w="1764" w:type="dxa"/>
            <w:tcBorders>
              <w:top w:val="single" w:sz="4" w:space="0" w:color="auto"/>
              <w:left w:val="single" w:sz="4" w:space="0" w:color="auto"/>
              <w:bottom w:val="single" w:sz="4" w:space="0" w:color="auto"/>
              <w:right w:val="single" w:sz="4" w:space="0" w:color="auto"/>
            </w:tcBorders>
            <w:hideMark/>
          </w:tcPr>
          <w:p w14:paraId="712B9937" w14:textId="77777777" w:rsidR="00153044" w:rsidRPr="00FF465D" w:rsidRDefault="00153044">
            <w:pPr>
              <w:spacing w:line="276" w:lineRule="auto"/>
              <w:rPr>
                <w:rStyle w:val="CommentReference"/>
                <w:rFonts w:ascii="Tahoma" w:hAnsi="Tahoma" w:cs="Tahoma"/>
                <w:sz w:val="28"/>
                <w:szCs w:val="28"/>
              </w:rPr>
            </w:pPr>
            <w:r w:rsidRPr="00FF465D">
              <w:rPr>
                <w:rStyle w:val="CommentReference"/>
                <w:rFonts w:ascii="Tahoma" w:hAnsi="Tahoma" w:cs="Tahoma"/>
                <w:sz w:val="28"/>
                <w:szCs w:val="28"/>
              </w:rPr>
              <w:t xml:space="preserve">Member </w:t>
            </w:r>
          </w:p>
        </w:tc>
        <w:tc>
          <w:tcPr>
            <w:tcW w:w="0" w:type="auto"/>
            <w:tcBorders>
              <w:top w:val="single" w:sz="4" w:space="0" w:color="auto"/>
              <w:left w:val="single" w:sz="4" w:space="0" w:color="auto"/>
              <w:bottom w:val="single" w:sz="4" w:space="0" w:color="auto"/>
              <w:right w:val="single" w:sz="4" w:space="0" w:color="auto"/>
            </w:tcBorders>
            <w:hideMark/>
          </w:tcPr>
          <w:p w14:paraId="30A1BF2E" w14:textId="77777777" w:rsidR="00153044" w:rsidRPr="00FF465D" w:rsidRDefault="00153044">
            <w:pPr>
              <w:spacing w:line="276" w:lineRule="auto"/>
              <w:jc w:val="center"/>
              <w:rPr>
                <w:rFonts w:ascii="Tahoma" w:hAnsi="Tahoma" w:cs="Tahoma"/>
                <w:sz w:val="28"/>
                <w:szCs w:val="28"/>
              </w:rPr>
            </w:pPr>
            <w:r w:rsidRPr="00FF465D">
              <w:rPr>
                <w:rFonts w:ascii="Tahoma" w:hAnsi="Tahoma" w:cs="Tahoma"/>
                <w:sz w:val="28"/>
                <w:szCs w:val="28"/>
              </w:rPr>
              <w:t>1</w:t>
            </w:r>
          </w:p>
        </w:tc>
      </w:tr>
      <w:tr w:rsidR="00153044" w:rsidRPr="00FF465D" w14:paraId="1FD4F6FF" w14:textId="77777777" w:rsidTr="00153044">
        <w:trPr>
          <w:jc w:val="right"/>
        </w:trPr>
        <w:tc>
          <w:tcPr>
            <w:tcW w:w="562" w:type="dxa"/>
            <w:tcBorders>
              <w:top w:val="single" w:sz="4" w:space="0" w:color="auto"/>
              <w:left w:val="single" w:sz="4" w:space="0" w:color="auto"/>
              <w:bottom w:val="single" w:sz="4" w:space="0" w:color="auto"/>
              <w:right w:val="single" w:sz="4" w:space="0" w:color="auto"/>
            </w:tcBorders>
            <w:hideMark/>
          </w:tcPr>
          <w:p w14:paraId="756D9EF7" w14:textId="77777777" w:rsidR="00153044" w:rsidRPr="00FF465D" w:rsidRDefault="00153044">
            <w:pPr>
              <w:spacing w:line="276" w:lineRule="auto"/>
              <w:jc w:val="center"/>
              <w:rPr>
                <w:rFonts w:ascii="Tahoma" w:hAnsi="Tahoma" w:cs="Tahoma"/>
                <w:sz w:val="28"/>
                <w:szCs w:val="28"/>
              </w:rPr>
            </w:pPr>
            <w:r w:rsidRPr="00FF465D">
              <w:rPr>
                <w:rFonts w:ascii="Tahoma" w:hAnsi="Tahoma" w:cs="Tahoma"/>
                <w:sz w:val="28"/>
                <w:szCs w:val="28"/>
              </w:rPr>
              <w:t>23</w:t>
            </w:r>
          </w:p>
        </w:tc>
        <w:tc>
          <w:tcPr>
            <w:tcW w:w="2410" w:type="dxa"/>
            <w:tcBorders>
              <w:top w:val="single" w:sz="4" w:space="0" w:color="auto"/>
              <w:left w:val="single" w:sz="4" w:space="0" w:color="auto"/>
              <w:bottom w:val="single" w:sz="4" w:space="0" w:color="auto"/>
              <w:right w:val="single" w:sz="4" w:space="0" w:color="auto"/>
            </w:tcBorders>
            <w:hideMark/>
          </w:tcPr>
          <w:p w14:paraId="09786D62" w14:textId="77777777" w:rsidR="00153044" w:rsidRPr="00FF465D" w:rsidRDefault="00153044">
            <w:pPr>
              <w:spacing w:line="276" w:lineRule="auto"/>
              <w:rPr>
                <w:rFonts w:ascii="Tahoma" w:hAnsi="Tahoma" w:cs="Tahoma"/>
                <w:sz w:val="28"/>
                <w:szCs w:val="28"/>
              </w:rPr>
            </w:pPr>
            <w:r w:rsidRPr="00FF465D">
              <w:rPr>
                <w:rFonts w:ascii="Tahoma" w:hAnsi="Tahoma" w:cs="Tahoma"/>
                <w:sz w:val="28"/>
                <w:szCs w:val="28"/>
              </w:rPr>
              <w:t xml:space="preserve">Representative </w:t>
            </w:r>
          </w:p>
        </w:tc>
        <w:tc>
          <w:tcPr>
            <w:tcW w:w="2415" w:type="dxa"/>
            <w:tcBorders>
              <w:top w:val="single" w:sz="4" w:space="0" w:color="auto"/>
              <w:left w:val="single" w:sz="4" w:space="0" w:color="auto"/>
              <w:bottom w:val="single" w:sz="4" w:space="0" w:color="auto"/>
              <w:right w:val="single" w:sz="4" w:space="0" w:color="auto"/>
            </w:tcBorders>
            <w:hideMark/>
          </w:tcPr>
          <w:p w14:paraId="6C09019F" w14:textId="77777777" w:rsidR="00153044" w:rsidRPr="00FF465D" w:rsidRDefault="00153044">
            <w:pPr>
              <w:spacing w:line="276" w:lineRule="auto"/>
              <w:rPr>
                <w:rFonts w:ascii="Tahoma" w:hAnsi="Tahoma" w:cs="Tahoma"/>
                <w:sz w:val="28"/>
                <w:szCs w:val="28"/>
              </w:rPr>
            </w:pPr>
            <w:r w:rsidRPr="00FF465D">
              <w:rPr>
                <w:rFonts w:ascii="Tahoma" w:hAnsi="Tahoma" w:cs="Tahoma"/>
                <w:sz w:val="28"/>
                <w:szCs w:val="28"/>
              </w:rPr>
              <w:t>Eswatini Federation of Employees</w:t>
            </w:r>
          </w:p>
        </w:tc>
        <w:tc>
          <w:tcPr>
            <w:tcW w:w="1764" w:type="dxa"/>
            <w:tcBorders>
              <w:top w:val="single" w:sz="4" w:space="0" w:color="auto"/>
              <w:left w:val="single" w:sz="4" w:space="0" w:color="auto"/>
              <w:bottom w:val="single" w:sz="4" w:space="0" w:color="auto"/>
              <w:right w:val="single" w:sz="4" w:space="0" w:color="auto"/>
            </w:tcBorders>
            <w:hideMark/>
          </w:tcPr>
          <w:p w14:paraId="3090135E" w14:textId="77777777" w:rsidR="00153044" w:rsidRPr="00FF465D" w:rsidRDefault="00153044">
            <w:pPr>
              <w:spacing w:line="276" w:lineRule="auto"/>
              <w:rPr>
                <w:rStyle w:val="CommentReference"/>
                <w:rFonts w:ascii="Tahoma" w:hAnsi="Tahoma" w:cs="Tahoma"/>
                <w:sz w:val="28"/>
                <w:szCs w:val="28"/>
              </w:rPr>
            </w:pPr>
            <w:r w:rsidRPr="00FF465D">
              <w:rPr>
                <w:rStyle w:val="CommentReference"/>
                <w:rFonts w:ascii="Tahoma" w:hAnsi="Tahoma" w:cs="Tahoma"/>
                <w:sz w:val="28"/>
                <w:szCs w:val="28"/>
              </w:rPr>
              <w:t>member</w:t>
            </w:r>
          </w:p>
        </w:tc>
        <w:tc>
          <w:tcPr>
            <w:tcW w:w="0" w:type="auto"/>
            <w:tcBorders>
              <w:top w:val="single" w:sz="4" w:space="0" w:color="auto"/>
              <w:left w:val="single" w:sz="4" w:space="0" w:color="auto"/>
              <w:bottom w:val="single" w:sz="4" w:space="0" w:color="auto"/>
              <w:right w:val="single" w:sz="4" w:space="0" w:color="auto"/>
            </w:tcBorders>
            <w:hideMark/>
          </w:tcPr>
          <w:p w14:paraId="2243D87D" w14:textId="77777777" w:rsidR="00153044" w:rsidRPr="00FF465D" w:rsidRDefault="00153044">
            <w:pPr>
              <w:spacing w:line="276" w:lineRule="auto"/>
              <w:jc w:val="center"/>
              <w:rPr>
                <w:rFonts w:ascii="Tahoma" w:hAnsi="Tahoma" w:cs="Tahoma"/>
                <w:sz w:val="28"/>
                <w:szCs w:val="28"/>
              </w:rPr>
            </w:pPr>
            <w:r w:rsidRPr="00FF465D">
              <w:rPr>
                <w:rFonts w:ascii="Tahoma" w:hAnsi="Tahoma" w:cs="Tahoma"/>
                <w:sz w:val="28"/>
                <w:szCs w:val="28"/>
              </w:rPr>
              <w:t>1</w:t>
            </w:r>
          </w:p>
        </w:tc>
      </w:tr>
      <w:tr w:rsidR="00153044" w:rsidRPr="00FF465D" w14:paraId="7998256F" w14:textId="77777777" w:rsidTr="00153044">
        <w:trPr>
          <w:jc w:val="right"/>
        </w:trPr>
        <w:tc>
          <w:tcPr>
            <w:tcW w:w="562" w:type="dxa"/>
            <w:tcBorders>
              <w:top w:val="single" w:sz="4" w:space="0" w:color="auto"/>
              <w:left w:val="single" w:sz="4" w:space="0" w:color="auto"/>
              <w:bottom w:val="single" w:sz="4" w:space="0" w:color="auto"/>
              <w:right w:val="single" w:sz="4" w:space="0" w:color="auto"/>
            </w:tcBorders>
            <w:hideMark/>
          </w:tcPr>
          <w:p w14:paraId="48146855" w14:textId="77777777" w:rsidR="00153044" w:rsidRPr="00FF465D" w:rsidRDefault="00153044">
            <w:pPr>
              <w:spacing w:line="276" w:lineRule="auto"/>
              <w:jc w:val="center"/>
              <w:rPr>
                <w:rFonts w:ascii="Tahoma" w:hAnsi="Tahoma" w:cs="Tahoma"/>
                <w:sz w:val="28"/>
                <w:szCs w:val="28"/>
              </w:rPr>
            </w:pPr>
            <w:r w:rsidRPr="00FF465D">
              <w:rPr>
                <w:rFonts w:ascii="Tahoma" w:hAnsi="Tahoma" w:cs="Tahoma"/>
                <w:sz w:val="28"/>
                <w:szCs w:val="28"/>
              </w:rPr>
              <w:t>24</w:t>
            </w:r>
          </w:p>
        </w:tc>
        <w:tc>
          <w:tcPr>
            <w:tcW w:w="2410" w:type="dxa"/>
            <w:tcBorders>
              <w:top w:val="single" w:sz="4" w:space="0" w:color="auto"/>
              <w:left w:val="single" w:sz="4" w:space="0" w:color="auto"/>
              <w:bottom w:val="single" w:sz="4" w:space="0" w:color="auto"/>
              <w:right w:val="single" w:sz="4" w:space="0" w:color="auto"/>
            </w:tcBorders>
            <w:hideMark/>
          </w:tcPr>
          <w:p w14:paraId="51F35A99" w14:textId="77777777" w:rsidR="00153044" w:rsidRPr="00FF465D" w:rsidRDefault="00153044">
            <w:pPr>
              <w:spacing w:line="276" w:lineRule="auto"/>
              <w:rPr>
                <w:rFonts w:ascii="Tahoma" w:hAnsi="Tahoma" w:cs="Tahoma"/>
                <w:sz w:val="28"/>
                <w:szCs w:val="28"/>
              </w:rPr>
            </w:pPr>
            <w:r w:rsidRPr="00FF465D">
              <w:rPr>
                <w:rFonts w:ascii="Tahoma" w:hAnsi="Tahoma" w:cs="Tahoma"/>
                <w:sz w:val="28"/>
                <w:szCs w:val="28"/>
              </w:rPr>
              <w:t xml:space="preserve">Representative </w:t>
            </w:r>
          </w:p>
        </w:tc>
        <w:tc>
          <w:tcPr>
            <w:tcW w:w="2415" w:type="dxa"/>
            <w:tcBorders>
              <w:top w:val="single" w:sz="4" w:space="0" w:color="auto"/>
              <w:left w:val="single" w:sz="4" w:space="0" w:color="auto"/>
              <w:bottom w:val="single" w:sz="4" w:space="0" w:color="auto"/>
              <w:right w:val="single" w:sz="4" w:space="0" w:color="auto"/>
            </w:tcBorders>
            <w:hideMark/>
          </w:tcPr>
          <w:p w14:paraId="7FE771A0" w14:textId="77777777" w:rsidR="00153044" w:rsidRPr="00FF465D" w:rsidRDefault="00153044">
            <w:pPr>
              <w:spacing w:line="276" w:lineRule="auto"/>
              <w:rPr>
                <w:rFonts w:ascii="Tahoma" w:hAnsi="Tahoma" w:cs="Tahoma"/>
                <w:sz w:val="28"/>
                <w:szCs w:val="28"/>
              </w:rPr>
            </w:pPr>
            <w:r w:rsidRPr="00FF465D">
              <w:rPr>
                <w:rFonts w:ascii="Tahoma" w:hAnsi="Tahoma" w:cs="Tahoma"/>
                <w:sz w:val="28"/>
                <w:szCs w:val="28"/>
              </w:rPr>
              <w:t>Bantwana</w:t>
            </w:r>
          </w:p>
        </w:tc>
        <w:tc>
          <w:tcPr>
            <w:tcW w:w="1764" w:type="dxa"/>
            <w:tcBorders>
              <w:top w:val="single" w:sz="4" w:space="0" w:color="auto"/>
              <w:left w:val="single" w:sz="4" w:space="0" w:color="auto"/>
              <w:bottom w:val="single" w:sz="4" w:space="0" w:color="auto"/>
              <w:right w:val="single" w:sz="4" w:space="0" w:color="auto"/>
            </w:tcBorders>
            <w:hideMark/>
          </w:tcPr>
          <w:p w14:paraId="6CFF035B" w14:textId="77777777" w:rsidR="00153044" w:rsidRPr="00FF465D" w:rsidRDefault="00153044">
            <w:pPr>
              <w:spacing w:line="276" w:lineRule="auto"/>
              <w:rPr>
                <w:rStyle w:val="CommentReference"/>
                <w:rFonts w:ascii="Tahoma" w:hAnsi="Tahoma" w:cs="Tahoma"/>
                <w:sz w:val="28"/>
                <w:szCs w:val="28"/>
              </w:rPr>
            </w:pPr>
            <w:r w:rsidRPr="00FF465D">
              <w:rPr>
                <w:rStyle w:val="CommentReference"/>
                <w:rFonts w:ascii="Tahoma" w:hAnsi="Tahoma" w:cs="Tahoma"/>
                <w:sz w:val="28"/>
                <w:szCs w:val="28"/>
              </w:rPr>
              <w:t>members</w:t>
            </w:r>
          </w:p>
        </w:tc>
        <w:tc>
          <w:tcPr>
            <w:tcW w:w="0" w:type="auto"/>
            <w:tcBorders>
              <w:top w:val="single" w:sz="4" w:space="0" w:color="auto"/>
              <w:left w:val="single" w:sz="4" w:space="0" w:color="auto"/>
              <w:bottom w:val="single" w:sz="4" w:space="0" w:color="auto"/>
              <w:right w:val="single" w:sz="4" w:space="0" w:color="auto"/>
            </w:tcBorders>
            <w:hideMark/>
          </w:tcPr>
          <w:p w14:paraId="0E309A32" w14:textId="77777777" w:rsidR="00153044" w:rsidRPr="00FF465D" w:rsidRDefault="00153044">
            <w:pPr>
              <w:spacing w:line="276" w:lineRule="auto"/>
              <w:jc w:val="center"/>
              <w:rPr>
                <w:rFonts w:ascii="Tahoma" w:hAnsi="Tahoma" w:cs="Tahoma"/>
                <w:sz w:val="28"/>
                <w:szCs w:val="28"/>
              </w:rPr>
            </w:pPr>
            <w:r w:rsidRPr="00FF465D">
              <w:rPr>
                <w:rFonts w:ascii="Tahoma" w:hAnsi="Tahoma" w:cs="Tahoma"/>
                <w:sz w:val="28"/>
                <w:szCs w:val="28"/>
              </w:rPr>
              <w:t>1</w:t>
            </w:r>
          </w:p>
        </w:tc>
      </w:tr>
      <w:tr w:rsidR="00153044" w:rsidRPr="00FF465D" w14:paraId="740E5593" w14:textId="77777777" w:rsidTr="00153044">
        <w:trPr>
          <w:jc w:val="right"/>
        </w:trPr>
        <w:tc>
          <w:tcPr>
            <w:tcW w:w="562" w:type="dxa"/>
            <w:tcBorders>
              <w:top w:val="single" w:sz="4" w:space="0" w:color="auto"/>
              <w:left w:val="single" w:sz="4" w:space="0" w:color="auto"/>
              <w:bottom w:val="single" w:sz="4" w:space="0" w:color="auto"/>
              <w:right w:val="single" w:sz="4" w:space="0" w:color="auto"/>
            </w:tcBorders>
            <w:hideMark/>
          </w:tcPr>
          <w:p w14:paraId="5CE11925" w14:textId="77777777" w:rsidR="00153044" w:rsidRPr="00FF465D" w:rsidRDefault="00153044">
            <w:pPr>
              <w:spacing w:line="276" w:lineRule="auto"/>
              <w:jc w:val="center"/>
              <w:rPr>
                <w:rFonts w:ascii="Tahoma" w:hAnsi="Tahoma" w:cs="Tahoma"/>
                <w:sz w:val="28"/>
                <w:szCs w:val="28"/>
              </w:rPr>
            </w:pPr>
            <w:r w:rsidRPr="00FF465D">
              <w:rPr>
                <w:rFonts w:ascii="Tahoma" w:hAnsi="Tahoma" w:cs="Tahoma"/>
                <w:sz w:val="28"/>
                <w:szCs w:val="28"/>
              </w:rPr>
              <w:t>25</w:t>
            </w:r>
          </w:p>
        </w:tc>
        <w:tc>
          <w:tcPr>
            <w:tcW w:w="2410" w:type="dxa"/>
            <w:tcBorders>
              <w:top w:val="single" w:sz="4" w:space="0" w:color="auto"/>
              <w:left w:val="single" w:sz="4" w:space="0" w:color="auto"/>
              <w:bottom w:val="single" w:sz="4" w:space="0" w:color="auto"/>
              <w:right w:val="single" w:sz="4" w:space="0" w:color="auto"/>
            </w:tcBorders>
            <w:hideMark/>
          </w:tcPr>
          <w:p w14:paraId="428E8A2A" w14:textId="77777777" w:rsidR="00153044" w:rsidRPr="00FF465D" w:rsidRDefault="00153044">
            <w:pPr>
              <w:spacing w:line="276" w:lineRule="auto"/>
              <w:rPr>
                <w:rFonts w:ascii="Tahoma" w:hAnsi="Tahoma" w:cs="Tahoma"/>
                <w:sz w:val="28"/>
                <w:szCs w:val="28"/>
              </w:rPr>
            </w:pPr>
            <w:r w:rsidRPr="00FF465D">
              <w:rPr>
                <w:rFonts w:ascii="Tahoma" w:hAnsi="Tahoma" w:cs="Tahoma"/>
                <w:sz w:val="28"/>
                <w:szCs w:val="28"/>
              </w:rPr>
              <w:t xml:space="preserve">Representative </w:t>
            </w:r>
          </w:p>
        </w:tc>
        <w:tc>
          <w:tcPr>
            <w:tcW w:w="2415" w:type="dxa"/>
            <w:tcBorders>
              <w:top w:val="single" w:sz="4" w:space="0" w:color="auto"/>
              <w:left w:val="single" w:sz="4" w:space="0" w:color="auto"/>
              <w:bottom w:val="single" w:sz="4" w:space="0" w:color="auto"/>
              <w:right w:val="single" w:sz="4" w:space="0" w:color="auto"/>
            </w:tcBorders>
            <w:hideMark/>
          </w:tcPr>
          <w:p w14:paraId="71575269" w14:textId="77777777" w:rsidR="00153044" w:rsidRPr="00FF465D" w:rsidRDefault="00153044">
            <w:pPr>
              <w:spacing w:line="276" w:lineRule="auto"/>
              <w:rPr>
                <w:rFonts w:ascii="Tahoma" w:hAnsi="Tahoma" w:cs="Tahoma"/>
                <w:sz w:val="28"/>
                <w:szCs w:val="28"/>
              </w:rPr>
            </w:pPr>
            <w:r w:rsidRPr="00FF465D">
              <w:rPr>
                <w:rFonts w:ascii="Tahoma" w:hAnsi="Tahoma" w:cs="Tahoma"/>
                <w:sz w:val="28"/>
                <w:szCs w:val="28"/>
              </w:rPr>
              <w:t>Save the Children</w:t>
            </w:r>
          </w:p>
        </w:tc>
        <w:tc>
          <w:tcPr>
            <w:tcW w:w="1764" w:type="dxa"/>
            <w:tcBorders>
              <w:top w:val="single" w:sz="4" w:space="0" w:color="auto"/>
              <w:left w:val="single" w:sz="4" w:space="0" w:color="auto"/>
              <w:bottom w:val="single" w:sz="4" w:space="0" w:color="auto"/>
              <w:right w:val="single" w:sz="4" w:space="0" w:color="auto"/>
            </w:tcBorders>
            <w:hideMark/>
          </w:tcPr>
          <w:p w14:paraId="3E01683A" w14:textId="77777777" w:rsidR="00153044" w:rsidRPr="00FF465D" w:rsidRDefault="00153044">
            <w:pPr>
              <w:spacing w:line="276" w:lineRule="auto"/>
              <w:rPr>
                <w:rStyle w:val="CommentReference"/>
                <w:rFonts w:ascii="Tahoma" w:hAnsi="Tahoma" w:cs="Tahoma"/>
                <w:sz w:val="28"/>
                <w:szCs w:val="28"/>
              </w:rPr>
            </w:pPr>
            <w:r w:rsidRPr="00FF465D">
              <w:rPr>
                <w:rStyle w:val="CommentReference"/>
                <w:rFonts w:ascii="Tahoma" w:hAnsi="Tahoma" w:cs="Tahoma"/>
                <w:sz w:val="28"/>
                <w:szCs w:val="28"/>
              </w:rPr>
              <w:t>member</w:t>
            </w:r>
          </w:p>
        </w:tc>
        <w:tc>
          <w:tcPr>
            <w:tcW w:w="0" w:type="auto"/>
            <w:tcBorders>
              <w:top w:val="single" w:sz="4" w:space="0" w:color="auto"/>
              <w:left w:val="single" w:sz="4" w:space="0" w:color="auto"/>
              <w:bottom w:val="single" w:sz="4" w:space="0" w:color="auto"/>
              <w:right w:val="single" w:sz="4" w:space="0" w:color="auto"/>
            </w:tcBorders>
            <w:hideMark/>
          </w:tcPr>
          <w:p w14:paraId="57084A11" w14:textId="77777777" w:rsidR="00153044" w:rsidRPr="00FF465D" w:rsidRDefault="00153044">
            <w:pPr>
              <w:spacing w:line="276" w:lineRule="auto"/>
              <w:jc w:val="center"/>
              <w:rPr>
                <w:rFonts w:ascii="Tahoma" w:hAnsi="Tahoma" w:cs="Tahoma"/>
                <w:sz w:val="28"/>
                <w:szCs w:val="28"/>
              </w:rPr>
            </w:pPr>
            <w:r w:rsidRPr="00FF465D">
              <w:rPr>
                <w:rFonts w:ascii="Tahoma" w:hAnsi="Tahoma" w:cs="Tahoma"/>
                <w:sz w:val="28"/>
                <w:szCs w:val="28"/>
              </w:rPr>
              <w:t>1</w:t>
            </w:r>
          </w:p>
        </w:tc>
      </w:tr>
      <w:tr w:rsidR="00153044" w:rsidRPr="00FF465D" w14:paraId="421C03F6" w14:textId="77777777" w:rsidTr="00153044">
        <w:trPr>
          <w:jc w:val="right"/>
        </w:trPr>
        <w:tc>
          <w:tcPr>
            <w:tcW w:w="562" w:type="dxa"/>
            <w:tcBorders>
              <w:top w:val="single" w:sz="4" w:space="0" w:color="auto"/>
              <w:left w:val="single" w:sz="4" w:space="0" w:color="auto"/>
              <w:bottom w:val="single" w:sz="4" w:space="0" w:color="auto"/>
              <w:right w:val="single" w:sz="4" w:space="0" w:color="auto"/>
            </w:tcBorders>
            <w:hideMark/>
          </w:tcPr>
          <w:p w14:paraId="64F5DBB7" w14:textId="77777777" w:rsidR="00153044" w:rsidRPr="00FF465D" w:rsidRDefault="00153044">
            <w:pPr>
              <w:spacing w:line="276" w:lineRule="auto"/>
              <w:jc w:val="center"/>
              <w:rPr>
                <w:rFonts w:ascii="Tahoma" w:hAnsi="Tahoma" w:cs="Tahoma"/>
                <w:sz w:val="28"/>
                <w:szCs w:val="28"/>
              </w:rPr>
            </w:pPr>
            <w:r w:rsidRPr="00FF465D">
              <w:rPr>
                <w:rFonts w:ascii="Tahoma" w:hAnsi="Tahoma" w:cs="Tahoma"/>
                <w:sz w:val="28"/>
                <w:szCs w:val="28"/>
              </w:rPr>
              <w:t>26</w:t>
            </w:r>
          </w:p>
        </w:tc>
        <w:tc>
          <w:tcPr>
            <w:tcW w:w="2410" w:type="dxa"/>
            <w:tcBorders>
              <w:top w:val="single" w:sz="4" w:space="0" w:color="auto"/>
              <w:left w:val="single" w:sz="4" w:space="0" w:color="auto"/>
              <w:bottom w:val="single" w:sz="4" w:space="0" w:color="auto"/>
              <w:right w:val="single" w:sz="4" w:space="0" w:color="auto"/>
            </w:tcBorders>
            <w:hideMark/>
          </w:tcPr>
          <w:p w14:paraId="46FAEA4D" w14:textId="77777777" w:rsidR="00153044" w:rsidRPr="00FF465D" w:rsidRDefault="00153044">
            <w:pPr>
              <w:spacing w:line="276" w:lineRule="auto"/>
              <w:rPr>
                <w:rFonts w:ascii="Tahoma" w:hAnsi="Tahoma" w:cs="Tahoma"/>
                <w:sz w:val="28"/>
                <w:szCs w:val="28"/>
              </w:rPr>
            </w:pPr>
            <w:r w:rsidRPr="00FF465D">
              <w:rPr>
                <w:rFonts w:ascii="Tahoma" w:hAnsi="Tahoma" w:cs="Tahoma"/>
                <w:sz w:val="28"/>
                <w:szCs w:val="28"/>
              </w:rPr>
              <w:t xml:space="preserve">Representative </w:t>
            </w:r>
          </w:p>
        </w:tc>
        <w:tc>
          <w:tcPr>
            <w:tcW w:w="2415" w:type="dxa"/>
            <w:tcBorders>
              <w:top w:val="single" w:sz="4" w:space="0" w:color="auto"/>
              <w:left w:val="single" w:sz="4" w:space="0" w:color="auto"/>
              <w:bottom w:val="single" w:sz="4" w:space="0" w:color="auto"/>
              <w:right w:val="single" w:sz="4" w:space="0" w:color="auto"/>
            </w:tcBorders>
            <w:hideMark/>
          </w:tcPr>
          <w:p w14:paraId="22FB5840" w14:textId="77777777" w:rsidR="00153044" w:rsidRPr="00FF465D" w:rsidRDefault="00153044">
            <w:pPr>
              <w:spacing w:line="276" w:lineRule="auto"/>
              <w:rPr>
                <w:rFonts w:ascii="Tahoma" w:hAnsi="Tahoma" w:cs="Tahoma"/>
                <w:sz w:val="28"/>
                <w:szCs w:val="28"/>
              </w:rPr>
            </w:pPr>
            <w:r w:rsidRPr="00FF465D">
              <w:rPr>
                <w:rFonts w:ascii="Tahoma" w:hAnsi="Tahoma" w:cs="Tahoma"/>
                <w:sz w:val="28"/>
                <w:szCs w:val="28"/>
              </w:rPr>
              <w:t>World Vision</w:t>
            </w:r>
          </w:p>
        </w:tc>
        <w:tc>
          <w:tcPr>
            <w:tcW w:w="1764" w:type="dxa"/>
            <w:tcBorders>
              <w:top w:val="single" w:sz="4" w:space="0" w:color="auto"/>
              <w:left w:val="single" w:sz="4" w:space="0" w:color="auto"/>
              <w:bottom w:val="single" w:sz="4" w:space="0" w:color="auto"/>
              <w:right w:val="single" w:sz="4" w:space="0" w:color="auto"/>
            </w:tcBorders>
            <w:hideMark/>
          </w:tcPr>
          <w:p w14:paraId="1F7565A5" w14:textId="77777777" w:rsidR="00153044" w:rsidRPr="00FF465D" w:rsidRDefault="00153044">
            <w:pPr>
              <w:spacing w:line="276" w:lineRule="auto"/>
              <w:rPr>
                <w:rStyle w:val="CommentReference"/>
                <w:rFonts w:ascii="Tahoma" w:hAnsi="Tahoma" w:cs="Tahoma"/>
                <w:sz w:val="28"/>
                <w:szCs w:val="28"/>
              </w:rPr>
            </w:pPr>
            <w:r w:rsidRPr="00FF465D">
              <w:rPr>
                <w:rStyle w:val="CommentReference"/>
                <w:rFonts w:ascii="Tahoma" w:hAnsi="Tahoma" w:cs="Tahoma"/>
                <w:sz w:val="28"/>
                <w:szCs w:val="28"/>
              </w:rPr>
              <w:t>Member</w:t>
            </w:r>
          </w:p>
        </w:tc>
        <w:tc>
          <w:tcPr>
            <w:tcW w:w="0" w:type="auto"/>
            <w:tcBorders>
              <w:top w:val="single" w:sz="4" w:space="0" w:color="auto"/>
              <w:left w:val="single" w:sz="4" w:space="0" w:color="auto"/>
              <w:bottom w:val="single" w:sz="4" w:space="0" w:color="auto"/>
              <w:right w:val="single" w:sz="4" w:space="0" w:color="auto"/>
            </w:tcBorders>
            <w:hideMark/>
          </w:tcPr>
          <w:p w14:paraId="75C92EF9" w14:textId="77777777" w:rsidR="00153044" w:rsidRPr="00FF465D" w:rsidRDefault="00153044">
            <w:pPr>
              <w:spacing w:line="276" w:lineRule="auto"/>
              <w:jc w:val="center"/>
              <w:rPr>
                <w:rFonts w:ascii="Tahoma" w:hAnsi="Tahoma" w:cs="Tahoma"/>
                <w:sz w:val="28"/>
                <w:szCs w:val="28"/>
              </w:rPr>
            </w:pPr>
            <w:r w:rsidRPr="00FF465D">
              <w:rPr>
                <w:rFonts w:ascii="Tahoma" w:hAnsi="Tahoma" w:cs="Tahoma"/>
                <w:sz w:val="28"/>
                <w:szCs w:val="28"/>
              </w:rPr>
              <w:t>1</w:t>
            </w:r>
          </w:p>
        </w:tc>
      </w:tr>
      <w:tr w:rsidR="00153044" w:rsidRPr="00FF465D" w14:paraId="01413C2D" w14:textId="77777777" w:rsidTr="00153044">
        <w:trPr>
          <w:jc w:val="right"/>
        </w:trPr>
        <w:tc>
          <w:tcPr>
            <w:tcW w:w="562" w:type="dxa"/>
            <w:tcBorders>
              <w:top w:val="single" w:sz="4" w:space="0" w:color="auto"/>
              <w:left w:val="single" w:sz="4" w:space="0" w:color="auto"/>
              <w:bottom w:val="single" w:sz="4" w:space="0" w:color="auto"/>
              <w:right w:val="single" w:sz="4" w:space="0" w:color="auto"/>
            </w:tcBorders>
            <w:hideMark/>
          </w:tcPr>
          <w:p w14:paraId="47D0D7CC" w14:textId="77777777" w:rsidR="00153044" w:rsidRPr="00FF465D" w:rsidRDefault="00153044">
            <w:pPr>
              <w:spacing w:line="276" w:lineRule="auto"/>
              <w:jc w:val="center"/>
              <w:rPr>
                <w:rFonts w:ascii="Tahoma" w:hAnsi="Tahoma" w:cs="Tahoma"/>
                <w:sz w:val="28"/>
                <w:szCs w:val="28"/>
              </w:rPr>
            </w:pPr>
            <w:r w:rsidRPr="00FF465D">
              <w:rPr>
                <w:rFonts w:ascii="Tahoma" w:hAnsi="Tahoma" w:cs="Tahoma"/>
                <w:sz w:val="28"/>
                <w:szCs w:val="28"/>
              </w:rPr>
              <w:t>27</w:t>
            </w:r>
          </w:p>
        </w:tc>
        <w:tc>
          <w:tcPr>
            <w:tcW w:w="2410" w:type="dxa"/>
            <w:tcBorders>
              <w:top w:val="single" w:sz="4" w:space="0" w:color="auto"/>
              <w:left w:val="single" w:sz="4" w:space="0" w:color="auto"/>
              <w:bottom w:val="single" w:sz="4" w:space="0" w:color="auto"/>
              <w:right w:val="single" w:sz="4" w:space="0" w:color="auto"/>
            </w:tcBorders>
            <w:hideMark/>
          </w:tcPr>
          <w:p w14:paraId="31F38860" w14:textId="77777777" w:rsidR="00153044" w:rsidRPr="00FF465D" w:rsidRDefault="00153044">
            <w:pPr>
              <w:spacing w:line="276" w:lineRule="auto"/>
              <w:rPr>
                <w:rFonts w:ascii="Tahoma" w:hAnsi="Tahoma" w:cs="Tahoma"/>
                <w:sz w:val="28"/>
                <w:szCs w:val="28"/>
              </w:rPr>
            </w:pPr>
            <w:r w:rsidRPr="00FF465D">
              <w:rPr>
                <w:rFonts w:ascii="Tahoma" w:hAnsi="Tahoma" w:cs="Tahoma"/>
                <w:sz w:val="28"/>
                <w:szCs w:val="28"/>
              </w:rPr>
              <w:t xml:space="preserve">Representative </w:t>
            </w:r>
          </w:p>
        </w:tc>
        <w:tc>
          <w:tcPr>
            <w:tcW w:w="2415" w:type="dxa"/>
            <w:tcBorders>
              <w:top w:val="single" w:sz="4" w:space="0" w:color="auto"/>
              <w:left w:val="single" w:sz="4" w:space="0" w:color="auto"/>
              <w:bottom w:val="single" w:sz="4" w:space="0" w:color="auto"/>
              <w:right w:val="single" w:sz="4" w:space="0" w:color="auto"/>
            </w:tcBorders>
            <w:hideMark/>
          </w:tcPr>
          <w:p w14:paraId="66C3877D" w14:textId="77777777" w:rsidR="00153044" w:rsidRPr="00FF465D" w:rsidRDefault="00153044">
            <w:pPr>
              <w:spacing w:line="276" w:lineRule="auto"/>
              <w:rPr>
                <w:rFonts w:ascii="Tahoma" w:hAnsi="Tahoma" w:cs="Tahoma"/>
                <w:sz w:val="28"/>
                <w:szCs w:val="28"/>
              </w:rPr>
            </w:pPr>
            <w:r w:rsidRPr="00FF465D">
              <w:rPr>
                <w:rFonts w:ascii="Tahoma" w:hAnsi="Tahoma" w:cs="Tahoma"/>
                <w:sz w:val="28"/>
                <w:szCs w:val="28"/>
              </w:rPr>
              <w:t>Church Forum</w:t>
            </w:r>
          </w:p>
        </w:tc>
        <w:tc>
          <w:tcPr>
            <w:tcW w:w="1764" w:type="dxa"/>
            <w:tcBorders>
              <w:top w:val="single" w:sz="4" w:space="0" w:color="auto"/>
              <w:left w:val="single" w:sz="4" w:space="0" w:color="auto"/>
              <w:bottom w:val="single" w:sz="4" w:space="0" w:color="auto"/>
              <w:right w:val="single" w:sz="4" w:space="0" w:color="auto"/>
            </w:tcBorders>
            <w:hideMark/>
          </w:tcPr>
          <w:p w14:paraId="7631C496" w14:textId="77777777" w:rsidR="00153044" w:rsidRPr="00FF465D" w:rsidRDefault="00153044">
            <w:pPr>
              <w:spacing w:line="276" w:lineRule="auto"/>
              <w:rPr>
                <w:rStyle w:val="CommentReference"/>
                <w:rFonts w:ascii="Tahoma" w:hAnsi="Tahoma" w:cs="Tahoma"/>
                <w:sz w:val="28"/>
                <w:szCs w:val="28"/>
              </w:rPr>
            </w:pPr>
            <w:r w:rsidRPr="00FF465D">
              <w:rPr>
                <w:rStyle w:val="CommentReference"/>
                <w:rFonts w:ascii="Tahoma" w:hAnsi="Tahoma" w:cs="Tahoma"/>
                <w:sz w:val="28"/>
                <w:szCs w:val="28"/>
              </w:rPr>
              <w:t>Member</w:t>
            </w:r>
          </w:p>
        </w:tc>
        <w:tc>
          <w:tcPr>
            <w:tcW w:w="0" w:type="auto"/>
            <w:tcBorders>
              <w:top w:val="single" w:sz="4" w:space="0" w:color="auto"/>
              <w:left w:val="single" w:sz="4" w:space="0" w:color="auto"/>
              <w:bottom w:val="single" w:sz="4" w:space="0" w:color="auto"/>
              <w:right w:val="single" w:sz="4" w:space="0" w:color="auto"/>
            </w:tcBorders>
            <w:hideMark/>
          </w:tcPr>
          <w:p w14:paraId="6E4FAA32" w14:textId="77777777" w:rsidR="00153044" w:rsidRPr="00FF465D" w:rsidRDefault="00153044">
            <w:pPr>
              <w:spacing w:line="276" w:lineRule="auto"/>
              <w:jc w:val="center"/>
              <w:rPr>
                <w:rFonts w:ascii="Tahoma" w:hAnsi="Tahoma" w:cs="Tahoma"/>
                <w:sz w:val="28"/>
                <w:szCs w:val="28"/>
              </w:rPr>
            </w:pPr>
            <w:r w:rsidRPr="00FF465D">
              <w:rPr>
                <w:rFonts w:ascii="Tahoma" w:hAnsi="Tahoma" w:cs="Tahoma"/>
                <w:sz w:val="28"/>
                <w:szCs w:val="28"/>
              </w:rPr>
              <w:t>1</w:t>
            </w:r>
          </w:p>
        </w:tc>
      </w:tr>
      <w:tr w:rsidR="00153044" w:rsidRPr="00FF465D" w14:paraId="7CCCF1B2" w14:textId="77777777" w:rsidTr="00153044">
        <w:trPr>
          <w:jc w:val="right"/>
        </w:trPr>
        <w:tc>
          <w:tcPr>
            <w:tcW w:w="562" w:type="dxa"/>
            <w:tcBorders>
              <w:top w:val="single" w:sz="4" w:space="0" w:color="auto"/>
              <w:left w:val="single" w:sz="4" w:space="0" w:color="auto"/>
              <w:bottom w:val="single" w:sz="4" w:space="0" w:color="auto"/>
              <w:right w:val="single" w:sz="4" w:space="0" w:color="auto"/>
            </w:tcBorders>
            <w:hideMark/>
          </w:tcPr>
          <w:p w14:paraId="3EAE2F23" w14:textId="77777777" w:rsidR="00153044" w:rsidRPr="00FF465D" w:rsidRDefault="00153044">
            <w:pPr>
              <w:spacing w:line="276" w:lineRule="auto"/>
              <w:jc w:val="center"/>
              <w:rPr>
                <w:rFonts w:ascii="Tahoma" w:hAnsi="Tahoma" w:cs="Tahoma"/>
                <w:sz w:val="28"/>
                <w:szCs w:val="28"/>
              </w:rPr>
            </w:pPr>
            <w:r w:rsidRPr="00FF465D">
              <w:rPr>
                <w:rFonts w:ascii="Tahoma" w:hAnsi="Tahoma" w:cs="Tahoma"/>
                <w:sz w:val="28"/>
                <w:szCs w:val="28"/>
              </w:rPr>
              <w:t>28</w:t>
            </w:r>
          </w:p>
        </w:tc>
        <w:tc>
          <w:tcPr>
            <w:tcW w:w="2410" w:type="dxa"/>
            <w:tcBorders>
              <w:top w:val="single" w:sz="4" w:space="0" w:color="auto"/>
              <w:left w:val="single" w:sz="4" w:space="0" w:color="auto"/>
              <w:bottom w:val="single" w:sz="4" w:space="0" w:color="auto"/>
              <w:right w:val="single" w:sz="4" w:space="0" w:color="auto"/>
            </w:tcBorders>
            <w:hideMark/>
          </w:tcPr>
          <w:p w14:paraId="3B5332AD" w14:textId="77777777" w:rsidR="00153044" w:rsidRPr="00FF465D" w:rsidRDefault="00153044">
            <w:pPr>
              <w:spacing w:line="276" w:lineRule="auto"/>
              <w:rPr>
                <w:rFonts w:ascii="Tahoma" w:hAnsi="Tahoma" w:cs="Tahoma"/>
                <w:sz w:val="28"/>
                <w:szCs w:val="28"/>
              </w:rPr>
            </w:pPr>
            <w:r w:rsidRPr="00FF465D">
              <w:rPr>
                <w:rFonts w:ascii="Tahoma" w:hAnsi="Tahoma" w:cs="Tahoma"/>
                <w:sz w:val="28"/>
                <w:szCs w:val="28"/>
              </w:rPr>
              <w:t xml:space="preserve">Representative </w:t>
            </w:r>
          </w:p>
        </w:tc>
        <w:tc>
          <w:tcPr>
            <w:tcW w:w="2415" w:type="dxa"/>
            <w:tcBorders>
              <w:top w:val="single" w:sz="4" w:space="0" w:color="auto"/>
              <w:left w:val="single" w:sz="4" w:space="0" w:color="auto"/>
              <w:bottom w:val="single" w:sz="4" w:space="0" w:color="auto"/>
              <w:right w:val="single" w:sz="4" w:space="0" w:color="auto"/>
            </w:tcBorders>
            <w:hideMark/>
          </w:tcPr>
          <w:p w14:paraId="01CBD771" w14:textId="77777777" w:rsidR="00153044" w:rsidRPr="00FF465D" w:rsidRDefault="00153044">
            <w:pPr>
              <w:spacing w:line="276" w:lineRule="auto"/>
              <w:rPr>
                <w:rFonts w:ascii="Tahoma" w:hAnsi="Tahoma" w:cs="Tahoma"/>
                <w:sz w:val="28"/>
                <w:szCs w:val="28"/>
              </w:rPr>
            </w:pPr>
            <w:r w:rsidRPr="00FF465D">
              <w:rPr>
                <w:rFonts w:ascii="Tahoma" w:hAnsi="Tahoma" w:cs="Tahoma"/>
                <w:sz w:val="28"/>
                <w:szCs w:val="28"/>
              </w:rPr>
              <w:t xml:space="preserve">Lutsango </w:t>
            </w:r>
          </w:p>
        </w:tc>
        <w:tc>
          <w:tcPr>
            <w:tcW w:w="1764" w:type="dxa"/>
            <w:tcBorders>
              <w:top w:val="single" w:sz="4" w:space="0" w:color="auto"/>
              <w:left w:val="single" w:sz="4" w:space="0" w:color="auto"/>
              <w:bottom w:val="single" w:sz="4" w:space="0" w:color="auto"/>
              <w:right w:val="single" w:sz="4" w:space="0" w:color="auto"/>
            </w:tcBorders>
            <w:hideMark/>
          </w:tcPr>
          <w:p w14:paraId="0414AD32" w14:textId="77777777" w:rsidR="00153044" w:rsidRPr="00FF465D" w:rsidRDefault="00153044">
            <w:pPr>
              <w:spacing w:line="276" w:lineRule="auto"/>
              <w:rPr>
                <w:rStyle w:val="CommentReference"/>
                <w:rFonts w:ascii="Tahoma" w:hAnsi="Tahoma" w:cs="Tahoma"/>
                <w:sz w:val="28"/>
                <w:szCs w:val="28"/>
              </w:rPr>
            </w:pPr>
            <w:r w:rsidRPr="00FF465D">
              <w:rPr>
                <w:rStyle w:val="CommentReference"/>
                <w:rFonts w:ascii="Tahoma" w:hAnsi="Tahoma" w:cs="Tahoma"/>
                <w:sz w:val="28"/>
                <w:szCs w:val="28"/>
              </w:rPr>
              <w:t xml:space="preserve">Member </w:t>
            </w:r>
          </w:p>
        </w:tc>
        <w:tc>
          <w:tcPr>
            <w:tcW w:w="0" w:type="auto"/>
            <w:tcBorders>
              <w:top w:val="single" w:sz="4" w:space="0" w:color="auto"/>
              <w:left w:val="single" w:sz="4" w:space="0" w:color="auto"/>
              <w:bottom w:val="single" w:sz="4" w:space="0" w:color="auto"/>
              <w:right w:val="single" w:sz="4" w:space="0" w:color="auto"/>
            </w:tcBorders>
            <w:hideMark/>
          </w:tcPr>
          <w:p w14:paraId="284511E9" w14:textId="77777777" w:rsidR="00153044" w:rsidRPr="00FF465D" w:rsidRDefault="00153044">
            <w:pPr>
              <w:spacing w:line="276" w:lineRule="auto"/>
              <w:jc w:val="center"/>
              <w:rPr>
                <w:rFonts w:ascii="Tahoma" w:hAnsi="Tahoma" w:cs="Tahoma"/>
                <w:sz w:val="28"/>
                <w:szCs w:val="28"/>
              </w:rPr>
            </w:pPr>
            <w:r w:rsidRPr="00FF465D">
              <w:rPr>
                <w:rFonts w:ascii="Tahoma" w:hAnsi="Tahoma" w:cs="Tahoma"/>
                <w:sz w:val="28"/>
                <w:szCs w:val="28"/>
              </w:rPr>
              <w:t>1</w:t>
            </w:r>
          </w:p>
        </w:tc>
      </w:tr>
      <w:tr w:rsidR="00153044" w:rsidRPr="00FF465D" w14:paraId="503D24A1" w14:textId="77777777" w:rsidTr="00153044">
        <w:trPr>
          <w:jc w:val="right"/>
        </w:trPr>
        <w:tc>
          <w:tcPr>
            <w:tcW w:w="562" w:type="dxa"/>
            <w:tcBorders>
              <w:top w:val="single" w:sz="4" w:space="0" w:color="auto"/>
              <w:left w:val="single" w:sz="4" w:space="0" w:color="auto"/>
              <w:bottom w:val="single" w:sz="4" w:space="0" w:color="auto"/>
              <w:right w:val="single" w:sz="4" w:space="0" w:color="auto"/>
            </w:tcBorders>
            <w:hideMark/>
          </w:tcPr>
          <w:p w14:paraId="5D61375B" w14:textId="77777777" w:rsidR="00153044" w:rsidRPr="00FF465D" w:rsidRDefault="00153044">
            <w:pPr>
              <w:spacing w:line="276" w:lineRule="auto"/>
              <w:jc w:val="center"/>
              <w:rPr>
                <w:rFonts w:ascii="Tahoma" w:hAnsi="Tahoma" w:cs="Tahoma"/>
                <w:sz w:val="28"/>
                <w:szCs w:val="28"/>
              </w:rPr>
            </w:pPr>
            <w:r w:rsidRPr="00FF465D">
              <w:rPr>
                <w:rFonts w:ascii="Tahoma" w:hAnsi="Tahoma" w:cs="Tahoma"/>
                <w:sz w:val="28"/>
                <w:szCs w:val="28"/>
              </w:rPr>
              <w:t>29</w:t>
            </w:r>
          </w:p>
        </w:tc>
        <w:tc>
          <w:tcPr>
            <w:tcW w:w="2410" w:type="dxa"/>
            <w:tcBorders>
              <w:top w:val="single" w:sz="4" w:space="0" w:color="auto"/>
              <w:left w:val="single" w:sz="4" w:space="0" w:color="auto"/>
              <w:bottom w:val="single" w:sz="4" w:space="0" w:color="auto"/>
              <w:right w:val="single" w:sz="4" w:space="0" w:color="auto"/>
            </w:tcBorders>
            <w:hideMark/>
          </w:tcPr>
          <w:p w14:paraId="75957FB0" w14:textId="77777777" w:rsidR="00153044" w:rsidRPr="00FF465D" w:rsidRDefault="00153044">
            <w:pPr>
              <w:spacing w:line="276" w:lineRule="auto"/>
              <w:rPr>
                <w:rFonts w:ascii="Tahoma" w:hAnsi="Tahoma" w:cs="Tahoma"/>
                <w:sz w:val="28"/>
                <w:szCs w:val="28"/>
              </w:rPr>
            </w:pPr>
            <w:r w:rsidRPr="00FF465D">
              <w:rPr>
                <w:rFonts w:ascii="Tahoma" w:hAnsi="Tahoma" w:cs="Tahoma"/>
                <w:sz w:val="28"/>
                <w:szCs w:val="28"/>
              </w:rPr>
              <w:t xml:space="preserve">Representative </w:t>
            </w:r>
          </w:p>
        </w:tc>
        <w:tc>
          <w:tcPr>
            <w:tcW w:w="2415" w:type="dxa"/>
            <w:tcBorders>
              <w:top w:val="single" w:sz="4" w:space="0" w:color="auto"/>
              <w:left w:val="single" w:sz="4" w:space="0" w:color="auto"/>
              <w:bottom w:val="single" w:sz="4" w:space="0" w:color="auto"/>
              <w:right w:val="single" w:sz="4" w:space="0" w:color="auto"/>
            </w:tcBorders>
            <w:hideMark/>
          </w:tcPr>
          <w:p w14:paraId="035076C8" w14:textId="77777777" w:rsidR="00153044" w:rsidRPr="00FF465D" w:rsidRDefault="00153044">
            <w:pPr>
              <w:spacing w:line="276" w:lineRule="auto"/>
              <w:rPr>
                <w:rFonts w:ascii="Tahoma" w:hAnsi="Tahoma" w:cs="Tahoma"/>
                <w:sz w:val="28"/>
                <w:szCs w:val="28"/>
              </w:rPr>
            </w:pPr>
            <w:r w:rsidRPr="00FF465D">
              <w:rPr>
                <w:rFonts w:ascii="Tahoma" w:hAnsi="Tahoma" w:cs="Tahoma"/>
                <w:sz w:val="28"/>
                <w:szCs w:val="28"/>
              </w:rPr>
              <w:t>Parents of Children with Disability</w:t>
            </w:r>
          </w:p>
        </w:tc>
        <w:tc>
          <w:tcPr>
            <w:tcW w:w="1764" w:type="dxa"/>
            <w:tcBorders>
              <w:top w:val="single" w:sz="4" w:space="0" w:color="auto"/>
              <w:left w:val="single" w:sz="4" w:space="0" w:color="auto"/>
              <w:bottom w:val="single" w:sz="4" w:space="0" w:color="auto"/>
              <w:right w:val="single" w:sz="4" w:space="0" w:color="auto"/>
            </w:tcBorders>
            <w:hideMark/>
          </w:tcPr>
          <w:p w14:paraId="40E9833D" w14:textId="77777777" w:rsidR="00153044" w:rsidRPr="00FF465D" w:rsidRDefault="00153044">
            <w:pPr>
              <w:spacing w:line="276" w:lineRule="auto"/>
              <w:rPr>
                <w:rStyle w:val="CommentReference"/>
                <w:rFonts w:ascii="Tahoma" w:hAnsi="Tahoma" w:cs="Tahoma"/>
                <w:sz w:val="28"/>
                <w:szCs w:val="28"/>
              </w:rPr>
            </w:pPr>
            <w:r w:rsidRPr="00FF465D">
              <w:rPr>
                <w:rStyle w:val="CommentReference"/>
                <w:rFonts w:ascii="Tahoma" w:hAnsi="Tahoma" w:cs="Tahoma"/>
                <w:sz w:val="28"/>
                <w:szCs w:val="28"/>
              </w:rPr>
              <w:t xml:space="preserve">Member </w:t>
            </w:r>
          </w:p>
        </w:tc>
        <w:tc>
          <w:tcPr>
            <w:tcW w:w="0" w:type="auto"/>
            <w:tcBorders>
              <w:top w:val="single" w:sz="4" w:space="0" w:color="auto"/>
              <w:left w:val="single" w:sz="4" w:space="0" w:color="auto"/>
              <w:bottom w:val="single" w:sz="4" w:space="0" w:color="auto"/>
              <w:right w:val="single" w:sz="4" w:space="0" w:color="auto"/>
            </w:tcBorders>
            <w:hideMark/>
          </w:tcPr>
          <w:p w14:paraId="595C97EC" w14:textId="77777777" w:rsidR="00153044" w:rsidRPr="00FF465D" w:rsidRDefault="00153044">
            <w:pPr>
              <w:spacing w:line="276" w:lineRule="auto"/>
              <w:jc w:val="center"/>
              <w:rPr>
                <w:rFonts w:ascii="Tahoma" w:hAnsi="Tahoma" w:cs="Tahoma"/>
                <w:sz w:val="28"/>
                <w:szCs w:val="28"/>
              </w:rPr>
            </w:pPr>
            <w:r w:rsidRPr="00FF465D">
              <w:rPr>
                <w:rFonts w:ascii="Tahoma" w:hAnsi="Tahoma" w:cs="Tahoma"/>
                <w:sz w:val="28"/>
                <w:szCs w:val="28"/>
              </w:rPr>
              <w:t>1</w:t>
            </w:r>
          </w:p>
        </w:tc>
      </w:tr>
      <w:tr w:rsidR="00153044" w:rsidRPr="00FF465D" w14:paraId="38127796" w14:textId="77777777" w:rsidTr="00153044">
        <w:trPr>
          <w:jc w:val="right"/>
        </w:trPr>
        <w:tc>
          <w:tcPr>
            <w:tcW w:w="562" w:type="dxa"/>
            <w:tcBorders>
              <w:top w:val="single" w:sz="4" w:space="0" w:color="auto"/>
              <w:left w:val="single" w:sz="4" w:space="0" w:color="auto"/>
              <w:bottom w:val="single" w:sz="4" w:space="0" w:color="auto"/>
              <w:right w:val="single" w:sz="4" w:space="0" w:color="auto"/>
            </w:tcBorders>
            <w:hideMark/>
          </w:tcPr>
          <w:p w14:paraId="54B323E8" w14:textId="77777777" w:rsidR="00153044" w:rsidRPr="00FF465D" w:rsidRDefault="00153044">
            <w:pPr>
              <w:spacing w:line="276" w:lineRule="auto"/>
              <w:jc w:val="center"/>
              <w:rPr>
                <w:rFonts w:ascii="Tahoma" w:hAnsi="Tahoma" w:cs="Tahoma"/>
                <w:sz w:val="28"/>
                <w:szCs w:val="28"/>
              </w:rPr>
            </w:pPr>
            <w:r w:rsidRPr="00FF465D">
              <w:rPr>
                <w:rFonts w:ascii="Tahoma" w:hAnsi="Tahoma" w:cs="Tahoma"/>
                <w:sz w:val="28"/>
                <w:szCs w:val="28"/>
              </w:rPr>
              <w:t>30</w:t>
            </w:r>
          </w:p>
        </w:tc>
        <w:tc>
          <w:tcPr>
            <w:tcW w:w="2410" w:type="dxa"/>
            <w:tcBorders>
              <w:top w:val="single" w:sz="4" w:space="0" w:color="auto"/>
              <w:left w:val="single" w:sz="4" w:space="0" w:color="auto"/>
              <w:bottom w:val="single" w:sz="4" w:space="0" w:color="auto"/>
              <w:right w:val="single" w:sz="4" w:space="0" w:color="auto"/>
            </w:tcBorders>
            <w:hideMark/>
          </w:tcPr>
          <w:p w14:paraId="777558F0" w14:textId="77777777" w:rsidR="00153044" w:rsidRPr="00FF465D" w:rsidRDefault="00153044">
            <w:pPr>
              <w:spacing w:line="276" w:lineRule="auto"/>
              <w:rPr>
                <w:rFonts w:ascii="Tahoma" w:hAnsi="Tahoma" w:cs="Tahoma"/>
                <w:sz w:val="28"/>
                <w:szCs w:val="28"/>
              </w:rPr>
            </w:pPr>
            <w:r w:rsidRPr="00FF465D">
              <w:rPr>
                <w:rFonts w:ascii="Tahoma" w:hAnsi="Tahoma" w:cs="Tahoma"/>
                <w:sz w:val="28"/>
                <w:szCs w:val="28"/>
              </w:rPr>
              <w:t xml:space="preserve">Representative </w:t>
            </w:r>
          </w:p>
        </w:tc>
        <w:tc>
          <w:tcPr>
            <w:tcW w:w="2415" w:type="dxa"/>
            <w:tcBorders>
              <w:top w:val="single" w:sz="4" w:space="0" w:color="auto"/>
              <w:left w:val="single" w:sz="4" w:space="0" w:color="auto"/>
              <w:bottom w:val="single" w:sz="4" w:space="0" w:color="auto"/>
              <w:right w:val="single" w:sz="4" w:space="0" w:color="auto"/>
            </w:tcBorders>
            <w:hideMark/>
          </w:tcPr>
          <w:p w14:paraId="6BE1F156" w14:textId="77777777" w:rsidR="00153044" w:rsidRPr="00FF465D" w:rsidRDefault="00153044">
            <w:pPr>
              <w:spacing w:line="276" w:lineRule="auto"/>
              <w:rPr>
                <w:rFonts w:ascii="Tahoma" w:hAnsi="Tahoma" w:cs="Tahoma"/>
                <w:sz w:val="28"/>
                <w:szCs w:val="28"/>
              </w:rPr>
            </w:pPr>
            <w:r w:rsidRPr="00FF465D">
              <w:rPr>
                <w:rFonts w:ascii="Tahoma" w:hAnsi="Tahoma" w:cs="Tahoma"/>
                <w:sz w:val="28"/>
                <w:szCs w:val="28"/>
              </w:rPr>
              <w:t>Deaf Association</w:t>
            </w:r>
          </w:p>
        </w:tc>
        <w:tc>
          <w:tcPr>
            <w:tcW w:w="1764" w:type="dxa"/>
            <w:tcBorders>
              <w:top w:val="single" w:sz="4" w:space="0" w:color="auto"/>
              <w:left w:val="single" w:sz="4" w:space="0" w:color="auto"/>
              <w:bottom w:val="single" w:sz="4" w:space="0" w:color="auto"/>
              <w:right w:val="single" w:sz="4" w:space="0" w:color="auto"/>
            </w:tcBorders>
            <w:hideMark/>
          </w:tcPr>
          <w:p w14:paraId="55F45DB6" w14:textId="77777777" w:rsidR="00153044" w:rsidRPr="00FF465D" w:rsidRDefault="00153044">
            <w:pPr>
              <w:spacing w:line="276" w:lineRule="auto"/>
              <w:rPr>
                <w:rStyle w:val="CommentReference"/>
                <w:rFonts w:ascii="Tahoma" w:hAnsi="Tahoma" w:cs="Tahoma"/>
                <w:sz w:val="28"/>
                <w:szCs w:val="28"/>
              </w:rPr>
            </w:pPr>
            <w:r w:rsidRPr="00FF465D">
              <w:rPr>
                <w:rStyle w:val="CommentReference"/>
                <w:rFonts w:ascii="Tahoma" w:hAnsi="Tahoma" w:cs="Tahoma"/>
                <w:sz w:val="28"/>
                <w:szCs w:val="28"/>
              </w:rPr>
              <w:t xml:space="preserve">Member </w:t>
            </w:r>
          </w:p>
        </w:tc>
        <w:tc>
          <w:tcPr>
            <w:tcW w:w="0" w:type="auto"/>
            <w:tcBorders>
              <w:top w:val="single" w:sz="4" w:space="0" w:color="auto"/>
              <w:left w:val="single" w:sz="4" w:space="0" w:color="auto"/>
              <w:bottom w:val="single" w:sz="4" w:space="0" w:color="auto"/>
              <w:right w:val="single" w:sz="4" w:space="0" w:color="auto"/>
            </w:tcBorders>
            <w:hideMark/>
          </w:tcPr>
          <w:p w14:paraId="1ABBF77F" w14:textId="77777777" w:rsidR="00153044" w:rsidRPr="00FF465D" w:rsidRDefault="00153044">
            <w:pPr>
              <w:spacing w:line="276" w:lineRule="auto"/>
              <w:jc w:val="center"/>
              <w:rPr>
                <w:rFonts w:ascii="Tahoma" w:hAnsi="Tahoma" w:cs="Tahoma"/>
                <w:sz w:val="28"/>
                <w:szCs w:val="28"/>
              </w:rPr>
            </w:pPr>
            <w:r w:rsidRPr="00FF465D">
              <w:rPr>
                <w:rFonts w:ascii="Tahoma" w:hAnsi="Tahoma" w:cs="Tahoma"/>
                <w:sz w:val="28"/>
                <w:szCs w:val="28"/>
              </w:rPr>
              <w:t>1</w:t>
            </w:r>
          </w:p>
        </w:tc>
      </w:tr>
      <w:tr w:rsidR="00153044" w:rsidRPr="00FF465D" w14:paraId="219EEF96" w14:textId="77777777" w:rsidTr="00153044">
        <w:trPr>
          <w:jc w:val="right"/>
        </w:trPr>
        <w:tc>
          <w:tcPr>
            <w:tcW w:w="562" w:type="dxa"/>
            <w:tcBorders>
              <w:top w:val="single" w:sz="4" w:space="0" w:color="auto"/>
              <w:left w:val="single" w:sz="4" w:space="0" w:color="auto"/>
              <w:bottom w:val="single" w:sz="4" w:space="0" w:color="auto"/>
              <w:right w:val="single" w:sz="4" w:space="0" w:color="auto"/>
            </w:tcBorders>
          </w:tcPr>
          <w:p w14:paraId="37829507" w14:textId="77777777" w:rsidR="00153044" w:rsidRPr="00FF465D" w:rsidRDefault="00153044">
            <w:pPr>
              <w:spacing w:line="276" w:lineRule="auto"/>
              <w:jc w:val="center"/>
              <w:rPr>
                <w:rFonts w:ascii="Tahoma" w:hAnsi="Tahoma" w:cs="Tahoma"/>
                <w:sz w:val="28"/>
                <w:szCs w:val="28"/>
              </w:rPr>
            </w:pPr>
          </w:p>
        </w:tc>
        <w:tc>
          <w:tcPr>
            <w:tcW w:w="2410" w:type="dxa"/>
            <w:tcBorders>
              <w:top w:val="single" w:sz="4" w:space="0" w:color="auto"/>
              <w:left w:val="single" w:sz="4" w:space="0" w:color="auto"/>
              <w:bottom w:val="single" w:sz="4" w:space="0" w:color="auto"/>
              <w:right w:val="single" w:sz="4" w:space="0" w:color="auto"/>
            </w:tcBorders>
            <w:hideMark/>
          </w:tcPr>
          <w:p w14:paraId="279BF7B9" w14:textId="77777777" w:rsidR="00153044" w:rsidRPr="00FF465D" w:rsidRDefault="00153044">
            <w:pPr>
              <w:spacing w:line="276" w:lineRule="auto"/>
              <w:rPr>
                <w:rFonts w:ascii="Tahoma" w:hAnsi="Tahoma" w:cs="Tahoma"/>
                <w:sz w:val="28"/>
                <w:szCs w:val="28"/>
              </w:rPr>
            </w:pPr>
            <w:r w:rsidRPr="00FF465D">
              <w:rPr>
                <w:rFonts w:ascii="Tahoma" w:hAnsi="Tahoma" w:cs="Tahoma"/>
                <w:sz w:val="28"/>
                <w:szCs w:val="28"/>
              </w:rPr>
              <w:t>Ekululameni</w:t>
            </w:r>
          </w:p>
        </w:tc>
        <w:tc>
          <w:tcPr>
            <w:tcW w:w="2415" w:type="dxa"/>
            <w:tcBorders>
              <w:top w:val="single" w:sz="4" w:space="0" w:color="auto"/>
              <w:left w:val="single" w:sz="4" w:space="0" w:color="auto"/>
              <w:bottom w:val="single" w:sz="4" w:space="0" w:color="auto"/>
              <w:right w:val="single" w:sz="4" w:space="0" w:color="auto"/>
            </w:tcBorders>
            <w:hideMark/>
          </w:tcPr>
          <w:p w14:paraId="257B474E" w14:textId="2F42330F" w:rsidR="00153044" w:rsidRPr="00FF465D" w:rsidRDefault="00153044">
            <w:pPr>
              <w:spacing w:line="276" w:lineRule="auto"/>
              <w:rPr>
                <w:rFonts w:ascii="Tahoma" w:hAnsi="Tahoma" w:cs="Tahoma"/>
                <w:sz w:val="28"/>
                <w:szCs w:val="28"/>
              </w:rPr>
            </w:pPr>
            <w:r w:rsidRPr="00FF465D">
              <w:rPr>
                <w:rFonts w:ascii="Tahoma" w:hAnsi="Tahoma" w:cs="Tahoma"/>
                <w:sz w:val="28"/>
                <w:szCs w:val="28"/>
              </w:rPr>
              <w:t>Eku</w:t>
            </w:r>
            <w:r w:rsidR="005D2BD5">
              <w:rPr>
                <w:rFonts w:ascii="Tahoma" w:hAnsi="Tahoma" w:cs="Tahoma"/>
                <w:sz w:val="28"/>
                <w:szCs w:val="28"/>
              </w:rPr>
              <w:t>lu</w:t>
            </w:r>
            <w:r w:rsidRPr="00FF465D">
              <w:rPr>
                <w:rFonts w:ascii="Tahoma" w:hAnsi="Tahoma" w:cs="Tahoma"/>
                <w:sz w:val="28"/>
                <w:szCs w:val="28"/>
              </w:rPr>
              <w:t>lameni</w:t>
            </w:r>
          </w:p>
        </w:tc>
        <w:tc>
          <w:tcPr>
            <w:tcW w:w="1764" w:type="dxa"/>
            <w:tcBorders>
              <w:top w:val="single" w:sz="4" w:space="0" w:color="auto"/>
              <w:left w:val="single" w:sz="4" w:space="0" w:color="auto"/>
              <w:bottom w:val="single" w:sz="4" w:space="0" w:color="auto"/>
              <w:right w:val="single" w:sz="4" w:space="0" w:color="auto"/>
            </w:tcBorders>
            <w:hideMark/>
          </w:tcPr>
          <w:p w14:paraId="056B3FAD" w14:textId="77777777" w:rsidR="00153044" w:rsidRPr="00FF465D" w:rsidRDefault="00153044">
            <w:pPr>
              <w:spacing w:line="276" w:lineRule="auto"/>
              <w:rPr>
                <w:rStyle w:val="CommentReference"/>
                <w:rFonts w:ascii="Tahoma" w:hAnsi="Tahoma" w:cs="Tahoma"/>
                <w:sz w:val="28"/>
                <w:szCs w:val="28"/>
              </w:rPr>
            </w:pPr>
            <w:r w:rsidRPr="00FF465D">
              <w:rPr>
                <w:rStyle w:val="CommentReference"/>
                <w:rFonts w:ascii="Tahoma" w:hAnsi="Tahoma" w:cs="Tahoma"/>
                <w:sz w:val="28"/>
                <w:szCs w:val="28"/>
              </w:rPr>
              <w:t>Member</w:t>
            </w:r>
          </w:p>
        </w:tc>
        <w:tc>
          <w:tcPr>
            <w:tcW w:w="0" w:type="auto"/>
            <w:tcBorders>
              <w:top w:val="single" w:sz="4" w:space="0" w:color="auto"/>
              <w:left w:val="single" w:sz="4" w:space="0" w:color="auto"/>
              <w:bottom w:val="single" w:sz="4" w:space="0" w:color="auto"/>
              <w:right w:val="single" w:sz="4" w:space="0" w:color="auto"/>
            </w:tcBorders>
          </w:tcPr>
          <w:p w14:paraId="7E767622" w14:textId="77777777" w:rsidR="00153044" w:rsidRPr="00FF465D" w:rsidRDefault="00153044">
            <w:pPr>
              <w:spacing w:line="276" w:lineRule="auto"/>
              <w:jc w:val="center"/>
              <w:rPr>
                <w:rFonts w:ascii="Tahoma" w:hAnsi="Tahoma" w:cs="Tahoma"/>
                <w:sz w:val="28"/>
                <w:szCs w:val="28"/>
              </w:rPr>
            </w:pPr>
          </w:p>
        </w:tc>
      </w:tr>
      <w:tr w:rsidR="00153044" w:rsidRPr="00FF465D" w14:paraId="36B53390" w14:textId="77777777" w:rsidTr="00153044">
        <w:trPr>
          <w:jc w:val="right"/>
        </w:trPr>
        <w:tc>
          <w:tcPr>
            <w:tcW w:w="562" w:type="dxa"/>
            <w:tcBorders>
              <w:top w:val="single" w:sz="4" w:space="0" w:color="auto"/>
              <w:left w:val="single" w:sz="4" w:space="0" w:color="auto"/>
              <w:bottom w:val="single" w:sz="4" w:space="0" w:color="auto"/>
              <w:right w:val="single" w:sz="4" w:space="0" w:color="auto"/>
            </w:tcBorders>
            <w:hideMark/>
          </w:tcPr>
          <w:p w14:paraId="695A236F" w14:textId="77777777" w:rsidR="00153044" w:rsidRPr="00FF465D" w:rsidRDefault="00153044">
            <w:pPr>
              <w:spacing w:line="276" w:lineRule="auto"/>
              <w:jc w:val="center"/>
              <w:rPr>
                <w:rFonts w:ascii="Tahoma" w:hAnsi="Tahoma" w:cs="Tahoma"/>
                <w:sz w:val="28"/>
                <w:szCs w:val="28"/>
              </w:rPr>
            </w:pPr>
            <w:r w:rsidRPr="00FF465D">
              <w:rPr>
                <w:rFonts w:ascii="Tahoma" w:hAnsi="Tahoma" w:cs="Tahoma"/>
                <w:sz w:val="28"/>
                <w:szCs w:val="28"/>
              </w:rPr>
              <w:t>31</w:t>
            </w:r>
          </w:p>
        </w:tc>
        <w:tc>
          <w:tcPr>
            <w:tcW w:w="2410" w:type="dxa"/>
            <w:tcBorders>
              <w:top w:val="single" w:sz="4" w:space="0" w:color="auto"/>
              <w:left w:val="single" w:sz="4" w:space="0" w:color="auto"/>
              <w:bottom w:val="single" w:sz="4" w:space="0" w:color="auto"/>
              <w:right w:val="single" w:sz="4" w:space="0" w:color="auto"/>
            </w:tcBorders>
            <w:hideMark/>
          </w:tcPr>
          <w:p w14:paraId="420E4047" w14:textId="77777777" w:rsidR="00153044" w:rsidRPr="00FF465D" w:rsidRDefault="00153044">
            <w:pPr>
              <w:spacing w:line="276" w:lineRule="auto"/>
              <w:rPr>
                <w:rFonts w:ascii="Tahoma" w:hAnsi="Tahoma" w:cs="Tahoma"/>
                <w:sz w:val="28"/>
                <w:szCs w:val="28"/>
              </w:rPr>
            </w:pPr>
            <w:r w:rsidRPr="00FF465D">
              <w:rPr>
                <w:rFonts w:ascii="Tahoma" w:hAnsi="Tahoma" w:cs="Tahoma"/>
                <w:sz w:val="28"/>
                <w:szCs w:val="28"/>
              </w:rPr>
              <w:t xml:space="preserve">Representative </w:t>
            </w:r>
          </w:p>
        </w:tc>
        <w:tc>
          <w:tcPr>
            <w:tcW w:w="2415" w:type="dxa"/>
            <w:tcBorders>
              <w:top w:val="single" w:sz="4" w:space="0" w:color="auto"/>
              <w:left w:val="single" w:sz="4" w:space="0" w:color="auto"/>
              <w:bottom w:val="single" w:sz="4" w:space="0" w:color="auto"/>
              <w:right w:val="single" w:sz="4" w:space="0" w:color="auto"/>
            </w:tcBorders>
            <w:hideMark/>
          </w:tcPr>
          <w:p w14:paraId="37C4AD4C" w14:textId="77777777" w:rsidR="00153044" w:rsidRPr="00FF465D" w:rsidRDefault="00153044">
            <w:pPr>
              <w:spacing w:line="276" w:lineRule="auto"/>
              <w:rPr>
                <w:rFonts w:ascii="Tahoma" w:hAnsi="Tahoma" w:cs="Tahoma"/>
                <w:sz w:val="28"/>
                <w:szCs w:val="28"/>
              </w:rPr>
            </w:pPr>
            <w:r w:rsidRPr="00FF465D">
              <w:rPr>
                <w:rFonts w:ascii="Tahoma" w:hAnsi="Tahoma" w:cs="Tahoma"/>
                <w:sz w:val="28"/>
                <w:szCs w:val="28"/>
              </w:rPr>
              <w:t>Disabled Women’s Wing</w:t>
            </w:r>
          </w:p>
        </w:tc>
        <w:tc>
          <w:tcPr>
            <w:tcW w:w="1764" w:type="dxa"/>
            <w:tcBorders>
              <w:top w:val="single" w:sz="4" w:space="0" w:color="auto"/>
              <w:left w:val="single" w:sz="4" w:space="0" w:color="auto"/>
              <w:bottom w:val="single" w:sz="4" w:space="0" w:color="auto"/>
              <w:right w:val="single" w:sz="4" w:space="0" w:color="auto"/>
            </w:tcBorders>
            <w:hideMark/>
          </w:tcPr>
          <w:p w14:paraId="0F391DB8" w14:textId="77777777" w:rsidR="00153044" w:rsidRPr="00FF465D" w:rsidRDefault="00153044">
            <w:pPr>
              <w:spacing w:line="276" w:lineRule="auto"/>
              <w:rPr>
                <w:rStyle w:val="CommentReference"/>
                <w:rFonts w:ascii="Tahoma" w:hAnsi="Tahoma" w:cs="Tahoma"/>
                <w:sz w:val="28"/>
                <w:szCs w:val="28"/>
              </w:rPr>
            </w:pPr>
            <w:r w:rsidRPr="00FF465D">
              <w:rPr>
                <w:rStyle w:val="CommentReference"/>
                <w:rFonts w:ascii="Tahoma" w:hAnsi="Tahoma" w:cs="Tahoma"/>
                <w:sz w:val="28"/>
                <w:szCs w:val="28"/>
              </w:rPr>
              <w:t xml:space="preserve">Member </w:t>
            </w:r>
          </w:p>
        </w:tc>
        <w:tc>
          <w:tcPr>
            <w:tcW w:w="0" w:type="auto"/>
            <w:tcBorders>
              <w:top w:val="single" w:sz="4" w:space="0" w:color="auto"/>
              <w:left w:val="single" w:sz="4" w:space="0" w:color="auto"/>
              <w:bottom w:val="single" w:sz="4" w:space="0" w:color="auto"/>
              <w:right w:val="single" w:sz="4" w:space="0" w:color="auto"/>
            </w:tcBorders>
            <w:hideMark/>
          </w:tcPr>
          <w:p w14:paraId="1D35DEE8" w14:textId="77777777" w:rsidR="00153044" w:rsidRPr="00FF465D" w:rsidRDefault="00153044">
            <w:pPr>
              <w:spacing w:line="276" w:lineRule="auto"/>
              <w:jc w:val="center"/>
              <w:rPr>
                <w:rFonts w:ascii="Tahoma" w:hAnsi="Tahoma" w:cs="Tahoma"/>
                <w:sz w:val="28"/>
                <w:szCs w:val="28"/>
              </w:rPr>
            </w:pPr>
            <w:r w:rsidRPr="00FF465D">
              <w:rPr>
                <w:rFonts w:ascii="Tahoma" w:hAnsi="Tahoma" w:cs="Tahoma"/>
                <w:sz w:val="28"/>
                <w:szCs w:val="28"/>
              </w:rPr>
              <w:t>1</w:t>
            </w:r>
          </w:p>
        </w:tc>
      </w:tr>
      <w:tr w:rsidR="00153044" w:rsidRPr="00FF465D" w14:paraId="2210FD37" w14:textId="77777777" w:rsidTr="00153044">
        <w:trPr>
          <w:jc w:val="right"/>
        </w:trPr>
        <w:tc>
          <w:tcPr>
            <w:tcW w:w="562" w:type="dxa"/>
            <w:tcBorders>
              <w:top w:val="single" w:sz="4" w:space="0" w:color="auto"/>
              <w:left w:val="single" w:sz="4" w:space="0" w:color="auto"/>
              <w:bottom w:val="single" w:sz="4" w:space="0" w:color="auto"/>
              <w:right w:val="single" w:sz="4" w:space="0" w:color="auto"/>
            </w:tcBorders>
            <w:hideMark/>
          </w:tcPr>
          <w:p w14:paraId="6087E783" w14:textId="77777777" w:rsidR="00153044" w:rsidRPr="00FF465D" w:rsidRDefault="00153044">
            <w:pPr>
              <w:spacing w:line="276" w:lineRule="auto"/>
              <w:jc w:val="center"/>
              <w:rPr>
                <w:rFonts w:ascii="Tahoma" w:hAnsi="Tahoma" w:cs="Tahoma"/>
                <w:sz w:val="28"/>
                <w:szCs w:val="28"/>
              </w:rPr>
            </w:pPr>
            <w:r w:rsidRPr="00FF465D">
              <w:rPr>
                <w:rFonts w:ascii="Tahoma" w:hAnsi="Tahoma" w:cs="Tahoma"/>
                <w:sz w:val="28"/>
                <w:szCs w:val="28"/>
              </w:rPr>
              <w:t>32</w:t>
            </w:r>
          </w:p>
        </w:tc>
        <w:tc>
          <w:tcPr>
            <w:tcW w:w="2410" w:type="dxa"/>
            <w:tcBorders>
              <w:top w:val="single" w:sz="4" w:space="0" w:color="auto"/>
              <w:left w:val="single" w:sz="4" w:space="0" w:color="auto"/>
              <w:bottom w:val="single" w:sz="4" w:space="0" w:color="auto"/>
              <w:right w:val="single" w:sz="4" w:space="0" w:color="auto"/>
            </w:tcBorders>
            <w:hideMark/>
          </w:tcPr>
          <w:p w14:paraId="58C98260" w14:textId="77777777" w:rsidR="00153044" w:rsidRPr="00FF465D" w:rsidRDefault="00153044">
            <w:pPr>
              <w:spacing w:line="276" w:lineRule="auto"/>
              <w:rPr>
                <w:rFonts w:ascii="Tahoma" w:hAnsi="Tahoma" w:cs="Tahoma"/>
                <w:sz w:val="28"/>
                <w:szCs w:val="28"/>
              </w:rPr>
            </w:pPr>
            <w:r w:rsidRPr="00FF465D">
              <w:rPr>
                <w:rFonts w:ascii="Tahoma" w:hAnsi="Tahoma" w:cs="Tahoma"/>
                <w:sz w:val="28"/>
                <w:szCs w:val="28"/>
              </w:rPr>
              <w:t xml:space="preserve">Representative </w:t>
            </w:r>
          </w:p>
        </w:tc>
        <w:tc>
          <w:tcPr>
            <w:tcW w:w="2415" w:type="dxa"/>
            <w:tcBorders>
              <w:top w:val="single" w:sz="4" w:space="0" w:color="auto"/>
              <w:left w:val="single" w:sz="4" w:space="0" w:color="auto"/>
              <w:bottom w:val="single" w:sz="4" w:space="0" w:color="auto"/>
              <w:right w:val="single" w:sz="4" w:space="0" w:color="auto"/>
            </w:tcBorders>
            <w:hideMark/>
          </w:tcPr>
          <w:p w14:paraId="459B8B65" w14:textId="77777777" w:rsidR="00153044" w:rsidRPr="00FF465D" w:rsidRDefault="00153044">
            <w:pPr>
              <w:spacing w:line="276" w:lineRule="auto"/>
              <w:rPr>
                <w:rFonts w:ascii="Tahoma" w:hAnsi="Tahoma" w:cs="Tahoma"/>
                <w:sz w:val="28"/>
                <w:szCs w:val="28"/>
              </w:rPr>
            </w:pPr>
            <w:r w:rsidRPr="00FF465D">
              <w:rPr>
                <w:rFonts w:ascii="Tahoma" w:hAnsi="Tahoma" w:cs="Tahoma"/>
                <w:sz w:val="28"/>
                <w:szCs w:val="28"/>
              </w:rPr>
              <w:t>Network of Women With Disabilities</w:t>
            </w:r>
          </w:p>
        </w:tc>
        <w:tc>
          <w:tcPr>
            <w:tcW w:w="1764" w:type="dxa"/>
            <w:tcBorders>
              <w:top w:val="single" w:sz="4" w:space="0" w:color="auto"/>
              <w:left w:val="single" w:sz="4" w:space="0" w:color="auto"/>
              <w:bottom w:val="single" w:sz="4" w:space="0" w:color="auto"/>
              <w:right w:val="single" w:sz="4" w:space="0" w:color="auto"/>
            </w:tcBorders>
            <w:hideMark/>
          </w:tcPr>
          <w:p w14:paraId="7B3F7875" w14:textId="77777777" w:rsidR="00153044" w:rsidRPr="00FF465D" w:rsidRDefault="00153044">
            <w:pPr>
              <w:spacing w:line="276" w:lineRule="auto"/>
              <w:rPr>
                <w:rStyle w:val="CommentReference"/>
                <w:rFonts w:ascii="Tahoma" w:hAnsi="Tahoma" w:cs="Tahoma"/>
                <w:sz w:val="28"/>
                <w:szCs w:val="28"/>
              </w:rPr>
            </w:pPr>
            <w:r w:rsidRPr="00FF465D">
              <w:rPr>
                <w:rStyle w:val="CommentReference"/>
                <w:rFonts w:ascii="Tahoma" w:hAnsi="Tahoma" w:cs="Tahoma"/>
                <w:sz w:val="28"/>
                <w:szCs w:val="28"/>
              </w:rPr>
              <w:t>Executive Member</w:t>
            </w:r>
          </w:p>
        </w:tc>
        <w:tc>
          <w:tcPr>
            <w:tcW w:w="0" w:type="auto"/>
            <w:tcBorders>
              <w:top w:val="single" w:sz="4" w:space="0" w:color="auto"/>
              <w:left w:val="single" w:sz="4" w:space="0" w:color="auto"/>
              <w:bottom w:val="single" w:sz="4" w:space="0" w:color="auto"/>
              <w:right w:val="single" w:sz="4" w:space="0" w:color="auto"/>
            </w:tcBorders>
            <w:hideMark/>
          </w:tcPr>
          <w:p w14:paraId="4CFD0761" w14:textId="77777777" w:rsidR="00153044" w:rsidRPr="00FF465D" w:rsidRDefault="00153044">
            <w:pPr>
              <w:spacing w:line="276" w:lineRule="auto"/>
              <w:jc w:val="center"/>
              <w:rPr>
                <w:rFonts w:ascii="Tahoma" w:hAnsi="Tahoma" w:cs="Tahoma"/>
                <w:sz w:val="28"/>
                <w:szCs w:val="28"/>
              </w:rPr>
            </w:pPr>
            <w:r w:rsidRPr="00FF465D">
              <w:rPr>
                <w:rFonts w:ascii="Tahoma" w:hAnsi="Tahoma" w:cs="Tahoma"/>
                <w:sz w:val="28"/>
                <w:szCs w:val="28"/>
              </w:rPr>
              <w:t>1</w:t>
            </w:r>
          </w:p>
        </w:tc>
      </w:tr>
      <w:tr w:rsidR="00153044" w:rsidRPr="00FF465D" w14:paraId="1EEAF56D" w14:textId="77777777" w:rsidTr="00153044">
        <w:trPr>
          <w:jc w:val="right"/>
        </w:trPr>
        <w:tc>
          <w:tcPr>
            <w:tcW w:w="562" w:type="dxa"/>
            <w:tcBorders>
              <w:top w:val="single" w:sz="4" w:space="0" w:color="auto"/>
              <w:left w:val="single" w:sz="4" w:space="0" w:color="auto"/>
              <w:bottom w:val="single" w:sz="4" w:space="0" w:color="auto"/>
              <w:right w:val="single" w:sz="4" w:space="0" w:color="auto"/>
            </w:tcBorders>
            <w:hideMark/>
          </w:tcPr>
          <w:p w14:paraId="00CEECD1" w14:textId="77777777" w:rsidR="00153044" w:rsidRPr="00FF465D" w:rsidRDefault="00153044">
            <w:pPr>
              <w:spacing w:line="276" w:lineRule="auto"/>
              <w:jc w:val="center"/>
              <w:rPr>
                <w:rFonts w:ascii="Tahoma" w:hAnsi="Tahoma" w:cs="Tahoma"/>
                <w:sz w:val="28"/>
                <w:szCs w:val="28"/>
              </w:rPr>
            </w:pPr>
            <w:r w:rsidRPr="00FF465D">
              <w:rPr>
                <w:rFonts w:ascii="Tahoma" w:hAnsi="Tahoma" w:cs="Tahoma"/>
                <w:sz w:val="28"/>
                <w:szCs w:val="28"/>
              </w:rPr>
              <w:t>33</w:t>
            </w:r>
          </w:p>
        </w:tc>
        <w:tc>
          <w:tcPr>
            <w:tcW w:w="2410" w:type="dxa"/>
            <w:tcBorders>
              <w:top w:val="single" w:sz="4" w:space="0" w:color="auto"/>
              <w:left w:val="single" w:sz="4" w:space="0" w:color="auto"/>
              <w:bottom w:val="single" w:sz="4" w:space="0" w:color="auto"/>
              <w:right w:val="single" w:sz="4" w:space="0" w:color="auto"/>
            </w:tcBorders>
            <w:hideMark/>
          </w:tcPr>
          <w:p w14:paraId="1D5FCC7E" w14:textId="348410D0" w:rsidR="00153044" w:rsidRPr="00FF465D" w:rsidRDefault="00153044">
            <w:pPr>
              <w:spacing w:line="276" w:lineRule="auto"/>
              <w:rPr>
                <w:rFonts w:ascii="Tahoma" w:hAnsi="Tahoma" w:cs="Tahoma"/>
                <w:sz w:val="28"/>
                <w:szCs w:val="28"/>
              </w:rPr>
            </w:pPr>
            <w:r w:rsidRPr="00FF465D">
              <w:rPr>
                <w:rFonts w:ascii="Tahoma" w:hAnsi="Tahoma" w:cs="Tahoma"/>
                <w:sz w:val="28"/>
                <w:szCs w:val="28"/>
              </w:rPr>
              <w:t>Represen</w:t>
            </w:r>
            <w:r w:rsidR="005D2BD5">
              <w:rPr>
                <w:rFonts w:ascii="Tahoma" w:hAnsi="Tahoma" w:cs="Tahoma"/>
                <w:sz w:val="28"/>
                <w:szCs w:val="28"/>
              </w:rPr>
              <w:t>t</w:t>
            </w:r>
            <w:r w:rsidRPr="00FF465D">
              <w:rPr>
                <w:rFonts w:ascii="Tahoma" w:hAnsi="Tahoma" w:cs="Tahoma"/>
                <w:sz w:val="28"/>
                <w:szCs w:val="28"/>
              </w:rPr>
              <w:t>ative</w:t>
            </w:r>
          </w:p>
        </w:tc>
        <w:tc>
          <w:tcPr>
            <w:tcW w:w="2415" w:type="dxa"/>
            <w:tcBorders>
              <w:top w:val="single" w:sz="4" w:space="0" w:color="auto"/>
              <w:left w:val="single" w:sz="4" w:space="0" w:color="auto"/>
              <w:bottom w:val="single" w:sz="4" w:space="0" w:color="auto"/>
              <w:right w:val="single" w:sz="4" w:space="0" w:color="auto"/>
            </w:tcBorders>
            <w:hideMark/>
          </w:tcPr>
          <w:p w14:paraId="7F34CAF2" w14:textId="77777777" w:rsidR="00153044" w:rsidRPr="00FF465D" w:rsidRDefault="00153044">
            <w:pPr>
              <w:spacing w:line="276" w:lineRule="auto"/>
              <w:rPr>
                <w:rFonts w:ascii="Tahoma" w:hAnsi="Tahoma" w:cs="Tahoma"/>
                <w:sz w:val="28"/>
                <w:szCs w:val="28"/>
              </w:rPr>
            </w:pPr>
            <w:r w:rsidRPr="00FF465D">
              <w:rPr>
                <w:rFonts w:ascii="Tahoma" w:hAnsi="Tahoma" w:cs="Tahoma"/>
                <w:sz w:val="28"/>
                <w:szCs w:val="28"/>
              </w:rPr>
              <w:t>Vukani Bomake Physical Disabilities</w:t>
            </w:r>
          </w:p>
        </w:tc>
        <w:tc>
          <w:tcPr>
            <w:tcW w:w="1764" w:type="dxa"/>
            <w:tcBorders>
              <w:top w:val="single" w:sz="4" w:space="0" w:color="auto"/>
              <w:left w:val="single" w:sz="4" w:space="0" w:color="auto"/>
              <w:bottom w:val="single" w:sz="4" w:space="0" w:color="auto"/>
              <w:right w:val="single" w:sz="4" w:space="0" w:color="auto"/>
            </w:tcBorders>
            <w:hideMark/>
          </w:tcPr>
          <w:p w14:paraId="275AB511" w14:textId="77777777" w:rsidR="00153044" w:rsidRPr="00FF465D" w:rsidRDefault="00153044">
            <w:pPr>
              <w:spacing w:line="276" w:lineRule="auto"/>
              <w:rPr>
                <w:rStyle w:val="CommentReference"/>
                <w:rFonts w:ascii="Tahoma" w:hAnsi="Tahoma" w:cs="Tahoma"/>
                <w:sz w:val="28"/>
                <w:szCs w:val="28"/>
              </w:rPr>
            </w:pPr>
            <w:r w:rsidRPr="00FF465D">
              <w:rPr>
                <w:rStyle w:val="CommentReference"/>
                <w:rFonts w:ascii="Tahoma" w:hAnsi="Tahoma" w:cs="Tahoma"/>
                <w:sz w:val="28"/>
                <w:szCs w:val="28"/>
              </w:rPr>
              <w:t xml:space="preserve">Member  </w:t>
            </w:r>
          </w:p>
        </w:tc>
        <w:tc>
          <w:tcPr>
            <w:tcW w:w="0" w:type="auto"/>
            <w:tcBorders>
              <w:top w:val="single" w:sz="4" w:space="0" w:color="auto"/>
              <w:left w:val="single" w:sz="4" w:space="0" w:color="auto"/>
              <w:bottom w:val="single" w:sz="4" w:space="0" w:color="auto"/>
              <w:right w:val="single" w:sz="4" w:space="0" w:color="auto"/>
            </w:tcBorders>
            <w:hideMark/>
          </w:tcPr>
          <w:p w14:paraId="5DE114E1" w14:textId="77777777" w:rsidR="00153044" w:rsidRPr="00FF465D" w:rsidRDefault="00153044">
            <w:pPr>
              <w:spacing w:line="276" w:lineRule="auto"/>
              <w:jc w:val="center"/>
              <w:rPr>
                <w:rFonts w:ascii="Tahoma" w:hAnsi="Tahoma" w:cs="Tahoma"/>
                <w:sz w:val="28"/>
                <w:szCs w:val="28"/>
              </w:rPr>
            </w:pPr>
            <w:r w:rsidRPr="00FF465D">
              <w:rPr>
                <w:rFonts w:ascii="Tahoma" w:hAnsi="Tahoma" w:cs="Tahoma"/>
                <w:sz w:val="28"/>
                <w:szCs w:val="28"/>
              </w:rPr>
              <w:t>1</w:t>
            </w:r>
          </w:p>
        </w:tc>
      </w:tr>
      <w:tr w:rsidR="00153044" w:rsidRPr="00FF465D" w14:paraId="39A12558" w14:textId="77777777" w:rsidTr="00153044">
        <w:trPr>
          <w:jc w:val="right"/>
        </w:trPr>
        <w:tc>
          <w:tcPr>
            <w:tcW w:w="562" w:type="dxa"/>
            <w:tcBorders>
              <w:top w:val="single" w:sz="4" w:space="0" w:color="auto"/>
              <w:left w:val="single" w:sz="4" w:space="0" w:color="auto"/>
              <w:bottom w:val="single" w:sz="4" w:space="0" w:color="auto"/>
              <w:right w:val="single" w:sz="4" w:space="0" w:color="auto"/>
            </w:tcBorders>
            <w:hideMark/>
          </w:tcPr>
          <w:p w14:paraId="36D6097A" w14:textId="77777777" w:rsidR="00153044" w:rsidRPr="00FF465D" w:rsidRDefault="00153044">
            <w:pPr>
              <w:spacing w:line="276" w:lineRule="auto"/>
              <w:jc w:val="center"/>
              <w:rPr>
                <w:rFonts w:ascii="Tahoma" w:hAnsi="Tahoma" w:cs="Tahoma"/>
                <w:sz w:val="28"/>
                <w:szCs w:val="28"/>
              </w:rPr>
            </w:pPr>
            <w:r w:rsidRPr="00FF465D">
              <w:rPr>
                <w:rFonts w:ascii="Tahoma" w:hAnsi="Tahoma" w:cs="Tahoma"/>
                <w:sz w:val="28"/>
                <w:szCs w:val="28"/>
              </w:rPr>
              <w:t>34</w:t>
            </w:r>
          </w:p>
        </w:tc>
        <w:tc>
          <w:tcPr>
            <w:tcW w:w="2410" w:type="dxa"/>
            <w:tcBorders>
              <w:top w:val="single" w:sz="4" w:space="0" w:color="auto"/>
              <w:left w:val="single" w:sz="4" w:space="0" w:color="auto"/>
              <w:bottom w:val="single" w:sz="4" w:space="0" w:color="auto"/>
              <w:right w:val="single" w:sz="4" w:space="0" w:color="auto"/>
            </w:tcBorders>
            <w:hideMark/>
          </w:tcPr>
          <w:p w14:paraId="4C364D9C" w14:textId="77777777" w:rsidR="00153044" w:rsidRPr="00FF465D" w:rsidRDefault="00153044">
            <w:pPr>
              <w:spacing w:line="276" w:lineRule="auto"/>
              <w:rPr>
                <w:rFonts w:ascii="Tahoma" w:hAnsi="Tahoma" w:cs="Tahoma"/>
                <w:sz w:val="28"/>
                <w:szCs w:val="28"/>
              </w:rPr>
            </w:pPr>
            <w:r w:rsidRPr="00FF465D">
              <w:rPr>
                <w:rFonts w:ascii="Tahoma" w:hAnsi="Tahoma" w:cs="Tahoma"/>
                <w:sz w:val="28"/>
                <w:szCs w:val="28"/>
              </w:rPr>
              <w:t xml:space="preserve">Representative </w:t>
            </w:r>
          </w:p>
        </w:tc>
        <w:tc>
          <w:tcPr>
            <w:tcW w:w="2415" w:type="dxa"/>
            <w:tcBorders>
              <w:top w:val="single" w:sz="4" w:space="0" w:color="auto"/>
              <w:left w:val="single" w:sz="4" w:space="0" w:color="auto"/>
              <w:bottom w:val="single" w:sz="4" w:space="0" w:color="auto"/>
              <w:right w:val="single" w:sz="4" w:space="0" w:color="auto"/>
            </w:tcBorders>
            <w:hideMark/>
          </w:tcPr>
          <w:p w14:paraId="5A4C2DAA" w14:textId="77777777" w:rsidR="00153044" w:rsidRPr="00FF465D" w:rsidRDefault="00153044">
            <w:pPr>
              <w:spacing w:line="276" w:lineRule="auto"/>
              <w:rPr>
                <w:rFonts w:ascii="Tahoma" w:hAnsi="Tahoma" w:cs="Tahoma"/>
                <w:sz w:val="28"/>
                <w:szCs w:val="28"/>
              </w:rPr>
            </w:pPr>
            <w:r w:rsidRPr="00FF465D">
              <w:rPr>
                <w:rFonts w:ascii="Tahoma" w:hAnsi="Tahoma" w:cs="Tahoma"/>
                <w:sz w:val="28"/>
                <w:szCs w:val="28"/>
              </w:rPr>
              <w:t>Imbita</w:t>
            </w:r>
          </w:p>
        </w:tc>
        <w:tc>
          <w:tcPr>
            <w:tcW w:w="1764" w:type="dxa"/>
            <w:tcBorders>
              <w:top w:val="single" w:sz="4" w:space="0" w:color="auto"/>
              <w:left w:val="single" w:sz="4" w:space="0" w:color="auto"/>
              <w:bottom w:val="single" w:sz="4" w:space="0" w:color="auto"/>
              <w:right w:val="single" w:sz="4" w:space="0" w:color="auto"/>
            </w:tcBorders>
            <w:hideMark/>
          </w:tcPr>
          <w:p w14:paraId="3780C45A" w14:textId="77777777" w:rsidR="00153044" w:rsidRPr="00FF465D" w:rsidRDefault="00153044">
            <w:pPr>
              <w:spacing w:line="276" w:lineRule="auto"/>
              <w:rPr>
                <w:rStyle w:val="CommentReference"/>
                <w:rFonts w:ascii="Tahoma" w:hAnsi="Tahoma" w:cs="Tahoma"/>
                <w:sz w:val="28"/>
                <w:szCs w:val="28"/>
              </w:rPr>
            </w:pPr>
            <w:r w:rsidRPr="00FF465D">
              <w:rPr>
                <w:rStyle w:val="CommentReference"/>
                <w:rFonts w:ascii="Tahoma" w:hAnsi="Tahoma" w:cs="Tahoma"/>
                <w:sz w:val="28"/>
                <w:szCs w:val="28"/>
              </w:rPr>
              <w:t>Member</w:t>
            </w:r>
          </w:p>
        </w:tc>
        <w:tc>
          <w:tcPr>
            <w:tcW w:w="0" w:type="auto"/>
            <w:tcBorders>
              <w:top w:val="single" w:sz="4" w:space="0" w:color="auto"/>
              <w:left w:val="single" w:sz="4" w:space="0" w:color="auto"/>
              <w:bottom w:val="single" w:sz="4" w:space="0" w:color="auto"/>
              <w:right w:val="single" w:sz="4" w:space="0" w:color="auto"/>
            </w:tcBorders>
            <w:hideMark/>
          </w:tcPr>
          <w:p w14:paraId="61F97241" w14:textId="77777777" w:rsidR="00153044" w:rsidRPr="00FF465D" w:rsidRDefault="00153044">
            <w:pPr>
              <w:spacing w:line="276" w:lineRule="auto"/>
              <w:jc w:val="center"/>
              <w:rPr>
                <w:rFonts w:ascii="Tahoma" w:hAnsi="Tahoma" w:cs="Tahoma"/>
                <w:sz w:val="28"/>
                <w:szCs w:val="28"/>
              </w:rPr>
            </w:pPr>
            <w:r w:rsidRPr="00FF465D">
              <w:rPr>
                <w:rFonts w:ascii="Tahoma" w:hAnsi="Tahoma" w:cs="Tahoma"/>
                <w:sz w:val="28"/>
                <w:szCs w:val="28"/>
              </w:rPr>
              <w:t>1</w:t>
            </w:r>
          </w:p>
        </w:tc>
      </w:tr>
      <w:tr w:rsidR="00153044" w:rsidRPr="00FF465D" w14:paraId="1AD1F690" w14:textId="77777777" w:rsidTr="00153044">
        <w:trPr>
          <w:jc w:val="right"/>
        </w:trPr>
        <w:tc>
          <w:tcPr>
            <w:tcW w:w="562" w:type="dxa"/>
            <w:tcBorders>
              <w:top w:val="single" w:sz="4" w:space="0" w:color="auto"/>
              <w:left w:val="single" w:sz="4" w:space="0" w:color="auto"/>
              <w:bottom w:val="single" w:sz="4" w:space="0" w:color="auto"/>
              <w:right w:val="single" w:sz="4" w:space="0" w:color="auto"/>
            </w:tcBorders>
            <w:hideMark/>
          </w:tcPr>
          <w:p w14:paraId="762272DD" w14:textId="77777777" w:rsidR="00153044" w:rsidRPr="00FF465D" w:rsidRDefault="00153044">
            <w:pPr>
              <w:spacing w:line="276" w:lineRule="auto"/>
              <w:jc w:val="center"/>
              <w:rPr>
                <w:rFonts w:ascii="Tahoma" w:hAnsi="Tahoma" w:cs="Tahoma"/>
                <w:sz w:val="28"/>
                <w:szCs w:val="28"/>
              </w:rPr>
            </w:pPr>
            <w:r w:rsidRPr="00FF465D">
              <w:rPr>
                <w:rFonts w:ascii="Tahoma" w:hAnsi="Tahoma" w:cs="Tahoma"/>
                <w:sz w:val="28"/>
                <w:szCs w:val="28"/>
              </w:rPr>
              <w:t>35</w:t>
            </w:r>
          </w:p>
        </w:tc>
        <w:tc>
          <w:tcPr>
            <w:tcW w:w="2410" w:type="dxa"/>
            <w:tcBorders>
              <w:top w:val="single" w:sz="4" w:space="0" w:color="auto"/>
              <w:left w:val="single" w:sz="4" w:space="0" w:color="auto"/>
              <w:bottom w:val="single" w:sz="4" w:space="0" w:color="auto"/>
              <w:right w:val="single" w:sz="4" w:space="0" w:color="auto"/>
            </w:tcBorders>
            <w:hideMark/>
          </w:tcPr>
          <w:p w14:paraId="229D7695" w14:textId="1F741FAA" w:rsidR="00153044" w:rsidRPr="00FF465D" w:rsidRDefault="00153044">
            <w:pPr>
              <w:spacing w:line="276" w:lineRule="auto"/>
              <w:rPr>
                <w:rFonts w:ascii="Tahoma" w:hAnsi="Tahoma" w:cs="Tahoma"/>
                <w:sz w:val="28"/>
                <w:szCs w:val="28"/>
              </w:rPr>
            </w:pPr>
            <w:r w:rsidRPr="00FF465D">
              <w:rPr>
                <w:rFonts w:ascii="Tahoma" w:hAnsi="Tahoma" w:cs="Tahoma"/>
                <w:sz w:val="28"/>
                <w:szCs w:val="28"/>
              </w:rPr>
              <w:t>Represen</w:t>
            </w:r>
            <w:r w:rsidR="005D2BD5">
              <w:rPr>
                <w:rFonts w:ascii="Tahoma" w:hAnsi="Tahoma" w:cs="Tahoma"/>
                <w:sz w:val="28"/>
                <w:szCs w:val="28"/>
              </w:rPr>
              <w:t>ta</w:t>
            </w:r>
            <w:r w:rsidRPr="00FF465D">
              <w:rPr>
                <w:rFonts w:ascii="Tahoma" w:hAnsi="Tahoma" w:cs="Tahoma"/>
                <w:sz w:val="28"/>
                <w:szCs w:val="28"/>
              </w:rPr>
              <w:t>tive</w:t>
            </w:r>
          </w:p>
        </w:tc>
        <w:tc>
          <w:tcPr>
            <w:tcW w:w="2415" w:type="dxa"/>
            <w:tcBorders>
              <w:top w:val="single" w:sz="4" w:space="0" w:color="auto"/>
              <w:left w:val="single" w:sz="4" w:space="0" w:color="auto"/>
              <w:bottom w:val="single" w:sz="4" w:space="0" w:color="auto"/>
              <w:right w:val="single" w:sz="4" w:space="0" w:color="auto"/>
            </w:tcBorders>
            <w:hideMark/>
          </w:tcPr>
          <w:p w14:paraId="0DDAF3FF" w14:textId="77777777" w:rsidR="00153044" w:rsidRPr="00FF465D" w:rsidRDefault="00153044">
            <w:pPr>
              <w:spacing w:line="276" w:lineRule="auto"/>
              <w:rPr>
                <w:rFonts w:ascii="Tahoma" w:hAnsi="Tahoma" w:cs="Tahoma"/>
                <w:sz w:val="28"/>
                <w:szCs w:val="28"/>
              </w:rPr>
            </w:pPr>
            <w:r w:rsidRPr="00FF465D">
              <w:rPr>
                <w:rFonts w:ascii="Tahoma" w:hAnsi="Tahoma" w:cs="Tahoma"/>
                <w:sz w:val="28"/>
                <w:szCs w:val="28"/>
              </w:rPr>
              <w:t xml:space="preserve">Young Heros </w:t>
            </w:r>
          </w:p>
        </w:tc>
        <w:tc>
          <w:tcPr>
            <w:tcW w:w="1764" w:type="dxa"/>
            <w:tcBorders>
              <w:top w:val="single" w:sz="4" w:space="0" w:color="auto"/>
              <w:left w:val="single" w:sz="4" w:space="0" w:color="auto"/>
              <w:bottom w:val="single" w:sz="4" w:space="0" w:color="auto"/>
              <w:right w:val="single" w:sz="4" w:space="0" w:color="auto"/>
            </w:tcBorders>
            <w:hideMark/>
          </w:tcPr>
          <w:p w14:paraId="23CF2427" w14:textId="77777777" w:rsidR="00153044" w:rsidRPr="00FF465D" w:rsidRDefault="00153044">
            <w:pPr>
              <w:spacing w:line="276" w:lineRule="auto"/>
              <w:rPr>
                <w:rStyle w:val="CommentReference"/>
                <w:rFonts w:ascii="Tahoma" w:hAnsi="Tahoma" w:cs="Tahoma"/>
                <w:sz w:val="28"/>
                <w:szCs w:val="28"/>
              </w:rPr>
            </w:pPr>
            <w:r w:rsidRPr="00FF465D">
              <w:rPr>
                <w:rStyle w:val="CommentReference"/>
                <w:rFonts w:ascii="Tahoma" w:hAnsi="Tahoma" w:cs="Tahoma"/>
                <w:sz w:val="28"/>
                <w:szCs w:val="28"/>
              </w:rPr>
              <w:t>Member</w:t>
            </w:r>
          </w:p>
        </w:tc>
        <w:tc>
          <w:tcPr>
            <w:tcW w:w="0" w:type="auto"/>
            <w:tcBorders>
              <w:top w:val="single" w:sz="4" w:space="0" w:color="auto"/>
              <w:left w:val="single" w:sz="4" w:space="0" w:color="auto"/>
              <w:bottom w:val="single" w:sz="4" w:space="0" w:color="auto"/>
              <w:right w:val="single" w:sz="4" w:space="0" w:color="auto"/>
            </w:tcBorders>
            <w:hideMark/>
          </w:tcPr>
          <w:p w14:paraId="5CAAAD94" w14:textId="77777777" w:rsidR="00153044" w:rsidRPr="00FF465D" w:rsidRDefault="00153044">
            <w:pPr>
              <w:spacing w:line="276" w:lineRule="auto"/>
              <w:jc w:val="center"/>
              <w:rPr>
                <w:rFonts w:ascii="Tahoma" w:hAnsi="Tahoma" w:cs="Tahoma"/>
                <w:sz w:val="28"/>
                <w:szCs w:val="28"/>
              </w:rPr>
            </w:pPr>
            <w:r w:rsidRPr="00FF465D">
              <w:rPr>
                <w:rFonts w:ascii="Tahoma" w:hAnsi="Tahoma" w:cs="Tahoma"/>
                <w:sz w:val="28"/>
                <w:szCs w:val="28"/>
              </w:rPr>
              <w:t>1</w:t>
            </w:r>
          </w:p>
        </w:tc>
      </w:tr>
      <w:tr w:rsidR="00153044" w:rsidRPr="00FF465D" w14:paraId="6416D4B6" w14:textId="77777777" w:rsidTr="00153044">
        <w:trPr>
          <w:jc w:val="right"/>
        </w:trPr>
        <w:tc>
          <w:tcPr>
            <w:tcW w:w="562" w:type="dxa"/>
            <w:tcBorders>
              <w:top w:val="single" w:sz="4" w:space="0" w:color="auto"/>
              <w:left w:val="single" w:sz="4" w:space="0" w:color="auto"/>
              <w:bottom w:val="single" w:sz="4" w:space="0" w:color="auto"/>
              <w:right w:val="single" w:sz="4" w:space="0" w:color="auto"/>
            </w:tcBorders>
            <w:hideMark/>
          </w:tcPr>
          <w:p w14:paraId="03ECA618" w14:textId="77777777" w:rsidR="00153044" w:rsidRPr="00FF465D" w:rsidRDefault="00153044">
            <w:pPr>
              <w:spacing w:line="276" w:lineRule="auto"/>
              <w:jc w:val="center"/>
              <w:rPr>
                <w:rFonts w:ascii="Tahoma" w:hAnsi="Tahoma" w:cs="Tahoma"/>
                <w:sz w:val="28"/>
                <w:szCs w:val="28"/>
              </w:rPr>
            </w:pPr>
            <w:r w:rsidRPr="00FF465D">
              <w:rPr>
                <w:rFonts w:ascii="Tahoma" w:hAnsi="Tahoma" w:cs="Tahoma"/>
                <w:sz w:val="28"/>
                <w:szCs w:val="28"/>
              </w:rPr>
              <w:t>36</w:t>
            </w:r>
          </w:p>
        </w:tc>
        <w:tc>
          <w:tcPr>
            <w:tcW w:w="2410" w:type="dxa"/>
            <w:tcBorders>
              <w:top w:val="single" w:sz="4" w:space="0" w:color="auto"/>
              <w:left w:val="single" w:sz="4" w:space="0" w:color="auto"/>
              <w:bottom w:val="single" w:sz="4" w:space="0" w:color="auto"/>
              <w:right w:val="single" w:sz="4" w:space="0" w:color="auto"/>
            </w:tcBorders>
            <w:hideMark/>
          </w:tcPr>
          <w:p w14:paraId="28AC878A" w14:textId="77777777" w:rsidR="00153044" w:rsidRPr="00FF465D" w:rsidRDefault="00153044">
            <w:pPr>
              <w:spacing w:line="276" w:lineRule="auto"/>
              <w:rPr>
                <w:rFonts w:ascii="Tahoma" w:hAnsi="Tahoma" w:cs="Tahoma"/>
                <w:sz w:val="28"/>
                <w:szCs w:val="28"/>
              </w:rPr>
            </w:pPr>
            <w:r w:rsidRPr="00FF465D">
              <w:rPr>
                <w:rFonts w:ascii="Tahoma" w:hAnsi="Tahoma" w:cs="Tahoma"/>
                <w:sz w:val="28"/>
                <w:szCs w:val="28"/>
              </w:rPr>
              <w:t>Representative</w:t>
            </w:r>
          </w:p>
        </w:tc>
        <w:tc>
          <w:tcPr>
            <w:tcW w:w="2415" w:type="dxa"/>
            <w:tcBorders>
              <w:top w:val="single" w:sz="4" w:space="0" w:color="auto"/>
              <w:left w:val="single" w:sz="4" w:space="0" w:color="auto"/>
              <w:bottom w:val="single" w:sz="4" w:space="0" w:color="auto"/>
              <w:right w:val="single" w:sz="4" w:space="0" w:color="auto"/>
            </w:tcBorders>
            <w:hideMark/>
          </w:tcPr>
          <w:p w14:paraId="7DD88209" w14:textId="77777777" w:rsidR="00153044" w:rsidRPr="00FF465D" w:rsidRDefault="00153044">
            <w:pPr>
              <w:spacing w:line="276" w:lineRule="auto"/>
              <w:rPr>
                <w:rFonts w:ascii="Tahoma" w:hAnsi="Tahoma" w:cs="Tahoma"/>
                <w:sz w:val="28"/>
                <w:szCs w:val="28"/>
              </w:rPr>
            </w:pPr>
            <w:r w:rsidRPr="00FF465D">
              <w:rPr>
                <w:rFonts w:ascii="Tahoma" w:hAnsi="Tahoma" w:cs="Tahoma"/>
                <w:sz w:val="28"/>
                <w:szCs w:val="28"/>
              </w:rPr>
              <w:t>Lutsango Laka Ngwane</w:t>
            </w:r>
          </w:p>
        </w:tc>
        <w:tc>
          <w:tcPr>
            <w:tcW w:w="1764" w:type="dxa"/>
            <w:tcBorders>
              <w:top w:val="single" w:sz="4" w:space="0" w:color="auto"/>
              <w:left w:val="single" w:sz="4" w:space="0" w:color="auto"/>
              <w:bottom w:val="single" w:sz="4" w:space="0" w:color="auto"/>
              <w:right w:val="single" w:sz="4" w:space="0" w:color="auto"/>
            </w:tcBorders>
            <w:hideMark/>
          </w:tcPr>
          <w:p w14:paraId="7601895B" w14:textId="77777777" w:rsidR="00153044" w:rsidRPr="00FF465D" w:rsidRDefault="00153044">
            <w:pPr>
              <w:spacing w:line="276" w:lineRule="auto"/>
              <w:rPr>
                <w:rStyle w:val="CommentReference"/>
                <w:rFonts w:ascii="Tahoma" w:hAnsi="Tahoma" w:cs="Tahoma"/>
                <w:sz w:val="28"/>
                <w:szCs w:val="28"/>
              </w:rPr>
            </w:pPr>
            <w:r w:rsidRPr="00FF465D">
              <w:rPr>
                <w:rStyle w:val="CommentReference"/>
                <w:rFonts w:ascii="Tahoma" w:hAnsi="Tahoma" w:cs="Tahoma"/>
                <w:sz w:val="28"/>
                <w:szCs w:val="28"/>
              </w:rPr>
              <w:t>Member</w:t>
            </w:r>
          </w:p>
        </w:tc>
        <w:tc>
          <w:tcPr>
            <w:tcW w:w="0" w:type="auto"/>
            <w:tcBorders>
              <w:top w:val="single" w:sz="4" w:space="0" w:color="auto"/>
              <w:left w:val="single" w:sz="4" w:space="0" w:color="auto"/>
              <w:bottom w:val="single" w:sz="4" w:space="0" w:color="auto"/>
              <w:right w:val="single" w:sz="4" w:space="0" w:color="auto"/>
            </w:tcBorders>
            <w:hideMark/>
          </w:tcPr>
          <w:p w14:paraId="33FF4C17" w14:textId="77777777" w:rsidR="00153044" w:rsidRPr="00FF465D" w:rsidRDefault="00153044">
            <w:pPr>
              <w:spacing w:line="276" w:lineRule="auto"/>
              <w:jc w:val="center"/>
              <w:rPr>
                <w:rFonts w:ascii="Tahoma" w:hAnsi="Tahoma" w:cs="Tahoma"/>
                <w:sz w:val="28"/>
                <w:szCs w:val="28"/>
              </w:rPr>
            </w:pPr>
            <w:r w:rsidRPr="00FF465D">
              <w:rPr>
                <w:rFonts w:ascii="Tahoma" w:hAnsi="Tahoma" w:cs="Tahoma"/>
                <w:sz w:val="28"/>
                <w:szCs w:val="28"/>
              </w:rPr>
              <w:t>1</w:t>
            </w:r>
          </w:p>
        </w:tc>
      </w:tr>
      <w:tr w:rsidR="00153044" w:rsidRPr="00FF465D" w14:paraId="079F2CF9" w14:textId="77777777" w:rsidTr="00153044">
        <w:trPr>
          <w:jc w:val="right"/>
        </w:trPr>
        <w:tc>
          <w:tcPr>
            <w:tcW w:w="562" w:type="dxa"/>
            <w:tcBorders>
              <w:top w:val="single" w:sz="4" w:space="0" w:color="auto"/>
              <w:left w:val="single" w:sz="4" w:space="0" w:color="auto"/>
              <w:bottom w:val="single" w:sz="4" w:space="0" w:color="auto"/>
              <w:right w:val="single" w:sz="4" w:space="0" w:color="auto"/>
            </w:tcBorders>
            <w:hideMark/>
          </w:tcPr>
          <w:p w14:paraId="5AEB3976" w14:textId="77777777" w:rsidR="00153044" w:rsidRPr="00FF465D" w:rsidRDefault="00153044">
            <w:pPr>
              <w:spacing w:line="276" w:lineRule="auto"/>
              <w:jc w:val="center"/>
              <w:rPr>
                <w:rFonts w:ascii="Tahoma" w:hAnsi="Tahoma" w:cs="Tahoma"/>
                <w:sz w:val="28"/>
                <w:szCs w:val="28"/>
              </w:rPr>
            </w:pPr>
            <w:r w:rsidRPr="00FF465D">
              <w:rPr>
                <w:rFonts w:ascii="Tahoma" w:hAnsi="Tahoma" w:cs="Tahoma"/>
                <w:sz w:val="28"/>
                <w:szCs w:val="28"/>
              </w:rPr>
              <w:t>37</w:t>
            </w:r>
          </w:p>
        </w:tc>
        <w:tc>
          <w:tcPr>
            <w:tcW w:w="2410" w:type="dxa"/>
            <w:tcBorders>
              <w:top w:val="single" w:sz="4" w:space="0" w:color="auto"/>
              <w:left w:val="single" w:sz="4" w:space="0" w:color="auto"/>
              <w:bottom w:val="single" w:sz="4" w:space="0" w:color="auto"/>
              <w:right w:val="single" w:sz="4" w:space="0" w:color="auto"/>
            </w:tcBorders>
            <w:hideMark/>
          </w:tcPr>
          <w:p w14:paraId="0D083A90" w14:textId="0338940E" w:rsidR="00153044" w:rsidRPr="00FF465D" w:rsidRDefault="00153044">
            <w:pPr>
              <w:spacing w:line="276" w:lineRule="auto"/>
              <w:rPr>
                <w:rFonts w:ascii="Tahoma" w:hAnsi="Tahoma" w:cs="Tahoma"/>
                <w:sz w:val="28"/>
                <w:szCs w:val="28"/>
              </w:rPr>
            </w:pPr>
            <w:r w:rsidRPr="00FF465D">
              <w:rPr>
                <w:rFonts w:ascii="Tahoma" w:hAnsi="Tahoma" w:cs="Tahoma"/>
                <w:sz w:val="28"/>
                <w:szCs w:val="28"/>
              </w:rPr>
              <w:t>Represen</w:t>
            </w:r>
            <w:r w:rsidR="005D2BD5">
              <w:rPr>
                <w:rFonts w:ascii="Tahoma" w:hAnsi="Tahoma" w:cs="Tahoma"/>
                <w:sz w:val="28"/>
                <w:szCs w:val="28"/>
              </w:rPr>
              <w:t>t</w:t>
            </w:r>
            <w:r w:rsidRPr="00FF465D">
              <w:rPr>
                <w:rFonts w:ascii="Tahoma" w:hAnsi="Tahoma" w:cs="Tahoma"/>
                <w:sz w:val="28"/>
                <w:szCs w:val="28"/>
              </w:rPr>
              <w:t>ative</w:t>
            </w:r>
          </w:p>
        </w:tc>
        <w:tc>
          <w:tcPr>
            <w:tcW w:w="2415" w:type="dxa"/>
            <w:tcBorders>
              <w:top w:val="single" w:sz="4" w:space="0" w:color="auto"/>
              <w:left w:val="single" w:sz="4" w:space="0" w:color="auto"/>
              <w:bottom w:val="single" w:sz="4" w:space="0" w:color="auto"/>
              <w:right w:val="single" w:sz="4" w:space="0" w:color="auto"/>
            </w:tcBorders>
            <w:hideMark/>
          </w:tcPr>
          <w:p w14:paraId="0FBB5FDC" w14:textId="77777777" w:rsidR="00153044" w:rsidRPr="00FF465D" w:rsidRDefault="00153044">
            <w:pPr>
              <w:spacing w:line="276" w:lineRule="auto"/>
              <w:rPr>
                <w:rFonts w:ascii="Tahoma" w:hAnsi="Tahoma" w:cs="Tahoma"/>
                <w:sz w:val="28"/>
                <w:szCs w:val="28"/>
              </w:rPr>
            </w:pPr>
            <w:r w:rsidRPr="00FF465D">
              <w:rPr>
                <w:rFonts w:ascii="Tahoma" w:hAnsi="Tahoma" w:cs="Tahoma"/>
                <w:sz w:val="28"/>
                <w:szCs w:val="28"/>
              </w:rPr>
              <w:t>Women Farmer Foundation</w:t>
            </w:r>
          </w:p>
        </w:tc>
        <w:tc>
          <w:tcPr>
            <w:tcW w:w="1764" w:type="dxa"/>
            <w:tcBorders>
              <w:top w:val="single" w:sz="4" w:space="0" w:color="auto"/>
              <w:left w:val="single" w:sz="4" w:space="0" w:color="auto"/>
              <w:bottom w:val="single" w:sz="4" w:space="0" w:color="auto"/>
              <w:right w:val="single" w:sz="4" w:space="0" w:color="auto"/>
            </w:tcBorders>
            <w:hideMark/>
          </w:tcPr>
          <w:p w14:paraId="22594195" w14:textId="77777777" w:rsidR="00153044" w:rsidRPr="00FF465D" w:rsidRDefault="00153044">
            <w:pPr>
              <w:spacing w:line="276" w:lineRule="auto"/>
              <w:rPr>
                <w:rStyle w:val="CommentReference"/>
                <w:rFonts w:ascii="Tahoma" w:hAnsi="Tahoma" w:cs="Tahoma"/>
                <w:sz w:val="28"/>
                <w:szCs w:val="28"/>
              </w:rPr>
            </w:pPr>
            <w:r w:rsidRPr="00FF465D">
              <w:rPr>
                <w:rStyle w:val="CommentReference"/>
                <w:rFonts w:ascii="Tahoma" w:hAnsi="Tahoma" w:cs="Tahoma"/>
                <w:sz w:val="28"/>
                <w:szCs w:val="28"/>
              </w:rPr>
              <w:t>Member</w:t>
            </w:r>
          </w:p>
        </w:tc>
        <w:tc>
          <w:tcPr>
            <w:tcW w:w="0" w:type="auto"/>
            <w:tcBorders>
              <w:top w:val="single" w:sz="4" w:space="0" w:color="auto"/>
              <w:left w:val="single" w:sz="4" w:space="0" w:color="auto"/>
              <w:bottom w:val="single" w:sz="4" w:space="0" w:color="auto"/>
              <w:right w:val="single" w:sz="4" w:space="0" w:color="auto"/>
            </w:tcBorders>
            <w:hideMark/>
          </w:tcPr>
          <w:p w14:paraId="5535AF9E" w14:textId="77777777" w:rsidR="00153044" w:rsidRPr="00FF465D" w:rsidRDefault="00153044">
            <w:pPr>
              <w:spacing w:line="276" w:lineRule="auto"/>
              <w:jc w:val="center"/>
              <w:rPr>
                <w:rFonts w:ascii="Tahoma" w:hAnsi="Tahoma" w:cs="Tahoma"/>
                <w:sz w:val="28"/>
                <w:szCs w:val="28"/>
              </w:rPr>
            </w:pPr>
            <w:r w:rsidRPr="00FF465D">
              <w:rPr>
                <w:rFonts w:ascii="Tahoma" w:hAnsi="Tahoma" w:cs="Tahoma"/>
                <w:sz w:val="28"/>
                <w:szCs w:val="28"/>
              </w:rPr>
              <w:t>1</w:t>
            </w:r>
          </w:p>
        </w:tc>
      </w:tr>
      <w:tr w:rsidR="00153044" w:rsidRPr="00FF465D" w14:paraId="07BDD7E9" w14:textId="77777777" w:rsidTr="00153044">
        <w:trPr>
          <w:jc w:val="right"/>
        </w:trPr>
        <w:tc>
          <w:tcPr>
            <w:tcW w:w="562" w:type="dxa"/>
            <w:tcBorders>
              <w:top w:val="single" w:sz="4" w:space="0" w:color="auto"/>
              <w:left w:val="single" w:sz="4" w:space="0" w:color="auto"/>
              <w:bottom w:val="single" w:sz="4" w:space="0" w:color="auto"/>
              <w:right w:val="single" w:sz="4" w:space="0" w:color="auto"/>
            </w:tcBorders>
            <w:hideMark/>
          </w:tcPr>
          <w:p w14:paraId="008D0781" w14:textId="77777777" w:rsidR="00153044" w:rsidRPr="00FF465D" w:rsidRDefault="00153044">
            <w:pPr>
              <w:spacing w:line="276" w:lineRule="auto"/>
              <w:jc w:val="center"/>
              <w:rPr>
                <w:rFonts w:ascii="Tahoma" w:hAnsi="Tahoma" w:cs="Tahoma"/>
                <w:sz w:val="28"/>
                <w:szCs w:val="28"/>
              </w:rPr>
            </w:pPr>
            <w:r w:rsidRPr="00FF465D">
              <w:rPr>
                <w:rFonts w:ascii="Tahoma" w:hAnsi="Tahoma" w:cs="Tahoma"/>
                <w:sz w:val="28"/>
                <w:szCs w:val="28"/>
              </w:rPr>
              <w:lastRenderedPageBreak/>
              <w:t>38</w:t>
            </w:r>
          </w:p>
        </w:tc>
        <w:tc>
          <w:tcPr>
            <w:tcW w:w="2410" w:type="dxa"/>
            <w:tcBorders>
              <w:top w:val="single" w:sz="4" w:space="0" w:color="auto"/>
              <w:left w:val="single" w:sz="4" w:space="0" w:color="auto"/>
              <w:bottom w:val="single" w:sz="4" w:space="0" w:color="auto"/>
              <w:right w:val="single" w:sz="4" w:space="0" w:color="auto"/>
            </w:tcBorders>
            <w:hideMark/>
          </w:tcPr>
          <w:p w14:paraId="3D65986F" w14:textId="617DC298" w:rsidR="00153044" w:rsidRPr="00FF465D" w:rsidRDefault="00153044">
            <w:pPr>
              <w:spacing w:line="276" w:lineRule="auto"/>
              <w:rPr>
                <w:rFonts w:ascii="Tahoma" w:hAnsi="Tahoma" w:cs="Tahoma"/>
                <w:sz w:val="28"/>
                <w:szCs w:val="28"/>
              </w:rPr>
            </w:pPr>
            <w:r w:rsidRPr="00FF465D">
              <w:rPr>
                <w:rFonts w:ascii="Tahoma" w:hAnsi="Tahoma" w:cs="Tahoma"/>
                <w:sz w:val="28"/>
                <w:szCs w:val="28"/>
              </w:rPr>
              <w:t>Represen</w:t>
            </w:r>
            <w:r w:rsidR="005D2BD5">
              <w:rPr>
                <w:rFonts w:ascii="Tahoma" w:hAnsi="Tahoma" w:cs="Tahoma"/>
                <w:sz w:val="28"/>
                <w:szCs w:val="28"/>
              </w:rPr>
              <w:t>t</w:t>
            </w:r>
            <w:r w:rsidRPr="00FF465D">
              <w:rPr>
                <w:rFonts w:ascii="Tahoma" w:hAnsi="Tahoma" w:cs="Tahoma"/>
                <w:sz w:val="28"/>
                <w:szCs w:val="28"/>
              </w:rPr>
              <w:t>ative</w:t>
            </w:r>
          </w:p>
        </w:tc>
        <w:tc>
          <w:tcPr>
            <w:tcW w:w="2415" w:type="dxa"/>
            <w:tcBorders>
              <w:top w:val="single" w:sz="4" w:space="0" w:color="auto"/>
              <w:left w:val="single" w:sz="4" w:space="0" w:color="auto"/>
              <w:bottom w:val="single" w:sz="4" w:space="0" w:color="auto"/>
              <w:right w:val="single" w:sz="4" w:space="0" w:color="auto"/>
            </w:tcBorders>
            <w:hideMark/>
          </w:tcPr>
          <w:p w14:paraId="7D95B97B" w14:textId="698D2514" w:rsidR="00153044" w:rsidRPr="00FF465D" w:rsidRDefault="00153044">
            <w:pPr>
              <w:spacing w:line="276" w:lineRule="auto"/>
              <w:rPr>
                <w:rFonts w:ascii="Tahoma" w:hAnsi="Tahoma" w:cs="Tahoma"/>
                <w:sz w:val="28"/>
                <w:szCs w:val="28"/>
              </w:rPr>
            </w:pPr>
            <w:r w:rsidRPr="00FF465D">
              <w:rPr>
                <w:rFonts w:ascii="Tahoma" w:hAnsi="Tahoma" w:cs="Tahoma"/>
                <w:sz w:val="28"/>
                <w:szCs w:val="28"/>
              </w:rPr>
              <w:t>Cheshire Homes of Eswatin</w:t>
            </w:r>
            <w:r w:rsidR="005D2BD5">
              <w:rPr>
                <w:rFonts w:ascii="Tahoma" w:hAnsi="Tahoma" w:cs="Tahoma"/>
                <w:sz w:val="28"/>
                <w:szCs w:val="28"/>
              </w:rPr>
              <w:t>i</w:t>
            </w:r>
          </w:p>
        </w:tc>
        <w:tc>
          <w:tcPr>
            <w:tcW w:w="1764" w:type="dxa"/>
            <w:tcBorders>
              <w:top w:val="single" w:sz="4" w:space="0" w:color="auto"/>
              <w:left w:val="single" w:sz="4" w:space="0" w:color="auto"/>
              <w:bottom w:val="single" w:sz="4" w:space="0" w:color="auto"/>
              <w:right w:val="single" w:sz="4" w:space="0" w:color="auto"/>
            </w:tcBorders>
            <w:hideMark/>
          </w:tcPr>
          <w:p w14:paraId="73F9A335" w14:textId="77777777" w:rsidR="00153044" w:rsidRPr="00FF465D" w:rsidRDefault="00153044">
            <w:pPr>
              <w:spacing w:line="276" w:lineRule="auto"/>
              <w:rPr>
                <w:rStyle w:val="CommentReference"/>
                <w:rFonts w:ascii="Tahoma" w:hAnsi="Tahoma" w:cs="Tahoma"/>
                <w:sz w:val="28"/>
                <w:szCs w:val="28"/>
              </w:rPr>
            </w:pPr>
            <w:r w:rsidRPr="00FF465D">
              <w:rPr>
                <w:rStyle w:val="CommentReference"/>
                <w:rFonts w:ascii="Tahoma" w:hAnsi="Tahoma" w:cs="Tahoma"/>
                <w:sz w:val="28"/>
                <w:szCs w:val="28"/>
              </w:rPr>
              <w:t>Member</w:t>
            </w:r>
          </w:p>
        </w:tc>
        <w:tc>
          <w:tcPr>
            <w:tcW w:w="0" w:type="auto"/>
            <w:tcBorders>
              <w:top w:val="single" w:sz="4" w:space="0" w:color="auto"/>
              <w:left w:val="single" w:sz="4" w:space="0" w:color="auto"/>
              <w:bottom w:val="single" w:sz="4" w:space="0" w:color="auto"/>
              <w:right w:val="single" w:sz="4" w:space="0" w:color="auto"/>
            </w:tcBorders>
            <w:hideMark/>
          </w:tcPr>
          <w:p w14:paraId="4AF72E73" w14:textId="77777777" w:rsidR="00153044" w:rsidRPr="00FF465D" w:rsidRDefault="00153044">
            <w:pPr>
              <w:spacing w:line="276" w:lineRule="auto"/>
              <w:jc w:val="center"/>
              <w:rPr>
                <w:rFonts w:ascii="Tahoma" w:hAnsi="Tahoma" w:cs="Tahoma"/>
                <w:sz w:val="28"/>
                <w:szCs w:val="28"/>
              </w:rPr>
            </w:pPr>
            <w:r w:rsidRPr="00FF465D">
              <w:rPr>
                <w:rFonts w:ascii="Tahoma" w:hAnsi="Tahoma" w:cs="Tahoma"/>
                <w:sz w:val="28"/>
                <w:szCs w:val="28"/>
              </w:rPr>
              <w:t>1</w:t>
            </w:r>
          </w:p>
        </w:tc>
      </w:tr>
    </w:tbl>
    <w:p w14:paraId="1910A8DD" w14:textId="77777777" w:rsidR="00153044" w:rsidRPr="00FF465D" w:rsidRDefault="00153044" w:rsidP="00153044">
      <w:pPr>
        <w:spacing w:after="60" w:line="276" w:lineRule="auto"/>
        <w:rPr>
          <w:rFonts w:ascii="Tahoma" w:hAnsi="Tahoma" w:cs="Tahoma"/>
          <w:bCs/>
          <w:sz w:val="28"/>
          <w:szCs w:val="28"/>
          <w:lang w:val="en-GB"/>
        </w:rPr>
      </w:pPr>
    </w:p>
    <w:p w14:paraId="2F2AE800" w14:textId="77777777" w:rsidR="00153044" w:rsidRPr="00FF465D" w:rsidRDefault="00153044" w:rsidP="00344354">
      <w:pPr>
        <w:pStyle w:val="ListParagraph"/>
        <w:numPr>
          <w:ilvl w:val="0"/>
          <w:numId w:val="18"/>
        </w:numPr>
        <w:spacing w:after="60" w:line="276" w:lineRule="auto"/>
        <w:rPr>
          <w:rFonts w:ascii="Tahoma" w:hAnsi="Tahoma" w:cs="Tahoma"/>
          <w:b/>
          <w:color w:val="00B0F0"/>
          <w:sz w:val="28"/>
          <w:szCs w:val="28"/>
          <w:lang w:val="en-GB"/>
        </w:rPr>
      </w:pPr>
      <w:r w:rsidRPr="00FF465D">
        <w:rPr>
          <w:rFonts w:ascii="Tahoma" w:hAnsi="Tahoma" w:cs="Tahoma"/>
          <w:b/>
          <w:color w:val="00B0F0"/>
          <w:sz w:val="28"/>
          <w:szCs w:val="28"/>
          <w:lang w:val="en-GB"/>
        </w:rPr>
        <w:t xml:space="preserve">Roles and Responsibilities </w:t>
      </w:r>
    </w:p>
    <w:p w14:paraId="1C1306F1" w14:textId="77777777" w:rsidR="00153044" w:rsidRPr="00FF465D" w:rsidRDefault="00153044" w:rsidP="00153044">
      <w:pPr>
        <w:spacing w:after="100" w:afterAutospacing="1" w:line="276" w:lineRule="auto"/>
        <w:ind w:firstLine="720"/>
        <w:rPr>
          <w:rFonts w:ascii="Tahoma" w:hAnsi="Tahoma" w:cs="Tahoma"/>
          <w:b/>
          <w:bCs/>
          <w:color w:val="000000" w:themeColor="text1"/>
          <w:sz w:val="28"/>
          <w:szCs w:val="28"/>
          <w:lang w:val="en-GB"/>
        </w:rPr>
      </w:pPr>
      <w:r w:rsidRPr="00FF465D">
        <w:rPr>
          <w:rFonts w:ascii="Tahoma" w:hAnsi="Tahoma" w:cs="Tahoma"/>
          <w:b/>
          <w:bCs/>
          <w:color w:val="000000" w:themeColor="text1"/>
          <w:sz w:val="28"/>
          <w:szCs w:val="28"/>
        </w:rPr>
        <w:t>14.1 Chairperson</w:t>
      </w:r>
    </w:p>
    <w:p w14:paraId="20FE1535" w14:textId="65F0F9F1" w:rsidR="00153044" w:rsidRPr="00FF465D" w:rsidRDefault="00153044" w:rsidP="00153044">
      <w:pPr>
        <w:spacing w:after="100" w:afterAutospacing="1" w:line="276" w:lineRule="auto"/>
        <w:ind w:left="720"/>
        <w:jc w:val="both"/>
        <w:rPr>
          <w:rFonts w:ascii="Tahoma" w:hAnsi="Tahoma" w:cs="Tahoma"/>
          <w:sz w:val="28"/>
          <w:szCs w:val="28"/>
        </w:rPr>
      </w:pPr>
      <w:r w:rsidRPr="00FF465D">
        <w:rPr>
          <w:rFonts w:ascii="Tahoma" w:hAnsi="Tahoma" w:cs="Tahoma"/>
          <w:sz w:val="28"/>
          <w:szCs w:val="28"/>
        </w:rPr>
        <w:t>The Chairperson is responsible for making sure that each meeting is planned effectively, conducted accordingly in line with the interventions of the di</w:t>
      </w:r>
      <w:r w:rsidR="005D2BD5">
        <w:rPr>
          <w:rFonts w:ascii="Tahoma" w:hAnsi="Tahoma" w:cs="Tahoma"/>
          <w:sz w:val="28"/>
          <w:szCs w:val="28"/>
        </w:rPr>
        <w:t>s</w:t>
      </w:r>
      <w:r w:rsidRPr="00FF465D">
        <w:rPr>
          <w:rFonts w:ascii="Tahoma" w:hAnsi="Tahoma" w:cs="Tahoma"/>
          <w:sz w:val="28"/>
          <w:szCs w:val="28"/>
        </w:rPr>
        <w:t>abil</w:t>
      </w:r>
      <w:r w:rsidR="005D2BD5">
        <w:rPr>
          <w:rFonts w:ascii="Tahoma" w:hAnsi="Tahoma" w:cs="Tahoma"/>
          <w:sz w:val="28"/>
          <w:szCs w:val="28"/>
        </w:rPr>
        <w:t>i</w:t>
      </w:r>
      <w:r w:rsidRPr="00FF465D">
        <w:rPr>
          <w:rFonts w:ascii="Tahoma" w:hAnsi="Tahoma" w:cs="Tahoma"/>
          <w:sz w:val="28"/>
          <w:szCs w:val="28"/>
        </w:rPr>
        <w:t>ty programme and that matters are dealt with in an orderly and effective manner</w:t>
      </w:r>
    </w:p>
    <w:p w14:paraId="4E805AEF" w14:textId="77777777" w:rsidR="00153044" w:rsidRPr="00FF465D" w:rsidRDefault="00153044" w:rsidP="00344354">
      <w:pPr>
        <w:pStyle w:val="ListParagraph"/>
        <w:numPr>
          <w:ilvl w:val="0"/>
          <w:numId w:val="21"/>
        </w:numPr>
        <w:spacing w:after="100" w:afterAutospacing="1" w:line="276" w:lineRule="auto"/>
        <w:jc w:val="both"/>
        <w:rPr>
          <w:rFonts w:ascii="Tahoma" w:hAnsi="Tahoma" w:cs="Tahoma"/>
          <w:sz w:val="28"/>
          <w:szCs w:val="28"/>
          <w:lang w:val="en-GB"/>
        </w:rPr>
      </w:pPr>
      <w:r w:rsidRPr="00FF465D">
        <w:rPr>
          <w:rFonts w:ascii="Tahoma" w:hAnsi="Tahoma" w:cs="Tahoma"/>
          <w:sz w:val="28"/>
          <w:szCs w:val="28"/>
          <w:lang w:val="en-GB"/>
        </w:rPr>
        <w:t>Attends all TWG meetings whenever possible;</w:t>
      </w:r>
    </w:p>
    <w:p w14:paraId="2D2D6402" w14:textId="77777777" w:rsidR="00153044" w:rsidRPr="00FF465D" w:rsidRDefault="00153044" w:rsidP="00344354">
      <w:pPr>
        <w:pStyle w:val="ListParagraph"/>
        <w:numPr>
          <w:ilvl w:val="0"/>
          <w:numId w:val="21"/>
        </w:numPr>
        <w:spacing w:after="100" w:afterAutospacing="1" w:line="276" w:lineRule="auto"/>
        <w:jc w:val="both"/>
        <w:rPr>
          <w:rFonts w:ascii="Tahoma" w:hAnsi="Tahoma" w:cs="Tahoma"/>
          <w:sz w:val="28"/>
          <w:szCs w:val="28"/>
          <w:lang w:val="en-GB"/>
        </w:rPr>
      </w:pPr>
      <w:r w:rsidRPr="00FF465D">
        <w:rPr>
          <w:rFonts w:ascii="Tahoma" w:hAnsi="Tahoma" w:cs="Tahoma"/>
          <w:sz w:val="28"/>
          <w:szCs w:val="28"/>
          <w:lang w:val="en-GB"/>
        </w:rPr>
        <w:t>Facilitate the TWG meetings, leading discussions and inviting inputs from TWG members, technical experts, and the public;</w:t>
      </w:r>
    </w:p>
    <w:p w14:paraId="41626AC2" w14:textId="77777777" w:rsidR="00153044" w:rsidRPr="00FF465D" w:rsidRDefault="00153044" w:rsidP="00344354">
      <w:pPr>
        <w:pStyle w:val="ListParagraph"/>
        <w:numPr>
          <w:ilvl w:val="0"/>
          <w:numId w:val="21"/>
        </w:numPr>
        <w:spacing w:after="100" w:afterAutospacing="1" w:line="276" w:lineRule="auto"/>
        <w:jc w:val="both"/>
        <w:rPr>
          <w:rFonts w:ascii="Tahoma" w:hAnsi="Tahoma" w:cs="Tahoma"/>
          <w:sz w:val="28"/>
          <w:szCs w:val="28"/>
          <w:lang w:val="en-GB"/>
        </w:rPr>
      </w:pPr>
      <w:r w:rsidRPr="00FF465D">
        <w:rPr>
          <w:rFonts w:ascii="Tahoma" w:hAnsi="Tahoma" w:cs="Tahoma"/>
          <w:sz w:val="28"/>
          <w:szCs w:val="28"/>
          <w:lang w:val="en-GB"/>
        </w:rPr>
        <w:t>Organize or recognize Ad Hoc task groups per TWG direction;</w:t>
      </w:r>
    </w:p>
    <w:p w14:paraId="77A659A2" w14:textId="77777777" w:rsidR="00153044" w:rsidRPr="00FF465D" w:rsidRDefault="00153044" w:rsidP="00344354">
      <w:pPr>
        <w:pStyle w:val="ListParagraph"/>
        <w:numPr>
          <w:ilvl w:val="0"/>
          <w:numId w:val="21"/>
        </w:numPr>
        <w:spacing w:after="100" w:afterAutospacing="1" w:line="276" w:lineRule="auto"/>
        <w:jc w:val="both"/>
        <w:rPr>
          <w:rFonts w:ascii="Tahoma" w:hAnsi="Tahoma" w:cs="Tahoma"/>
          <w:sz w:val="28"/>
          <w:szCs w:val="28"/>
          <w:lang w:val="en-GB"/>
        </w:rPr>
      </w:pPr>
      <w:r w:rsidRPr="00FF465D">
        <w:rPr>
          <w:rFonts w:ascii="Tahoma" w:hAnsi="Tahoma" w:cs="Tahoma"/>
          <w:sz w:val="28"/>
          <w:szCs w:val="28"/>
          <w:lang w:val="en-GB"/>
        </w:rPr>
        <w:t>Ensure recognition of consensus or voting on decision items as appropriate.</w:t>
      </w:r>
    </w:p>
    <w:p w14:paraId="43C98ECB" w14:textId="77777777" w:rsidR="00153044" w:rsidRPr="00FF465D" w:rsidRDefault="00153044" w:rsidP="00344354">
      <w:pPr>
        <w:pStyle w:val="ListParagraph"/>
        <w:numPr>
          <w:ilvl w:val="0"/>
          <w:numId w:val="21"/>
        </w:numPr>
        <w:spacing w:after="100" w:afterAutospacing="1" w:line="276" w:lineRule="auto"/>
        <w:jc w:val="both"/>
        <w:rPr>
          <w:rFonts w:ascii="Tahoma" w:hAnsi="Tahoma" w:cs="Tahoma"/>
          <w:color w:val="000000" w:themeColor="text1"/>
          <w:sz w:val="28"/>
          <w:szCs w:val="28"/>
          <w:lang w:val="en-GB"/>
        </w:rPr>
      </w:pPr>
      <w:r w:rsidRPr="00FF465D">
        <w:rPr>
          <w:rFonts w:ascii="Tahoma" w:hAnsi="Tahoma" w:cs="Tahoma"/>
          <w:sz w:val="28"/>
          <w:szCs w:val="28"/>
          <w:lang w:val="en-GB"/>
        </w:rPr>
        <w:t xml:space="preserve">Finalize agenda for the next meeting in good </w:t>
      </w:r>
      <w:r w:rsidRPr="00FF465D">
        <w:rPr>
          <w:rFonts w:ascii="Tahoma" w:hAnsi="Tahoma" w:cs="Tahoma"/>
          <w:color w:val="000000" w:themeColor="text1"/>
          <w:sz w:val="28"/>
          <w:szCs w:val="28"/>
          <w:lang w:val="en-GB"/>
        </w:rPr>
        <w:t>time.</w:t>
      </w:r>
    </w:p>
    <w:p w14:paraId="2677CDCD" w14:textId="77777777" w:rsidR="00153044" w:rsidRPr="00FF465D" w:rsidRDefault="00153044" w:rsidP="00153044">
      <w:pPr>
        <w:spacing w:after="100" w:afterAutospacing="1" w:line="276" w:lineRule="auto"/>
        <w:ind w:firstLine="720"/>
        <w:jc w:val="both"/>
        <w:rPr>
          <w:rFonts w:ascii="Tahoma" w:hAnsi="Tahoma" w:cs="Tahoma"/>
          <w:b/>
          <w:bCs/>
          <w:color w:val="000000" w:themeColor="text1"/>
          <w:sz w:val="28"/>
          <w:szCs w:val="28"/>
          <w:lang w:val="en-GB"/>
        </w:rPr>
      </w:pPr>
      <w:r w:rsidRPr="00FF465D">
        <w:rPr>
          <w:rFonts w:ascii="Tahoma" w:hAnsi="Tahoma" w:cs="Tahoma"/>
          <w:b/>
          <w:bCs/>
          <w:color w:val="000000" w:themeColor="text1"/>
          <w:sz w:val="28"/>
          <w:szCs w:val="28"/>
        </w:rPr>
        <w:t>14.2 Vice Chairperson</w:t>
      </w:r>
    </w:p>
    <w:p w14:paraId="5D1EF2F5" w14:textId="77777777" w:rsidR="00153044" w:rsidRPr="00FF465D" w:rsidRDefault="00153044" w:rsidP="00344354">
      <w:pPr>
        <w:pStyle w:val="ListParagraph"/>
        <w:numPr>
          <w:ilvl w:val="0"/>
          <w:numId w:val="22"/>
        </w:numPr>
        <w:spacing w:after="100" w:afterAutospacing="1" w:line="276" w:lineRule="auto"/>
        <w:jc w:val="both"/>
        <w:rPr>
          <w:rFonts w:ascii="Tahoma" w:hAnsi="Tahoma" w:cs="Tahoma"/>
          <w:sz w:val="28"/>
          <w:szCs w:val="28"/>
          <w:lang w:val="en-GB"/>
        </w:rPr>
      </w:pPr>
      <w:r w:rsidRPr="00FF465D">
        <w:rPr>
          <w:rFonts w:ascii="Tahoma" w:hAnsi="Tahoma" w:cs="Tahoma"/>
          <w:sz w:val="28"/>
          <w:szCs w:val="28"/>
          <w:lang w:val="en-GB"/>
        </w:rPr>
        <w:t>Attends all TWG meetings;</w:t>
      </w:r>
    </w:p>
    <w:p w14:paraId="075B97C5" w14:textId="77777777" w:rsidR="00153044" w:rsidRPr="00FF465D" w:rsidRDefault="00153044" w:rsidP="00344354">
      <w:pPr>
        <w:pStyle w:val="ListParagraph"/>
        <w:numPr>
          <w:ilvl w:val="0"/>
          <w:numId w:val="22"/>
        </w:numPr>
        <w:spacing w:after="100" w:afterAutospacing="1" w:line="276" w:lineRule="auto"/>
        <w:jc w:val="both"/>
        <w:rPr>
          <w:rFonts w:ascii="Tahoma" w:hAnsi="Tahoma" w:cs="Tahoma"/>
          <w:sz w:val="28"/>
          <w:szCs w:val="28"/>
          <w:lang w:val="en-GB"/>
        </w:rPr>
      </w:pPr>
      <w:r w:rsidRPr="00FF465D">
        <w:rPr>
          <w:rFonts w:ascii="Tahoma" w:hAnsi="Tahoma" w:cs="Tahoma"/>
          <w:sz w:val="28"/>
          <w:szCs w:val="28"/>
          <w:lang w:val="en-GB"/>
        </w:rPr>
        <w:t xml:space="preserve">Co-facilitates all TWG meetings; </w:t>
      </w:r>
      <w:r w:rsidRPr="00FF465D">
        <w:rPr>
          <w:rFonts w:ascii="Tahoma" w:hAnsi="Tahoma" w:cs="Tahoma"/>
          <w:sz w:val="28"/>
          <w:szCs w:val="28"/>
        </w:rPr>
        <w:t>ensuring that the action items, responsible parties, and future agenda items are summarized and reviewed with the group  by close of the meeting;</w:t>
      </w:r>
    </w:p>
    <w:p w14:paraId="5FDA1038" w14:textId="77777777" w:rsidR="00153044" w:rsidRPr="00FF465D" w:rsidRDefault="00153044" w:rsidP="00344354">
      <w:pPr>
        <w:pStyle w:val="ListParagraph"/>
        <w:numPr>
          <w:ilvl w:val="0"/>
          <w:numId w:val="22"/>
        </w:numPr>
        <w:spacing w:after="100" w:afterAutospacing="1" w:line="276" w:lineRule="auto"/>
        <w:jc w:val="both"/>
        <w:rPr>
          <w:rFonts w:ascii="Tahoma" w:hAnsi="Tahoma" w:cs="Tahoma"/>
          <w:sz w:val="28"/>
          <w:szCs w:val="28"/>
          <w:lang w:val="en-GB"/>
        </w:rPr>
      </w:pPr>
      <w:r w:rsidRPr="00FF465D">
        <w:rPr>
          <w:rFonts w:ascii="Tahoma" w:hAnsi="Tahoma" w:cs="Tahoma"/>
          <w:sz w:val="28"/>
          <w:szCs w:val="28"/>
        </w:rPr>
        <w:t>Work with the Chairperson</w:t>
      </w:r>
    </w:p>
    <w:p w14:paraId="4BAD2243" w14:textId="77777777" w:rsidR="00153044" w:rsidRPr="00FF465D" w:rsidRDefault="00153044" w:rsidP="00153044">
      <w:pPr>
        <w:spacing w:after="100" w:afterAutospacing="1" w:line="276" w:lineRule="auto"/>
        <w:ind w:firstLine="720"/>
        <w:jc w:val="both"/>
        <w:rPr>
          <w:rFonts w:ascii="Tahoma" w:hAnsi="Tahoma" w:cs="Tahoma"/>
          <w:b/>
          <w:bCs/>
          <w:color w:val="000000" w:themeColor="text1"/>
          <w:sz w:val="28"/>
          <w:szCs w:val="28"/>
          <w:lang w:val="en-GB"/>
        </w:rPr>
      </w:pPr>
      <w:r w:rsidRPr="00FF465D">
        <w:rPr>
          <w:rFonts w:ascii="Tahoma" w:hAnsi="Tahoma" w:cs="Tahoma"/>
          <w:b/>
          <w:bCs/>
          <w:color w:val="000000" w:themeColor="text1"/>
          <w:sz w:val="28"/>
          <w:szCs w:val="28"/>
        </w:rPr>
        <w:t xml:space="preserve">14.3 Technical </w:t>
      </w:r>
      <w:r w:rsidRPr="00FF465D">
        <w:rPr>
          <w:rFonts w:ascii="Tahoma" w:hAnsi="Tahoma" w:cs="Tahoma"/>
          <w:b/>
          <w:bCs/>
          <w:color w:val="000000" w:themeColor="text1"/>
          <w:sz w:val="28"/>
          <w:szCs w:val="28"/>
          <w:lang w:eastAsia="zh-CN"/>
        </w:rPr>
        <w:t xml:space="preserve">Working </w:t>
      </w:r>
      <w:r w:rsidRPr="00FF465D">
        <w:rPr>
          <w:rFonts w:ascii="Tahoma" w:hAnsi="Tahoma" w:cs="Tahoma"/>
          <w:b/>
          <w:bCs/>
          <w:color w:val="000000" w:themeColor="text1"/>
          <w:sz w:val="28"/>
          <w:szCs w:val="28"/>
        </w:rPr>
        <w:t>Group Members (TWG)</w:t>
      </w:r>
    </w:p>
    <w:p w14:paraId="4C085016" w14:textId="77777777" w:rsidR="00153044" w:rsidRPr="00FF465D" w:rsidRDefault="00153044" w:rsidP="00344354">
      <w:pPr>
        <w:pStyle w:val="ListParagraph"/>
        <w:numPr>
          <w:ilvl w:val="0"/>
          <w:numId w:val="23"/>
        </w:numPr>
        <w:spacing w:after="100" w:afterAutospacing="1" w:line="276" w:lineRule="auto"/>
        <w:jc w:val="both"/>
        <w:rPr>
          <w:rFonts w:ascii="Tahoma" w:hAnsi="Tahoma" w:cs="Tahoma"/>
          <w:sz w:val="28"/>
          <w:szCs w:val="28"/>
          <w:lang w:val="en-GB"/>
        </w:rPr>
      </w:pPr>
      <w:r w:rsidRPr="00FF465D">
        <w:rPr>
          <w:rFonts w:ascii="Tahoma" w:hAnsi="Tahoma" w:cs="Tahoma"/>
          <w:sz w:val="28"/>
          <w:szCs w:val="28"/>
          <w:lang w:val="en-GB"/>
        </w:rPr>
        <w:t>Attend and participate in all meetings, including task groups as appropriate;</w:t>
      </w:r>
    </w:p>
    <w:p w14:paraId="75F53D79" w14:textId="77777777" w:rsidR="00153044" w:rsidRPr="00FF465D" w:rsidRDefault="00153044" w:rsidP="00344354">
      <w:pPr>
        <w:pStyle w:val="ListParagraph"/>
        <w:numPr>
          <w:ilvl w:val="0"/>
          <w:numId w:val="23"/>
        </w:numPr>
        <w:spacing w:after="100" w:afterAutospacing="1" w:line="276" w:lineRule="auto"/>
        <w:jc w:val="both"/>
        <w:rPr>
          <w:rFonts w:ascii="Tahoma" w:hAnsi="Tahoma" w:cs="Tahoma"/>
          <w:sz w:val="28"/>
          <w:szCs w:val="28"/>
          <w:lang w:val="en-GB"/>
        </w:rPr>
      </w:pPr>
      <w:r w:rsidRPr="00FF465D">
        <w:rPr>
          <w:rFonts w:ascii="Tahoma" w:hAnsi="Tahoma" w:cs="Tahoma"/>
          <w:sz w:val="28"/>
          <w:szCs w:val="28"/>
          <w:lang w:val="en-GB"/>
        </w:rPr>
        <w:t>Provide suggested agenda items to the chairpersons in good time prior to the next meeting;</w:t>
      </w:r>
    </w:p>
    <w:p w14:paraId="5C4430DC" w14:textId="77777777" w:rsidR="00153044" w:rsidRPr="00FF465D" w:rsidRDefault="00153044" w:rsidP="00344354">
      <w:pPr>
        <w:pStyle w:val="ListParagraph"/>
        <w:numPr>
          <w:ilvl w:val="0"/>
          <w:numId w:val="23"/>
        </w:numPr>
        <w:spacing w:after="100" w:afterAutospacing="1" w:line="276" w:lineRule="auto"/>
        <w:jc w:val="both"/>
        <w:rPr>
          <w:rFonts w:ascii="Tahoma" w:hAnsi="Tahoma" w:cs="Tahoma"/>
          <w:sz w:val="28"/>
          <w:szCs w:val="28"/>
          <w:lang w:val="en-GB"/>
        </w:rPr>
      </w:pPr>
      <w:r w:rsidRPr="00FF465D">
        <w:rPr>
          <w:rFonts w:ascii="Tahoma" w:hAnsi="Tahoma" w:cs="Tahoma"/>
          <w:sz w:val="28"/>
          <w:szCs w:val="28"/>
          <w:lang w:val="en-GB"/>
        </w:rPr>
        <w:t>Provide meeting documents for distribution to other TWG members (preferably by email) at least two weeks before the next meeting.</w:t>
      </w:r>
    </w:p>
    <w:p w14:paraId="3F1342F6" w14:textId="77777777" w:rsidR="00153044" w:rsidRPr="00FF465D" w:rsidRDefault="00153044" w:rsidP="00153044">
      <w:pPr>
        <w:spacing w:after="100" w:afterAutospacing="1" w:line="276" w:lineRule="auto"/>
        <w:ind w:firstLine="720"/>
        <w:jc w:val="both"/>
        <w:rPr>
          <w:rFonts w:ascii="Tahoma" w:hAnsi="Tahoma" w:cs="Tahoma"/>
          <w:b/>
          <w:color w:val="000000" w:themeColor="text1"/>
          <w:sz w:val="28"/>
          <w:szCs w:val="28"/>
          <w:lang w:val="en-GB"/>
        </w:rPr>
      </w:pPr>
      <w:r w:rsidRPr="00FF465D">
        <w:rPr>
          <w:rFonts w:ascii="Tahoma" w:hAnsi="Tahoma" w:cs="Tahoma"/>
          <w:b/>
          <w:color w:val="000000" w:themeColor="text1"/>
          <w:sz w:val="28"/>
          <w:szCs w:val="28"/>
        </w:rPr>
        <w:lastRenderedPageBreak/>
        <w:t>14.4 Secretariat</w:t>
      </w:r>
    </w:p>
    <w:p w14:paraId="60FCA571" w14:textId="77777777" w:rsidR="00153044" w:rsidRPr="00FF465D" w:rsidRDefault="00153044" w:rsidP="00344354">
      <w:pPr>
        <w:numPr>
          <w:ilvl w:val="0"/>
          <w:numId w:val="24"/>
        </w:numPr>
        <w:spacing w:after="100" w:afterAutospacing="1" w:line="276" w:lineRule="auto"/>
        <w:ind w:left="1491" w:hanging="357"/>
        <w:jc w:val="both"/>
        <w:rPr>
          <w:rFonts w:ascii="Tahoma" w:hAnsi="Tahoma" w:cs="Tahoma"/>
          <w:sz w:val="28"/>
          <w:szCs w:val="28"/>
        </w:rPr>
      </w:pPr>
      <w:r w:rsidRPr="00FF465D">
        <w:rPr>
          <w:rFonts w:ascii="Tahoma" w:hAnsi="Tahoma" w:cs="Tahoma"/>
          <w:sz w:val="28"/>
          <w:szCs w:val="28"/>
        </w:rPr>
        <w:t>Coordinate and organize TWG meetings (prepare agenda items, scheduling &amp; announce meetings, etc);</w:t>
      </w:r>
    </w:p>
    <w:p w14:paraId="5763C43B" w14:textId="77777777" w:rsidR="00153044" w:rsidRPr="00FF465D" w:rsidRDefault="00153044" w:rsidP="00344354">
      <w:pPr>
        <w:numPr>
          <w:ilvl w:val="0"/>
          <w:numId w:val="24"/>
        </w:numPr>
        <w:spacing w:after="100" w:afterAutospacing="1" w:line="276" w:lineRule="auto"/>
        <w:ind w:left="1491" w:hanging="357"/>
        <w:jc w:val="both"/>
        <w:rPr>
          <w:rFonts w:ascii="Tahoma" w:hAnsi="Tahoma" w:cs="Tahoma"/>
          <w:sz w:val="28"/>
          <w:szCs w:val="28"/>
        </w:rPr>
      </w:pPr>
      <w:r w:rsidRPr="00FF465D">
        <w:rPr>
          <w:rFonts w:ascii="Tahoma" w:hAnsi="Tahoma" w:cs="Tahoma"/>
          <w:sz w:val="28"/>
          <w:szCs w:val="28"/>
        </w:rPr>
        <w:t>Support the work of Chairperson and Vice Chairperson during TWG meetings;</w:t>
      </w:r>
    </w:p>
    <w:p w14:paraId="296BDFA8" w14:textId="77777777" w:rsidR="00153044" w:rsidRPr="00FF465D" w:rsidRDefault="00153044" w:rsidP="00344354">
      <w:pPr>
        <w:numPr>
          <w:ilvl w:val="0"/>
          <w:numId w:val="24"/>
        </w:numPr>
        <w:spacing w:after="100" w:afterAutospacing="1" w:line="276" w:lineRule="auto"/>
        <w:ind w:left="1491" w:hanging="357"/>
        <w:jc w:val="both"/>
        <w:rPr>
          <w:rFonts w:ascii="Tahoma" w:hAnsi="Tahoma" w:cs="Tahoma"/>
          <w:sz w:val="28"/>
          <w:szCs w:val="28"/>
        </w:rPr>
      </w:pPr>
      <w:r w:rsidRPr="00FF465D">
        <w:rPr>
          <w:rFonts w:ascii="Tahoma" w:hAnsi="Tahoma" w:cs="Tahoma"/>
          <w:sz w:val="28"/>
          <w:szCs w:val="28"/>
        </w:rPr>
        <w:t>Maintain an attendance log of TWG and Coordination Team meetings;</w:t>
      </w:r>
    </w:p>
    <w:p w14:paraId="2A6FE9CD" w14:textId="77777777" w:rsidR="00153044" w:rsidRPr="00FF465D" w:rsidRDefault="00153044" w:rsidP="00344354">
      <w:pPr>
        <w:numPr>
          <w:ilvl w:val="0"/>
          <w:numId w:val="24"/>
        </w:numPr>
        <w:spacing w:after="100" w:afterAutospacing="1" w:line="276" w:lineRule="auto"/>
        <w:ind w:left="1491" w:hanging="357"/>
        <w:jc w:val="both"/>
        <w:rPr>
          <w:rFonts w:ascii="Tahoma" w:hAnsi="Tahoma" w:cs="Tahoma"/>
          <w:sz w:val="28"/>
          <w:szCs w:val="28"/>
        </w:rPr>
      </w:pPr>
      <w:r w:rsidRPr="00FF465D">
        <w:rPr>
          <w:rFonts w:ascii="Tahoma" w:hAnsi="Tahoma" w:cs="Tahoma"/>
          <w:sz w:val="28"/>
          <w:szCs w:val="28"/>
        </w:rPr>
        <w:t>Follow-up on Coordination Team members who are not attending meetings;</w:t>
      </w:r>
    </w:p>
    <w:p w14:paraId="2269390A" w14:textId="77777777" w:rsidR="00153044" w:rsidRPr="00FF465D" w:rsidRDefault="00153044" w:rsidP="00344354">
      <w:pPr>
        <w:numPr>
          <w:ilvl w:val="0"/>
          <w:numId w:val="24"/>
        </w:numPr>
        <w:spacing w:after="100" w:afterAutospacing="1" w:line="276" w:lineRule="auto"/>
        <w:ind w:left="1491" w:hanging="357"/>
        <w:jc w:val="both"/>
        <w:rPr>
          <w:rFonts w:ascii="Tahoma" w:hAnsi="Tahoma" w:cs="Tahoma"/>
          <w:sz w:val="28"/>
          <w:szCs w:val="28"/>
        </w:rPr>
      </w:pPr>
      <w:r w:rsidRPr="00FF465D">
        <w:rPr>
          <w:rFonts w:ascii="Tahoma" w:hAnsi="Tahoma" w:cs="Tahoma"/>
          <w:sz w:val="28"/>
          <w:szCs w:val="28"/>
        </w:rPr>
        <w:t>Prepare the logistics of the TWG meetings (venues, etc) and Coordination Team meetings;</w:t>
      </w:r>
    </w:p>
    <w:p w14:paraId="39BDE6C3" w14:textId="77777777" w:rsidR="00153044" w:rsidRPr="00FF465D" w:rsidRDefault="00153044" w:rsidP="00344354">
      <w:pPr>
        <w:numPr>
          <w:ilvl w:val="0"/>
          <w:numId w:val="24"/>
        </w:numPr>
        <w:spacing w:after="100" w:afterAutospacing="1" w:line="276" w:lineRule="auto"/>
        <w:ind w:left="1491" w:hanging="357"/>
        <w:jc w:val="both"/>
        <w:rPr>
          <w:rFonts w:ascii="Tahoma" w:hAnsi="Tahoma" w:cs="Tahoma"/>
          <w:sz w:val="28"/>
          <w:szCs w:val="28"/>
        </w:rPr>
      </w:pPr>
      <w:r w:rsidRPr="00FF465D">
        <w:rPr>
          <w:rFonts w:ascii="Tahoma" w:hAnsi="Tahoma" w:cs="Tahoma"/>
          <w:sz w:val="28"/>
          <w:szCs w:val="28"/>
        </w:rPr>
        <w:t>Write minutes and disseminate to members;</w:t>
      </w:r>
    </w:p>
    <w:p w14:paraId="454A8E2C" w14:textId="77777777" w:rsidR="00153044" w:rsidRPr="00FF465D" w:rsidRDefault="00153044" w:rsidP="00344354">
      <w:pPr>
        <w:numPr>
          <w:ilvl w:val="0"/>
          <w:numId w:val="24"/>
        </w:numPr>
        <w:spacing w:after="100" w:afterAutospacing="1" w:line="276" w:lineRule="auto"/>
        <w:ind w:left="1491" w:hanging="357"/>
        <w:jc w:val="both"/>
        <w:rPr>
          <w:rFonts w:ascii="Tahoma" w:hAnsi="Tahoma" w:cs="Tahoma"/>
          <w:sz w:val="28"/>
          <w:szCs w:val="28"/>
        </w:rPr>
      </w:pPr>
      <w:r w:rsidRPr="00FF465D">
        <w:rPr>
          <w:rFonts w:ascii="Tahoma" w:hAnsi="Tahoma" w:cs="Tahoma"/>
          <w:sz w:val="28"/>
          <w:szCs w:val="28"/>
        </w:rPr>
        <w:t>Ensure record of all meetings is shared to partners and recommendations and or/ actions are reported on in follow up meetings;</w:t>
      </w:r>
    </w:p>
    <w:p w14:paraId="583D04D3" w14:textId="77777777" w:rsidR="00153044" w:rsidRPr="00FF465D" w:rsidRDefault="00153044" w:rsidP="00344354">
      <w:pPr>
        <w:numPr>
          <w:ilvl w:val="0"/>
          <w:numId w:val="24"/>
        </w:numPr>
        <w:spacing w:after="100" w:afterAutospacing="1" w:line="276" w:lineRule="auto"/>
        <w:ind w:left="1491" w:hanging="357"/>
        <w:jc w:val="both"/>
        <w:rPr>
          <w:rFonts w:ascii="Tahoma" w:hAnsi="Tahoma" w:cs="Tahoma"/>
          <w:sz w:val="28"/>
          <w:szCs w:val="28"/>
        </w:rPr>
      </w:pPr>
      <w:r w:rsidRPr="00FF465D">
        <w:rPr>
          <w:rFonts w:ascii="Tahoma" w:hAnsi="Tahoma" w:cs="Tahoma"/>
          <w:sz w:val="28"/>
          <w:szCs w:val="28"/>
        </w:rPr>
        <w:t>Prepare progress reports on behalf of the TWG</w:t>
      </w:r>
    </w:p>
    <w:p w14:paraId="37EF007F" w14:textId="2F251D98" w:rsidR="00153044" w:rsidRPr="00FF465D" w:rsidRDefault="00153044" w:rsidP="00344354">
      <w:pPr>
        <w:numPr>
          <w:ilvl w:val="0"/>
          <w:numId w:val="24"/>
        </w:numPr>
        <w:spacing w:after="100" w:afterAutospacing="1" w:line="276" w:lineRule="auto"/>
        <w:ind w:left="1491" w:hanging="357"/>
        <w:jc w:val="both"/>
        <w:rPr>
          <w:rFonts w:ascii="Tahoma" w:hAnsi="Tahoma" w:cs="Tahoma"/>
          <w:sz w:val="28"/>
          <w:szCs w:val="28"/>
        </w:rPr>
      </w:pPr>
      <w:r w:rsidRPr="00FF465D">
        <w:rPr>
          <w:rFonts w:ascii="Tahoma" w:hAnsi="Tahoma" w:cs="Tahoma"/>
          <w:sz w:val="28"/>
          <w:szCs w:val="28"/>
        </w:rPr>
        <w:t>Build and maintain relationships with members of the TWG and  Organizations and facilitate sharing of information and awareness of  disabil</w:t>
      </w:r>
      <w:r w:rsidR="005D2BD5">
        <w:rPr>
          <w:rFonts w:ascii="Tahoma" w:hAnsi="Tahoma" w:cs="Tahoma"/>
          <w:sz w:val="28"/>
          <w:szCs w:val="28"/>
        </w:rPr>
        <w:t>i</w:t>
      </w:r>
      <w:r w:rsidRPr="00FF465D">
        <w:rPr>
          <w:rFonts w:ascii="Tahoma" w:hAnsi="Tahoma" w:cs="Tahoma"/>
          <w:sz w:val="28"/>
          <w:szCs w:val="28"/>
        </w:rPr>
        <w:t>ty initiatives;</w:t>
      </w:r>
    </w:p>
    <w:p w14:paraId="66F2ECEA" w14:textId="77777777" w:rsidR="00153044" w:rsidRPr="00FF465D" w:rsidRDefault="00153044" w:rsidP="00344354">
      <w:pPr>
        <w:numPr>
          <w:ilvl w:val="0"/>
          <w:numId w:val="24"/>
        </w:numPr>
        <w:spacing w:after="100" w:afterAutospacing="1" w:line="276" w:lineRule="auto"/>
        <w:ind w:left="1491" w:hanging="357"/>
        <w:jc w:val="both"/>
        <w:rPr>
          <w:rFonts w:ascii="Tahoma" w:hAnsi="Tahoma" w:cs="Tahoma"/>
          <w:sz w:val="28"/>
          <w:szCs w:val="28"/>
        </w:rPr>
      </w:pPr>
      <w:r w:rsidRPr="00FF465D">
        <w:rPr>
          <w:rFonts w:ascii="Tahoma" w:hAnsi="Tahoma" w:cs="Tahoma"/>
          <w:sz w:val="28"/>
          <w:szCs w:val="28"/>
        </w:rPr>
        <w:t>Report on progress toward objectives to the Coordination Team</w:t>
      </w:r>
    </w:p>
    <w:p w14:paraId="1077B29D" w14:textId="77777777" w:rsidR="00153044" w:rsidRPr="00FF465D" w:rsidRDefault="00153044" w:rsidP="00344354">
      <w:pPr>
        <w:pStyle w:val="ListParagraph"/>
        <w:numPr>
          <w:ilvl w:val="0"/>
          <w:numId w:val="18"/>
        </w:numPr>
        <w:autoSpaceDE w:val="0"/>
        <w:autoSpaceDN w:val="0"/>
        <w:adjustRightInd w:val="0"/>
        <w:spacing w:after="100" w:afterAutospacing="1" w:line="276" w:lineRule="auto"/>
        <w:rPr>
          <w:rFonts w:ascii="Tahoma" w:hAnsi="Tahoma" w:cs="Tahoma"/>
          <w:b/>
          <w:color w:val="00B0F0"/>
          <w:sz w:val="28"/>
          <w:szCs w:val="28"/>
          <w:lang w:val="en-GB"/>
        </w:rPr>
      </w:pPr>
      <w:bookmarkStart w:id="114" w:name="_Toc180941667"/>
      <w:r w:rsidRPr="00FF465D">
        <w:rPr>
          <w:rFonts w:ascii="Tahoma" w:hAnsi="Tahoma" w:cs="Tahoma"/>
          <w:b/>
          <w:color w:val="00B0F0"/>
          <w:sz w:val="28"/>
          <w:szCs w:val="28"/>
        </w:rPr>
        <w:t>Meetings</w:t>
      </w:r>
    </w:p>
    <w:p w14:paraId="5B0BF033" w14:textId="77777777" w:rsidR="00153044" w:rsidRPr="00FF465D" w:rsidRDefault="00153044" w:rsidP="00153044">
      <w:pPr>
        <w:spacing w:after="100" w:afterAutospacing="1" w:line="276" w:lineRule="auto"/>
        <w:ind w:left="720"/>
        <w:jc w:val="both"/>
        <w:rPr>
          <w:rFonts w:ascii="Tahoma" w:hAnsi="Tahoma" w:cs="Tahoma"/>
          <w:sz w:val="28"/>
          <w:szCs w:val="28"/>
          <w:lang w:val="en-GB"/>
        </w:rPr>
      </w:pPr>
      <w:r w:rsidRPr="00FF465D">
        <w:rPr>
          <w:rFonts w:ascii="Tahoma" w:hAnsi="Tahoma" w:cs="Tahoma"/>
          <w:sz w:val="28"/>
          <w:szCs w:val="28"/>
        </w:rPr>
        <w:t xml:space="preserve">The TWG shall have at least one meeting each month of the year, proceeding to quarterly and annual basis. However, ad-hoc meetings may be convened as needed and requested by the chairperson. Annual planning meetings will also be conducted. </w:t>
      </w:r>
    </w:p>
    <w:bookmarkEnd w:id="114"/>
    <w:p w14:paraId="740AB316" w14:textId="77777777" w:rsidR="00153044" w:rsidRPr="00FF465D" w:rsidRDefault="00153044" w:rsidP="00344354">
      <w:pPr>
        <w:pStyle w:val="ListParagraph"/>
        <w:numPr>
          <w:ilvl w:val="0"/>
          <w:numId w:val="18"/>
        </w:numPr>
        <w:autoSpaceDE w:val="0"/>
        <w:autoSpaceDN w:val="0"/>
        <w:adjustRightInd w:val="0"/>
        <w:spacing w:after="100" w:afterAutospacing="1" w:line="276" w:lineRule="auto"/>
        <w:rPr>
          <w:rFonts w:ascii="Tahoma" w:hAnsi="Tahoma" w:cs="Tahoma"/>
          <w:b/>
          <w:color w:val="00B0F0"/>
          <w:sz w:val="28"/>
          <w:szCs w:val="28"/>
          <w:lang w:val="en-GB"/>
        </w:rPr>
      </w:pPr>
      <w:r w:rsidRPr="00FF465D">
        <w:rPr>
          <w:rFonts w:ascii="Tahoma" w:hAnsi="Tahoma" w:cs="Tahoma"/>
          <w:b/>
          <w:color w:val="00B0F0"/>
          <w:sz w:val="28"/>
          <w:szCs w:val="28"/>
          <w:lang w:val="en-GB"/>
        </w:rPr>
        <w:t>Review of Terms of Reference</w:t>
      </w:r>
    </w:p>
    <w:p w14:paraId="4BBF7889" w14:textId="412C0802" w:rsidR="00153044" w:rsidRDefault="00153044" w:rsidP="00E721B1">
      <w:pPr>
        <w:ind w:left="720"/>
        <w:jc w:val="both"/>
        <w:rPr>
          <w:rFonts w:ascii="Tahoma" w:hAnsi="Tahoma" w:cs="Tahoma"/>
          <w:sz w:val="28"/>
          <w:szCs w:val="28"/>
        </w:rPr>
      </w:pPr>
      <w:r w:rsidRPr="00FF465D">
        <w:rPr>
          <w:rFonts w:ascii="Tahoma" w:hAnsi="Tahoma" w:cs="Tahoma"/>
          <w:sz w:val="28"/>
          <w:szCs w:val="28"/>
        </w:rPr>
        <w:t>Terms of Reference shall be reviewed and updated on an annual basis, at the first quarterly meeting of each year, or</w:t>
      </w:r>
      <w:r>
        <w:rPr>
          <w:rFonts w:ascii="Times New Roman" w:hAnsi="Times New Roman" w:cs="Times New Roman"/>
          <w:sz w:val="24"/>
          <w:szCs w:val="24"/>
        </w:rPr>
        <w:t xml:space="preserve"> </w:t>
      </w:r>
      <w:r w:rsidRPr="005D2BD5">
        <w:rPr>
          <w:rFonts w:ascii="Tahoma" w:hAnsi="Tahoma" w:cs="Tahoma"/>
          <w:sz w:val="28"/>
          <w:szCs w:val="28"/>
        </w:rPr>
        <w:t>as a pressing need arise</w:t>
      </w:r>
      <w:r w:rsidR="005D2BD5">
        <w:rPr>
          <w:rFonts w:ascii="Tahoma" w:hAnsi="Tahoma" w:cs="Tahoma"/>
          <w:sz w:val="28"/>
          <w:szCs w:val="28"/>
        </w:rPr>
        <w:t>.</w:t>
      </w:r>
    </w:p>
    <w:p w14:paraId="513BFE15" w14:textId="4FA8DFD3" w:rsidR="009766DA" w:rsidRDefault="009766DA" w:rsidP="00E721B1">
      <w:pPr>
        <w:ind w:left="720"/>
        <w:jc w:val="both"/>
        <w:rPr>
          <w:rFonts w:ascii="Tahoma" w:hAnsi="Tahoma" w:cs="Tahoma"/>
          <w:sz w:val="28"/>
          <w:szCs w:val="28"/>
        </w:rPr>
      </w:pPr>
    </w:p>
    <w:p w14:paraId="1C9F74E6" w14:textId="637DEA7A" w:rsidR="009766DA" w:rsidRDefault="009766DA" w:rsidP="00E721B1">
      <w:pPr>
        <w:ind w:left="720"/>
        <w:jc w:val="both"/>
        <w:rPr>
          <w:rFonts w:ascii="Tahoma" w:hAnsi="Tahoma" w:cs="Tahoma"/>
          <w:sz w:val="28"/>
          <w:szCs w:val="28"/>
        </w:rPr>
      </w:pPr>
    </w:p>
    <w:p w14:paraId="40BB1AC9" w14:textId="57EE25D3" w:rsidR="009766DA" w:rsidRPr="00EC6E8C" w:rsidRDefault="009766DA" w:rsidP="00E721B1">
      <w:pPr>
        <w:ind w:left="720"/>
        <w:jc w:val="both"/>
        <w:rPr>
          <w:rFonts w:ascii="Tahoma" w:hAnsi="Tahoma" w:cs="Tahoma"/>
          <w:sz w:val="24"/>
          <w:szCs w:val="24"/>
        </w:rPr>
      </w:pPr>
    </w:p>
    <w:sectPr w:rsidR="009766DA" w:rsidRPr="00EC6E8C">
      <w:footerReference w:type="default" r:id="rId15"/>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C41161" w16cex:dateUtc="2023-10-01T13:40:00Z"/>
  <w16cex:commentExtensible w16cex:durableId="28C410AA" w16cex:dateUtc="2023-10-01T13:37:00Z"/>
  <w16cex:commentExtensible w16cex:durableId="28C410FE" w16cex:dateUtc="2023-10-01T13:38:00Z"/>
  <w16cex:commentExtensible w16cex:durableId="28C411E3" w16cex:dateUtc="2023-10-01T13: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B2BDA7" w16cid:durableId="28C41161"/>
  <w16cid:commentId w16cid:paraId="1A89C9D9" w16cid:durableId="28C410AA"/>
  <w16cid:commentId w16cid:paraId="0E9336DD" w16cid:durableId="28C410FE"/>
  <w16cid:commentId w16cid:paraId="5DD5AB58" w16cid:durableId="28C411E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C4ABA4" w14:textId="77777777" w:rsidR="00344354" w:rsidRDefault="00344354" w:rsidP="006C5785">
      <w:pPr>
        <w:spacing w:after="0" w:line="240" w:lineRule="auto"/>
      </w:pPr>
      <w:r>
        <w:separator/>
      </w:r>
    </w:p>
  </w:endnote>
  <w:endnote w:type="continuationSeparator" w:id="0">
    <w:p w14:paraId="3E1A69C2" w14:textId="77777777" w:rsidR="00344354" w:rsidRDefault="00344354" w:rsidP="006C5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0000447"/>
      <w:docPartObj>
        <w:docPartGallery w:val="Page Numbers (Bottom of Page)"/>
        <w:docPartUnique/>
      </w:docPartObj>
    </w:sdtPr>
    <w:sdtEndPr>
      <w:rPr>
        <w:noProof/>
      </w:rPr>
    </w:sdtEndPr>
    <w:sdtContent>
      <w:p w14:paraId="3F84AB38" w14:textId="32DCB205" w:rsidR="00210022" w:rsidRDefault="00210022" w:rsidP="008D6E76">
        <w:pPr>
          <w:pStyle w:val="Footer"/>
          <w:jc w:val="center"/>
        </w:pPr>
        <w:r>
          <w:fldChar w:fldCharType="begin"/>
        </w:r>
        <w:r>
          <w:instrText xml:space="preserve"> PAGE   \* MERGEFORMAT </w:instrText>
        </w:r>
        <w:r>
          <w:fldChar w:fldCharType="separate"/>
        </w:r>
        <w:r w:rsidR="00407867">
          <w:rPr>
            <w:noProof/>
          </w:rPr>
          <w:t>5</w:t>
        </w:r>
        <w:r>
          <w:rPr>
            <w:noProof/>
          </w:rPr>
          <w:fldChar w:fldCharType="end"/>
        </w:r>
      </w:p>
    </w:sdtContent>
  </w:sdt>
  <w:p w14:paraId="5FA966C6" w14:textId="77777777" w:rsidR="00210022" w:rsidRDefault="0021002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D22D2B" w14:textId="77777777" w:rsidR="00344354" w:rsidRDefault="00344354" w:rsidP="006C5785">
      <w:pPr>
        <w:spacing w:after="0" w:line="240" w:lineRule="auto"/>
      </w:pPr>
      <w:r>
        <w:separator/>
      </w:r>
    </w:p>
  </w:footnote>
  <w:footnote w:type="continuationSeparator" w:id="0">
    <w:p w14:paraId="190B0E56" w14:textId="77777777" w:rsidR="00344354" w:rsidRDefault="00344354" w:rsidP="006C5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20" type="#_x0000_t75" style="width:11.25pt;height:11.25pt" o:bullet="t">
        <v:imagedata r:id="rId1" o:title="clip_image001"/>
      </v:shape>
    </w:pict>
  </w:numPicBullet>
  <w:abstractNum w:abstractNumId="0" w15:restartNumberingAfterBreak="0">
    <w:nsid w:val="012341E6"/>
    <w:multiLevelType w:val="hybridMultilevel"/>
    <w:tmpl w:val="46F809D4"/>
    <w:lvl w:ilvl="0" w:tplc="C6C4EA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12F7A"/>
    <w:multiLevelType w:val="hybridMultilevel"/>
    <w:tmpl w:val="C2FAABE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6180641"/>
    <w:multiLevelType w:val="hybridMultilevel"/>
    <w:tmpl w:val="1FDEF5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C4E09"/>
    <w:multiLevelType w:val="multilevel"/>
    <w:tmpl w:val="501839E4"/>
    <w:lvl w:ilvl="0">
      <w:start w:val="4"/>
      <w:numFmt w:val="decimal"/>
      <w:lvlText w:val="%1"/>
      <w:lvlJc w:val="left"/>
      <w:pPr>
        <w:ind w:left="390" w:hanging="390"/>
      </w:pPr>
      <w:rPr>
        <w:rFonts w:hint="default"/>
      </w:rPr>
    </w:lvl>
    <w:lvl w:ilvl="1">
      <w:start w:val="8"/>
      <w:numFmt w:val="decimal"/>
      <w:lvlText w:val="%1.%2"/>
      <w:lvlJc w:val="left"/>
      <w:pPr>
        <w:ind w:left="1530" w:hanging="720"/>
      </w:pPr>
      <w:rPr>
        <w:rFonts w:hint="default"/>
        <w:b/>
        <w:color w:val="00B0F0"/>
        <w:sz w:val="32"/>
      </w:rPr>
    </w:lvl>
    <w:lvl w:ilvl="2">
      <w:start w:val="1"/>
      <w:numFmt w:val="decimal"/>
      <w:lvlText w:val="%1.%2.%3"/>
      <w:lvlJc w:val="left"/>
      <w:pPr>
        <w:ind w:left="2700" w:hanging="108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680" w:hanging="1440"/>
      </w:pPr>
      <w:rPr>
        <w:rFonts w:hint="default"/>
      </w:rPr>
    </w:lvl>
    <w:lvl w:ilvl="5">
      <w:start w:val="1"/>
      <w:numFmt w:val="decimal"/>
      <w:lvlText w:val="%1.%2.%3.%4.%5.%6"/>
      <w:lvlJc w:val="left"/>
      <w:pPr>
        <w:ind w:left="5850" w:hanging="1800"/>
      </w:pPr>
      <w:rPr>
        <w:rFonts w:hint="default"/>
      </w:rPr>
    </w:lvl>
    <w:lvl w:ilvl="6">
      <w:start w:val="1"/>
      <w:numFmt w:val="decimal"/>
      <w:lvlText w:val="%1.%2.%3.%4.%5.%6.%7"/>
      <w:lvlJc w:val="left"/>
      <w:pPr>
        <w:ind w:left="7020" w:hanging="2160"/>
      </w:pPr>
      <w:rPr>
        <w:rFonts w:hint="default"/>
      </w:rPr>
    </w:lvl>
    <w:lvl w:ilvl="7">
      <w:start w:val="1"/>
      <w:numFmt w:val="decimal"/>
      <w:lvlText w:val="%1.%2.%3.%4.%5.%6.%7.%8"/>
      <w:lvlJc w:val="left"/>
      <w:pPr>
        <w:ind w:left="8190" w:hanging="2520"/>
      </w:pPr>
      <w:rPr>
        <w:rFonts w:hint="default"/>
      </w:rPr>
    </w:lvl>
    <w:lvl w:ilvl="8">
      <w:start w:val="1"/>
      <w:numFmt w:val="decimal"/>
      <w:lvlText w:val="%1.%2.%3.%4.%5.%6.%7.%8.%9"/>
      <w:lvlJc w:val="left"/>
      <w:pPr>
        <w:ind w:left="9000" w:hanging="2520"/>
      </w:pPr>
      <w:rPr>
        <w:rFonts w:hint="default"/>
      </w:rPr>
    </w:lvl>
  </w:abstractNum>
  <w:abstractNum w:abstractNumId="4" w15:restartNumberingAfterBreak="0">
    <w:nsid w:val="0C997B6A"/>
    <w:multiLevelType w:val="multilevel"/>
    <w:tmpl w:val="FB8CD8EA"/>
    <w:lvl w:ilvl="0">
      <w:start w:val="1"/>
      <w:numFmt w:val="decimal"/>
      <w:lvlText w:val="%1."/>
      <w:lvlJc w:val="left"/>
      <w:pPr>
        <w:ind w:left="720" w:hanging="360"/>
      </w:pPr>
      <w:rPr>
        <w:rFonts w:hint="default"/>
      </w:rPr>
    </w:lvl>
    <w:lvl w:ilvl="1">
      <w:start w:val="1"/>
      <w:numFmt w:val="decimal"/>
      <w:isLgl/>
      <w:lvlText w:val="%1.%2"/>
      <w:lvlJc w:val="left"/>
      <w:pPr>
        <w:ind w:left="1155" w:hanging="435"/>
      </w:pPr>
      <w:rPr>
        <w:rFonts w:hint="default"/>
        <w:color w:val="00B0F0"/>
      </w:rPr>
    </w:lvl>
    <w:lvl w:ilvl="2">
      <w:start w:val="1"/>
      <w:numFmt w:val="decimal"/>
      <w:isLgl/>
      <w:lvlText w:val="%1.%2.%3"/>
      <w:lvlJc w:val="left"/>
      <w:pPr>
        <w:ind w:left="1287" w:hanging="720"/>
      </w:pPr>
      <w:rPr>
        <w:rFonts w:hint="default"/>
        <w:color w:val="00B0F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0ED11A1B"/>
    <w:multiLevelType w:val="hybridMultilevel"/>
    <w:tmpl w:val="7926176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F3447D"/>
    <w:multiLevelType w:val="hybridMultilevel"/>
    <w:tmpl w:val="302C50C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7" w15:restartNumberingAfterBreak="0">
    <w:nsid w:val="16DC3C81"/>
    <w:multiLevelType w:val="multilevel"/>
    <w:tmpl w:val="A484FAD2"/>
    <w:lvl w:ilvl="0">
      <w:start w:val="4"/>
      <w:numFmt w:val="decimal"/>
      <w:lvlText w:val="%1."/>
      <w:lvlJc w:val="left"/>
      <w:pPr>
        <w:ind w:left="810" w:hanging="810"/>
      </w:pPr>
      <w:rPr>
        <w:rFonts w:hint="default"/>
      </w:rPr>
    </w:lvl>
    <w:lvl w:ilvl="1">
      <w:start w:val="6"/>
      <w:numFmt w:val="decimal"/>
      <w:lvlText w:val="%1.%2."/>
      <w:lvlJc w:val="left"/>
      <w:pPr>
        <w:ind w:left="810" w:hanging="810"/>
      </w:pPr>
      <w:rPr>
        <w:rFonts w:hint="default"/>
      </w:rPr>
    </w:lvl>
    <w:lvl w:ilvl="2">
      <w:start w:val="7"/>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abstractNum w:abstractNumId="8" w15:restartNumberingAfterBreak="0">
    <w:nsid w:val="1BD0215D"/>
    <w:multiLevelType w:val="hybridMultilevel"/>
    <w:tmpl w:val="99722B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C0B0DE1"/>
    <w:multiLevelType w:val="hybridMultilevel"/>
    <w:tmpl w:val="48FEBBE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10" w15:restartNumberingAfterBreak="0">
    <w:nsid w:val="1CA34A30"/>
    <w:multiLevelType w:val="multilevel"/>
    <w:tmpl w:val="CB3EAC02"/>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color w:val="00B0F0"/>
      </w:rPr>
    </w:lvl>
    <w:lvl w:ilvl="2">
      <w:start w:val="1"/>
      <w:numFmt w:val="decimal"/>
      <w:lvlText w:val="%1.%2.%3"/>
      <w:lvlJc w:val="left"/>
      <w:pPr>
        <w:ind w:left="720" w:hanging="720"/>
      </w:pPr>
      <w:rPr>
        <w:rFonts w:hint="default"/>
        <w:color w:val="00B0F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1D76A3C"/>
    <w:multiLevelType w:val="hybridMultilevel"/>
    <w:tmpl w:val="8E302DA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555CBB"/>
    <w:multiLevelType w:val="hybridMultilevel"/>
    <w:tmpl w:val="9DAAFF6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2AE5443D"/>
    <w:multiLevelType w:val="multilevel"/>
    <w:tmpl w:val="B4CA1748"/>
    <w:lvl w:ilvl="0">
      <w:start w:val="1"/>
      <w:numFmt w:val="decimal"/>
      <w:pStyle w:val="Heading1"/>
      <w:lvlText w:val="%1"/>
      <w:lvlJc w:val="left"/>
      <w:pPr>
        <w:tabs>
          <w:tab w:val="num" w:pos="709"/>
        </w:tabs>
        <w:ind w:left="709" w:hanging="567"/>
      </w:pPr>
    </w:lvl>
    <w:lvl w:ilvl="1">
      <w:start w:val="1"/>
      <w:numFmt w:val="lowerLetter"/>
      <w:pStyle w:val="Heading2"/>
      <w:lvlText w:val="(%2)"/>
      <w:lvlJc w:val="left"/>
      <w:pPr>
        <w:tabs>
          <w:tab w:val="num" w:pos="1560"/>
        </w:tabs>
        <w:ind w:left="1560" w:hanging="567"/>
      </w:pPr>
      <w:rPr>
        <w:rFonts w:ascii="Times New Roman" w:eastAsia="Times New Roman" w:hAnsi="Times New Roman" w:cs="Times New Roman"/>
        <w:b w:val="0"/>
        <w:i w:val="0"/>
      </w:rPr>
    </w:lvl>
    <w:lvl w:ilvl="2">
      <w:start w:val="1"/>
      <w:numFmt w:val="decimal"/>
      <w:lvlText w:val="%1.%2.%3"/>
      <w:lvlJc w:val="left"/>
      <w:pPr>
        <w:tabs>
          <w:tab w:val="num" w:pos="862"/>
        </w:tabs>
        <w:ind w:left="862" w:hanging="720"/>
      </w:pPr>
      <w:rPr>
        <w:b w:val="0"/>
        <w:i w:val="0"/>
      </w:rPr>
    </w:lvl>
    <w:lvl w:ilvl="3">
      <w:start w:val="1"/>
      <w:numFmt w:val="decimal"/>
      <w:lvlText w:val="%1.%2.%3.%4"/>
      <w:lvlJc w:val="left"/>
      <w:pPr>
        <w:tabs>
          <w:tab w:val="num" w:pos="1006"/>
        </w:tabs>
        <w:ind w:left="1006" w:hanging="864"/>
      </w:pPr>
    </w:lvl>
    <w:lvl w:ilvl="4">
      <w:start w:val="1"/>
      <w:numFmt w:val="decimal"/>
      <w:lvlText w:val="%1.%2.%3.%4.%5"/>
      <w:lvlJc w:val="left"/>
      <w:pPr>
        <w:tabs>
          <w:tab w:val="num" w:pos="1150"/>
        </w:tabs>
        <w:ind w:left="1150" w:hanging="1008"/>
      </w:pPr>
    </w:lvl>
    <w:lvl w:ilvl="5">
      <w:start w:val="1"/>
      <w:numFmt w:val="decimal"/>
      <w:lvlText w:val="%1.%2.%3.%4.%5.%6"/>
      <w:lvlJc w:val="left"/>
      <w:pPr>
        <w:tabs>
          <w:tab w:val="num" w:pos="1294"/>
        </w:tabs>
        <w:ind w:left="1294" w:hanging="1152"/>
      </w:pPr>
    </w:lvl>
    <w:lvl w:ilvl="6">
      <w:start w:val="1"/>
      <w:numFmt w:val="decimal"/>
      <w:lvlText w:val="%1.%2.%3.%4.%5.%6.%7"/>
      <w:lvlJc w:val="left"/>
      <w:pPr>
        <w:tabs>
          <w:tab w:val="num" w:pos="1438"/>
        </w:tabs>
        <w:ind w:left="1438" w:hanging="1296"/>
      </w:pPr>
    </w:lvl>
    <w:lvl w:ilvl="7">
      <w:start w:val="1"/>
      <w:numFmt w:val="decimal"/>
      <w:lvlText w:val="%1.%2.%3.%4.%5.%6.%7.%8"/>
      <w:lvlJc w:val="left"/>
      <w:pPr>
        <w:tabs>
          <w:tab w:val="num" w:pos="1582"/>
        </w:tabs>
        <w:ind w:left="1582" w:hanging="1440"/>
      </w:pPr>
    </w:lvl>
    <w:lvl w:ilvl="8">
      <w:start w:val="1"/>
      <w:numFmt w:val="decimal"/>
      <w:lvlText w:val="%1.%2.%3.%4.%5.%6.%7.%8.%9"/>
      <w:lvlJc w:val="left"/>
      <w:pPr>
        <w:tabs>
          <w:tab w:val="num" w:pos="1726"/>
        </w:tabs>
        <w:ind w:left="1726" w:hanging="1584"/>
      </w:pPr>
    </w:lvl>
  </w:abstractNum>
  <w:abstractNum w:abstractNumId="14" w15:restartNumberingAfterBreak="0">
    <w:nsid w:val="2D182417"/>
    <w:multiLevelType w:val="hybridMultilevel"/>
    <w:tmpl w:val="8C7AA82E"/>
    <w:lvl w:ilvl="0" w:tplc="95020CCE">
      <w:start w:val="1"/>
      <w:numFmt w:val="decimal"/>
      <w:lvlText w:val="%1."/>
      <w:lvlJc w:val="left"/>
      <w:pPr>
        <w:ind w:left="1440" w:hanging="360"/>
      </w:pPr>
    </w:lvl>
    <w:lvl w:ilvl="1" w:tplc="1C090019">
      <w:start w:val="1"/>
      <w:numFmt w:val="lowerLetter"/>
      <w:lvlText w:val="%2."/>
      <w:lvlJc w:val="left"/>
      <w:pPr>
        <w:ind w:left="2160" w:hanging="360"/>
      </w:pPr>
    </w:lvl>
    <w:lvl w:ilvl="2" w:tplc="1C09001B">
      <w:start w:val="1"/>
      <w:numFmt w:val="lowerRoman"/>
      <w:lvlText w:val="%3."/>
      <w:lvlJc w:val="right"/>
      <w:pPr>
        <w:ind w:left="2880" w:hanging="180"/>
      </w:pPr>
    </w:lvl>
    <w:lvl w:ilvl="3" w:tplc="1C09000F">
      <w:start w:val="1"/>
      <w:numFmt w:val="decimal"/>
      <w:lvlText w:val="%4."/>
      <w:lvlJc w:val="left"/>
      <w:pPr>
        <w:ind w:left="3600" w:hanging="360"/>
      </w:pPr>
    </w:lvl>
    <w:lvl w:ilvl="4" w:tplc="1C090019">
      <w:start w:val="1"/>
      <w:numFmt w:val="lowerLetter"/>
      <w:lvlText w:val="%5."/>
      <w:lvlJc w:val="left"/>
      <w:pPr>
        <w:ind w:left="4320" w:hanging="360"/>
      </w:pPr>
    </w:lvl>
    <w:lvl w:ilvl="5" w:tplc="1C09001B">
      <w:start w:val="1"/>
      <w:numFmt w:val="lowerRoman"/>
      <w:lvlText w:val="%6."/>
      <w:lvlJc w:val="right"/>
      <w:pPr>
        <w:ind w:left="5040" w:hanging="180"/>
      </w:pPr>
    </w:lvl>
    <w:lvl w:ilvl="6" w:tplc="1C09000F">
      <w:start w:val="1"/>
      <w:numFmt w:val="decimal"/>
      <w:lvlText w:val="%7."/>
      <w:lvlJc w:val="left"/>
      <w:pPr>
        <w:ind w:left="5760" w:hanging="360"/>
      </w:pPr>
    </w:lvl>
    <w:lvl w:ilvl="7" w:tplc="1C090019">
      <w:start w:val="1"/>
      <w:numFmt w:val="lowerLetter"/>
      <w:lvlText w:val="%8."/>
      <w:lvlJc w:val="left"/>
      <w:pPr>
        <w:ind w:left="6480" w:hanging="360"/>
      </w:pPr>
    </w:lvl>
    <w:lvl w:ilvl="8" w:tplc="1C09001B">
      <w:start w:val="1"/>
      <w:numFmt w:val="lowerRoman"/>
      <w:lvlText w:val="%9."/>
      <w:lvlJc w:val="right"/>
      <w:pPr>
        <w:ind w:left="7200" w:hanging="180"/>
      </w:pPr>
    </w:lvl>
  </w:abstractNum>
  <w:abstractNum w:abstractNumId="15" w15:restartNumberingAfterBreak="0">
    <w:nsid w:val="2D6249C7"/>
    <w:multiLevelType w:val="hybridMultilevel"/>
    <w:tmpl w:val="28103E98"/>
    <w:lvl w:ilvl="0" w:tplc="95020CCE">
      <w:start w:val="1"/>
      <w:numFmt w:val="decimal"/>
      <w:lvlText w:val="%1."/>
      <w:lvlJc w:val="left"/>
      <w:pPr>
        <w:ind w:left="1440" w:hanging="360"/>
      </w:pPr>
    </w:lvl>
    <w:lvl w:ilvl="1" w:tplc="1C090019">
      <w:start w:val="1"/>
      <w:numFmt w:val="lowerLetter"/>
      <w:lvlText w:val="%2."/>
      <w:lvlJc w:val="left"/>
      <w:pPr>
        <w:ind w:left="2160" w:hanging="360"/>
      </w:pPr>
    </w:lvl>
    <w:lvl w:ilvl="2" w:tplc="1C09001B">
      <w:start w:val="1"/>
      <w:numFmt w:val="lowerRoman"/>
      <w:lvlText w:val="%3."/>
      <w:lvlJc w:val="right"/>
      <w:pPr>
        <w:ind w:left="2880" w:hanging="180"/>
      </w:pPr>
    </w:lvl>
    <w:lvl w:ilvl="3" w:tplc="1C09000F">
      <w:start w:val="1"/>
      <w:numFmt w:val="decimal"/>
      <w:lvlText w:val="%4."/>
      <w:lvlJc w:val="left"/>
      <w:pPr>
        <w:ind w:left="3600" w:hanging="360"/>
      </w:pPr>
    </w:lvl>
    <w:lvl w:ilvl="4" w:tplc="1C090019">
      <w:start w:val="1"/>
      <w:numFmt w:val="lowerLetter"/>
      <w:lvlText w:val="%5."/>
      <w:lvlJc w:val="left"/>
      <w:pPr>
        <w:ind w:left="4320" w:hanging="360"/>
      </w:pPr>
    </w:lvl>
    <w:lvl w:ilvl="5" w:tplc="1C09001B">
      <w:start w:val="1"/>
      <w:numFmt w:val="lowerRoman"/>
      <w:lvlText w:val="%6."/>
      <w:lvlJc w:val="right"/>
      <w:pPr>
        <w:ind w:left="5040" w:hanging="180"/>
      </w:pPr>
    </w:lvl>
    <w:lvl w:ilvl="6" w:tplc="1C09000F">
      <w:start w:val="1"/>
      <w:numFmt w:val="decimal"/>
      <w:lvlText w:val="%7."/>
      <w:lvlJc w:val="left"/>
      <w:pPr>
        <w:ind w:left="5760" w:hanging="360"/>
      </w:pPr>
    </w:lvl>
    <w:lvl w:ilvl="7" w:tplc="1C090019">
      <w:start w:val="1"/>
      <w:numFmt w:val="lowerLetter"/>
      <w:lvlText w:val="%8."/>
      <w:lvlJc w:val="left"/>
      <w:pPr>
        <w:ind w:left="6480" w:hanging="360"/>
      </w:pPr>
    </w:lvl>
    <w:lvl w:ilvl="8" w:tplc="1C09001B">
      <w:start w:val="1"/>
      <w:numFmt w:val="lowerRoman"/>
      <w:lvlText w:val="%9."/>
      <w:lvlJc w:val="right"/>
      <w:pPr>
        <w:ind w:left="7200" w:hanging="180"/>
      </w:pPr>
    </w:lvl>
  </w:abstractNum>
  <w:abstractNum w:abstractNumId="16" w15:restartNumberingAfterBreak="0">
    <w:nsid w:val="2DE30904"/>
    <w:multiLevelType w:val="hybridMultilevel"/>
    <w:tmpl w:val="4568235A"/>
    <w:lvl w:ilvl="0" w:tplc="4B66F6DE">
      <w:start w:val="1"/>
      <w:numFmt w:val="lowerLetter"/>
      <w:lvlText w:val="(%1)"/>
      <w:lvlJc w:val="left"/>
      <w:pPr>
        <w:ind w:left="1560" w:hanging="420"/>
      </w:pPr>
      <w:rPr>
        <w:rFonts w:hint="default"/>
      </w:rPr>
    </w:lvl>
    <w:lvl w:ilvl="1" w:tplc="1C090019" w:tentative="1">
      <w:start w:val="1"/>
      <w:numFmt w:val="lowerLetter"/>
      <w:lvlText w:val="%2."/>
      <w:lvlJc w:val="left"/>
      <w:pPr>
        <w:ind w:left="2220" w:hanging="360"/>
      </w:pPr>
    </w:lvl>
    <w:lvl w:ilvl="2" w:tplc="1C09001B" w:tentative="1">
      <w:start w:val="1"/>
      <w:numFmt w:val="lowerRoman"/>
      <w:lvlText w:val="%3."/>
      <w:lvlJc w:val="right"/>
      <w:pPr>
        <w:ind w:left="2940" w:hanging="180"/>
      </w:pPr>
    </w:lvl>
    <w:lvl w:ilvl="3" w:tplc="1C09000F" w:tentative="1">
      <w:start w:val="1"/>
      <w:numFmt w:val="decimal"/>
      <w:lvlText w:val="%4."/>
      <w:lvlJc w:val="left"/>
      <w:pPr>
        <w:ind w:left="3660" w:hanging="360"/>
      </w:pPr>
    </w:lvl>
    <w:lvl w:ilvl="4" w:tplc="1C090019" w:tentative="1">
      <w:start w:val="1"/>
      <w:numFmt w:val="lowerLetter"/>
      <w:lvlText w:val="%5."/>
      <w:lvlJc w:val="left"/>
      <w:pPr>
        <w:ind w:left="4380" w:hanging="360"/>
      </w:pPr>
    </w:lvl>
    <w:lvl w:ilvl="5" w:tplc="1C09001B" w:tentative="1">
      <w:start w:val="1"/>
      <w:numFmt w:val="lowerRoman"/>
      <w:lvlText w:val="%6."/>
      <w:lvlJc w:val="right"/>
      <w:pPr>
        <w:ind w:left="5100" w:hanging="180"/>
      </w:pPr>
    </w:lvl>
    <w:lvl w:ilvl="6" w:tplc="1C09000F" w:tentative="1">
      <w:start w:val="1"/>
      <w:numFmt w:val="decimal"/>
      <w:lvlText w:val="%7."/>
      <w:lvlJc w:val="left"/>
      <w:pPr>
        <w:ind w:left="5820" w:hanging="360"/>
      </w:pPr>
    </w:lvl>
    <w:lvl w:ilvl="7" w:tplc="1C090019" w:tentative="1">
      <w:start w:val="1"/>
      <w:numFmt w:val="lowerLetter"/>
      <w:lvlText w:val="%8."/>
      <w:lvlJc w:val="left"/>
      <w:pPr>
        <w:ind w:left="6540" w:hanging="360"/>
      </w:pPr>
    </w:lvl>
    <w:lvl w:ilvl="8" w:tplc="1C09001B" w:tentative="1">
      <w:start w:val="1"/>
      <w:numFmt w:val="lowerRoman"/>
      <w:lvlText w:val="%9."/>
      <w:lvlJc w:val="right"/>
      <w:pPr>
        <w:ind w:left="7260" w:hanging="180"/>
      </w:pPr>
    </w:lvl>
  </w:abstractNum>
  <w:abstractNum w:abstractNumId="17" w15:restartNumberingAfterBreak="0">
    <w:nsid w:val="2F44762D"/>
    <w:multiLevelType w:val="multilevel"/>
    <w:tmpl w:val="BED80D32"/>
    <w:lvl w:ilvl="0">
      <w:start w:val="1"/>
      <w:numFmt w:val="decimal"/>
      <w:lvlText w:val="%1"/>
      <w:lvlJc w:val="left"/>
      <w:pPr>
        <w:ind w:left="430" w:hanging="430"/>
      </w:pPr>
    </w:lvl>
    <w:lvl w:ilvl="1">
      <w:start w:val="1"/>
      <w:numFmt w:val="decimal"/>
      <w:lvlText w:val="%1.%2"/>
      <w:lvlJc w:val="left"/>
      <w:pPr>
        <w:ind w:left="1150" w:hanging="43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8" w15:restartNumberingAfterBreak="0">
    <w:nsid w:val="3DD83BEF"/>
    <w:multiLevelType w:val="hybridMultilevel"/>
    <w:tmpl w:val="24A2C430"/>
    <w:lvl w:ilvl="0" w:tplc="95020CCE">
      <w:start w:val="1"/>
      <w:numFmt w:val="decimal"/>
      <w:lvlText w:val="%1."/>
      <w:lvlJc w:val="left"/>
      <w:pPr>
        <w:ind w:left="1440" w:hanging="360"/>
      </w:pPr>
    </w:lvl>
    <w:lvl w:ilvl="1" w:tplc="1C090019">
      <w:start w:val="1"/>
      <w:numFmt w:val="lowerLetter"/>
      <w:lvlText w:val="%2."/>
      <w:lvlJc w:val="left"/>
      <w:pPr>
        <w:ind w:left="2160" w:hanging="360"/>
      </w:pPr>
    </w:lvl>
    <w:lvl w:ilvl="2" w:tplc="1C09001B">
      <w:start w:val="1"/>
      <w:numFmt w:val="lowerRoman"/>
      <w:lvlText w:val="%3."/>
      <w:lvlJc w:val="right"/>
      <w:pPr>
        <w:ind w:left="2880" w:hanging="180"/>
      </w:pPr>
    </w:lvl>
    <w:lvl w:ilvl="3" w:tplc="1C09000F">
      <w:start w:val="1"/>
      <w:numFmt w:val="decimal"/>
      <w:lvlText w:val="%4."/>
      <w:lvlJc w:val="left"/>
      <w:pPr>
        <w:ind w:left="3600" w:hanging="360"/>
      </w:pPr>
    </w:lvl>
    <w:lvl w:ilvl="4" w:tplc="1C090019">
      <w:start w:val="1"/>
      <w:numFmt w:val="lowerLetter"/>
      <w:lvlText w:val="%5."/>
      <w:lvlJc w:val="left"/>
      <w:pPr>
        <w:ind w:left="4320" w:hanging="360"/>
      </w:pPr>
    </w:lvl>
    <w:lvl w:ilvl="5" w:tplc="1C09001B">
      <w:start w:val="1"/>
      <w:numFmt w:val="lowerRoman"/>
      <w:lvlText w:val="%6."/>
      <w:lvlJc w:val="right"/>
      <w:pPr>
        <w:ind w:left="5040" w:hanging="180"/>
      </w:pPr>
    </w:lvl>
    <w:lvl w:ilvl="6" w:tplc="1C09000F">
      <w:start w:val="1"/>
      <w:numFmt w:val="decimal"/>
      <w:lvlText w:val="%7."/>
      <w:lvlJc w:val="left"/>
      <w:pPr>
        <w:ind w:left="5760" w:hanging="360"/>
      </w:pPr>
    </w:lvl>
    <w:lvl w:ilvl="7" w:tplc="1C090019">
      <w:start w:val="1"/>
      <w:numFmt w:val="lowerLetter"/>
      <w:lvlText w:val="%8."/>
      <w:lvlJc w:val="left"/>
      <w:pPr>
        <w:ind w:left="6480" w:hanging="360"/>
      </w:pPr>
    </w:lvl>
    <w:lvl w:ilvl="8" w:tplc="1C09001B">
      <w:start w:val="1"/>
      <w:numFmt w:val="lowerRoman"/>
      <w:lvlText w:val="%9."/>
      <w:lvlJc w:val="right"/>
      <w:pPr>
        <w:ind w:left="7200" w:hanging="180"/>
      </w:pPr>
    </w:lvl>
  </w:abstractNum>
  <w:abstractNum w:abstractNumId="19" w15:restartNumberingAfterBreak="0">
    <w:nsid w:val="3EDC467F"/>
    <w:multiLevelType w:val="hybridMultilevel"/>
    <w:tmpl w:val="8DE61BF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0" w15:restartNumberingAfterBreak="0">
    <w:nsid w:val="409551D0"/>
    <w:multiLevelType w:val="hybridMultilevel"/>
    <w:tmpl w:val="364EC972"/>
    <w:lvl w:ilvl="0" w:tplc="1C090001">
      <w:start w:val="1"/>
      <w:numFmt w:val="bullet"/>
      <w:lvlText w:val=""/>
      <w:lvlJc w:val="left"/>
      <w:pPr>
        <w:ind w:left="1620" w:hanging="360"/>
      </w:pPr>
      <w:rPr>
        <w:rFonts w:ascii="Symbol" w:hAnsi="Symbol" w:hint="default"/>
      </w:rPr>
    </w:lvl>
    <w:lvl w:ilvl="1" w:tplc="8D740CBA">
      <w:numFmt w:val="bullet"/>
      <w:lvlText w:val="•"/>
      <w:lvlJc w:val="left"/>
      <w:pPr>
        <w:ind w:left="2340" w:hanging="360"/>
      </w:pPr>
      <w:rPr>
        <w:rFonts w:ascii="Maiandra GD" w:eastAsiaTheme="minorHAnsi" w:hAnsi="Maiandra GD" w:cstheme="minorBidi"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21" w15:restartNumberingAfterBreak="0">
    <w:nsid w:val="441C2D87"/>
    <w:multiLevelType w:val="multilevel"/>
    <w:tmpl w:val="9ACE414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2" w15:restartNumberingAfterBreak="0">
    <w:nsid w:val="46270C82"/>
    <w:multiLevelType w:val="hybridMultilevel"/>
    <w:tmpl w:val="180E51EC"/>
    <w:lvl w:ilvl="0" w:tplc="1C09000F">
      <w:start w:val="1"/>
      <w:numFmt w:val="decimal"/>
      <w:lvlText w:val="%1."/>
      <w:lvlJc w:val="left"/>
      <w:pPr>
        <w:ind w:left="1080" w:hanging="360"/>
      </w:pPr>
      <w:rPr>
        <w:rFont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3" w15:restartNumberingAfterBreak="0">
    <w:nsid w:val="49B1567D"/>
    <w:multiLevelType w:val="multilevel"/>
    <w:tmpl w:val="A672FFEC"/>
    <w:lvl w:ilvl="0">
      <w:start w:val="5"/>
      <w:numFmt w:val="decimal"/>
      <w:lvlText w:val="%1"/>
      <w:lvlJc w:val="left"/>
      <w:pPr>
        <w:ind w:left="450" w:hanging="450"/>
      </w:pPr>
      <w:rPr>
        <w:rFonts w:ascii="Tahoma" w:hAnsi="Tahoma" w:cs="Tahoma" w:hint="default"/>
        <w:sz w:val="28"/>
      </w:rPr>
    </w:lvl>
    <w:lvl w:ilvl="1">
      <w:start w:val="1"/>
      <w:numFmt w:val="decimal"/>
      <w:lvlText w:val="%1.%2"/>
      <w:lvlJc w:val="left"/>
      <w:pPr>
        <w:ind w:left="720" w:hanging="720"/>
      </w:pPr>
      <w:rPr>
        <w:rFonts w:ascii="Tahoma" w:hAnsi="Tahoma" w:cs="Tahoma" w:hint="default"/>
        <w:b/>
        <w:color w:val="00B0F0"/>
        <w:sz w:val="28"/>
      </w:rPr>
    </w:lvl>
    <w:lvl w:ilvl="2">
      <w:start w:val="1"/>
      <w:numFmt w:val="decimal"/>
      <w:lvlText w:val="%1.%2.%3"/>
      <w:lvlJc w:val="left"/>
      <w:pPr>
        <w:ind w:left="1080" w:hanging="1080"/>
      </w:pPr>
      <w:rPr>
        <w:rFonts w:ascii="Tahoma" w:hAnsi="Tahoma" w:cs="Tahoma" w:hint="default"/>
        <w:color w:val="00B0F0"/>
        <w:sz w:val="28"/>
      </w:rPr>
    </w:lvl>
    <w:lvl w:ilvl="3">
      <w:start w:val="1"/>
      <w:numFmt w:val="decimal"/>
      <w:lvlText w:val="%1.%2.%3.%4"/>
      <w:lvlJc w:val="left"/>
      <w:pPr>
        <w:ind w:left="1080" w:hanging="1080"/>
      </w:pPr>
      <w:rPr>
        <w:rFonts w:ascii="Tahoma" w:hAnsi="Tahoma" w:cs="Tahoma" w:hint="default"/>
        <w:sz w:val="28"/>
      </w:rPr>
    </w:lvl>
    <w:lvl w:ilvl="4">
      <w:start w:val="1"/>
      <w:numFmt w:val="decimal"/>
      <w:lvlText w:val="%1.%2.%3.%4.%5"/>
      <w:lvlJc w:val="left"/>
      <w:pPr>
        <w:ind w:left="1440" w:hanging="1440"/>
      </w:pPr>
      <w:rPr>
        <w:rFonts w:ascii="Tahoma" w:hAnsi="Tahoma" w:cs="Tahoma" w:hint="default"/>
        <w:sz w:val="28"/>
      </w:rPr>
    </w:lvl>
    <w:lvl w:ilvl="5">
      <w:start w:val="1"/>
      <w:numFmt w:val="decimal"/>
      <w:lvlText w:val="%1.%2.%3.%4.%5.%6"/>
      <w:lvlJc w:val="left"/>
      <w:pPr>
        <w:ind w:left="1800" w:hanging="1800"/>
      </w:pPr>
      <w:rPr>
        <w:rFonts w:ascii="Tahoma" w:hAnsi="Tahoma" w:cs="Tahoma" w:hint="default"/>
        <w:sz w:val="28"/>
      </w:rPr>
    </w:lvl>
    <w:lvl w:ilvl="6">
      <w:start w:val="1"/>
      <w:numFmt w:val="decimal"/>
      <w:lvlText w:val="%1.%2.%3.%4.%5.%6.%7"/>
      <w:lvlJc w:val="left"/>
      <w:pPr>
        <w:ind w:left="2160" w:hanging="2160"/>
      </w:pPr>
      <w:rPr>
        <w:rFonts w:ascii="Tahoma" w:hAnsi="Tahoma" w:cs="Tahoma" w:hint="default"/>
        <w:sz w:val="28"/>
      </w:rPr>
    </w:lvl>
    <w:lvl w:ilvl="7">
      <w:start w:val="1"/>
      <w:numFmt w:val="decimal"/>
      <w:lvlText w:val="%1.%2.%3.%4.%5.%6.%7.%8"/>
      <w:lvlJc w:val="left"/>
      <w:pPr>
        <w:ind w:left="2160" w:hanging="2160"/>
      </w:pPr>
      <w:rPr>
        <w:rFonts w:ascii="Tahoma" w:hAnsi="Tahoma" w:cs="Tahoma" w:hint="default"/>
        <w:sz w:val="28"/>
      </w:rPr>
    </w:lvl>
    <w:lvl w:ilvl="8">
      <w:start w:val="1"/>
      <w:numFmt w:val="decimal"/>
      <w:lvlText w:val="%1.%2.%3.%4.%5.%6.%7.%8.%9"/>
      <w:lvlJc w:val="left"/>
      <w:pPr>
        <w:ind w:left="2520" w:hanging="2520"/>
      </w:pPr>
      <w:rPr>
        <w:rFonts w:ascii="Tahoma" w:hAnsi="Tahoma" w:cs="Tahoma" w:hint="default"/>
        <w:sz w:val="28"/>
      </w:rPr>
    </w:lvl>
  </w:abstractNum>
  <w:abstractNum w:abstractNumId="24" w15:restartNumberingAfterBreak="0">
    <w:nsid w:val="4A571D2A"/>
    <w:multiLevelType w:val="hybridMultilevel"/>
    <w:tmpl w:val="F0E058A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F96675"/>
    <w:multiLevelType w:val="hybridMultilevel"/>
    <w:tmpl w:val="756AD728"/>
    <w:lvl w:ilvl="0" w:tplc="1C090007">
      <w:start w:val="1"/>
      <w:numFmt w:val="bullet"/>
      <w:lvlText w:val=""/>
      <w:lvlPicBulletId w:val="0"/>
      <w:lvlJc w:val="left"/>
      <w:pPr>
        <w:ind w:left="1353"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26" w15:restartNumberingAfterBreak="0">
    <w:nsid w:val="4C047496"/>
    <w:multiLevelType w:val="hybridMultilevel"/>
    <w:tmpl w:val="CBB212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1C161D"/>
    <w:multiLevelType w:val="hybridMultilevel"/>
    <w:tmpl w:val="B7B2AEB6"/>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8" w15:restartNumberingAfterBreak="0">
    <w:nsid w:val="4C923D28"/>
    <w:multiLevelType w:val="multilevel"/>
    <w:tmpl w:val="D120532E"/>
    <w:lvl w:ilvl="0">
      <w:start w:val="4"/>
      <w:numFmt w:val="decimal"/>
      <w:lvlText w:val="%1."/>
      <w:lvlJc w:val="left"/>
      <w:pPr>
        <w:ind w:left="810" w:hanging="810"/>
      </w:pPr>
      <w:rPr>
        <w:rFonts w:hint="default"/>
      </w:rPr>
    </w:lvl>
    <w:lvl w:ilvl="1">
      <w:start w:val="7"/>
      <w:numFmt w:val="decimal"/>
      <w:lvlText w:val="%1.%2."/>
      <w:lvlJc w:val="left"/>
      <w:pPr>
        <w:ind w:left="810" w:hanging="81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abstractNum w:abstractNumId="29" w15:restartNumberingAfterBreak="0">
    <w:nsid w:val="4DDF1B9D"/>
    <w:multiLevelType w:val="hybridMultilevel"/>
    <w:tmpl w:val="72CEC906"/>
    <w:lvl w:ilvl="0" w:tplc="E62A8414">
      <w:start w:val="1"/>
      <w:numFmt w:val="lowerLetter"/>
      <w:lvlText w:val="(%1)"/>
      <w:lvlJc w:val="left"/>
      <w:pPr>
        <w:ind w:left="945" w:hanging="435"/>
      </w:pPr>
      <w:rPr>
        <w:rFonts w:hint="default"/>
      </w:rPr>
    </w:lvl>
    <w:lvl w:ilvl="1" w:tplc="1C090019">
      <w:start w:val="1"/>
      <w:numFmt w:val="lowerLetter"/>
      <w:lvlText w:val="%2."/>
      <w:lvlJc w:val="left"/>
      <w:pPr>
        <w:ind w:left="1590" w:hanging="360"/>
      </w:pPr>
    </w:lvl>
    <w:lvl w:ilvl="2" w:tplc="1C09001B">
      <w:start w:val="1"/>
      <w:numFmt w:val="lowerRoman"/>
      <w:lvlText w:val="%3."/>
      <w:lvlJc w:val="right"/>
      <w:pPr>
        <w:ind w:left="2310" w:hanging="180"/>
      </w:pPr>
    </w:lvl>
    <w:lvl w:ilvl="3" w:tplc="1C09000F" w:tentative="1">
      <w:start w:val="1"/>
      <w:numFmt w:val="decimal"/>
      <w:lvlText w:val="%4."/>
      <w:lvlJc w:val="left"/>
      <w:pPr>
        <w:ind w:left="3030" w:hanging="360"/>
      </w:pPr>
    </w:lvl>
    <w:lvl w:ilvl="4" w:tplc="1C090019" w:tentative="1">
      <w:start w:val="1"/>
      <w:numFmt w:val="lowerLetter"/>
      <w:lvlText w:val="%5."/>
      <w:lvlJc w:val="left"/>
      <w:pPr>
        <w:ind w:left="3750" w:hanging="360"/>
      </w:pPr>
    </w:lvl>
    <w:lvl w:ilvl="5" w:tplc="1C09001B" w:tentative="1">
      <w:start w:val="1"/>
      <w:numFmt w:val="lowerRoman"/>
      <w:lvlText w:val="%6."/>
      <w:lvlJc w:val="right"/>
      <w:pPr>
        <w:ind w:left="4470" w:hanging="180"/>
      </w:pPr>
    </w:lvl>
    <w:lvl w:ilvl="6" w:tplc="1C09000F" w:tentative="1">
      <w:start w:val="1"/>
      <w:numFmt w:val="decimal"/>
      <w:lvlText w:val="%7."/>
      <w:lvlJc w:val="left"/>
      <w:pPr>
        <w:ind w:left="5190" w:hanging="360"/>
      </w:pPr>
    </w:lvl>
    <w:lvl w:ilvl="7" w:tplc="1C090019" w:tentative="1">
      <w:start w:val="1"/>
      <w:numFmt w:val="lowerLetter"/>
      <w:lvlText w:val="%8."/>
      <w:lvlJc w:val="left"/>
      <w:pPr>
        <w:ind w:left="5910" w:hanging="360"/>
      </w:pPr>
    </w:lvl>
    <w:lvl w:ilvl="8" w:tplc="1C09001B" w:tentative="1">
      <w:start w:val="1"/>
      <w:numFmt w:val="lowerRoman"/>
      <w:lvlText w:val="%9."/>
      <w:lvlJc w:val="right"/>
      <w:pPr>
        <w:ind w:left="6630" w:hanging="180"/>
      </w:pPr>
    </w:lvl>
  </w:abstractNum>
  <w:abstractNum w:abstractNumId="30" w15:restartNumberingAfterBreak="0">
    <w:nsid w:val="4F3858E4"/>
    <w:multiLevelType w:val="hybridMultilevel"/>
    <w:tmpl w:val="B5F63D8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2F53F0"/>
    <w:multiLevelType w:val="multilevel"/>
    <w:tmpl w:val="DFDA3926"/>
    <w:lvl w:ilvl="0">
      <w:start w:val="1"/>
      <w:numFmt w:val="lowerRoman"/>
      <w:lvlText w:val="%1."/>
      <w:lvlJc w:val="right"/>
      <w:pPr>
        <w:ind w:left="540" w:hanging="540"/>
      </w:pPr>
      <w:rPr>
        <w:rFonts w:hint="default"/>
        <w:sz w:val="28"/>
      </w:rPr>
    </w:lvl>
    <w:lvl w:ilvl="1">
      <w:start w:val="1"/>
      <w:numFmt w:val="decimal"/>
      <w:lvlText w:val="%1.%2."/>
      <w:lvlJc w:val="left"/>
      <w:pPr>
        <w:ind w:left="720" w:hanging="720"/>
      </w:pPr>
      <w:rPr>
        <w:rFonts w:ascii="Tahoma" w:hAnsi="Tahoma" w:cs="Tahoma" w:hint="default"/>
        <w:sz w:val="28"/>
      </w:rPr>
    </w:lvl>
    <w:lvl w:ilvl="2">
      <w:start w:val="1"/>
      <w:numFmt w:val="decimal"/>
      <w:lvlText w:val="%1.%2.%3."/>
      <w:lvlJc w:val="left"/>
      <w:pPr>
        <w:ind w:left="1080" w:hanging="1080"/>
      </w:pPr>
      <w:rPr>
        <w:rFonts w:ascii="Tahoma" w:hAnsi="Tahoma" w:cs="Tahoma" w:hint="default"/>
        <w:sz w:val="28"/>
      </w:rPr>
    </w:lvl>
    <w:lvl w:ilvl="3">
      <w:start w:val="1"/>
      <w:numFmt w:val="decimal"/>
      <w:lvlText w:val="%1.%2.%3.%4."/>
      <w:lvlJc w:val="left"/>
      <w:pPr>
        <w:ind w:left="1080" w:hanging="1080"/>
      </w:pPr>
      <w:rPr>
        <w:rFonts w:ascii="Tahoma" w:hAnsi="Tahoma" w:cs="Tahoma" w:hint="default"/>
        <w:sz w:val="28"/>
      </w:rPr>
    </w:lvl>
    <w:lvl w:ilvl="4">
      <w:start w:val="1"/>
      <w:numFmt w:val="decimal"/>
      <w:lvlText w:val="%1.%2.%3.%4.%5."/>
      <w:lvlJc w:val="left"/>
      <w:pPr>
        <w:ind w:left="1440" w:hanging="1440"/>
      </w:pPr>
      <w:rPr>
        <w:rFonts w:ascii="Tahoma" w:hAnsi="Tahoma" w:cs="Tahoma" w:hint="default"/>
        <w:sz w:val="28"/>
      </w:rPr>
    </w:lvl>
    <w:lvl w:ilvl="5">
      <w:start w:val="1"/>
      <w:numFmt w:val="decimal"/>
      <w:lvlText w:val="%1.%2.%3.%4.%5.%6."/>
      <w:lvlJc w:val="left"/>
      <w:pPr>
        <w:ind w:left="1800" w:hanging="1800"/>
      </w:pPr>
      <w:rPr>
        <w:rFonts w:ascii="Tahoma" w:hAnsi="Tahoma" w:cs="Tahoma" w:hint="default"/>
        <w:sz w:val="28"/>
      </w:rPr>
    </w:lvl>
    <w:lvl w:ilvl="6">
      <w:start w:val="1"/>
      <w:numFmt w:val="decimal"/>
      <w:lvlText w:val="%1.%2.%3.%4.%5.%6.%7."/>
      <w:lvlJc w:val="left"/>
      <w:pPr>
        <w:ind w:left="1800" w:hanging="1800"/>
      </w:pPr>
      <w:rPr>
        <w:rFonts w:ascii="Tahoma" w:hAnsi="Tahoma" w:cs="Tahoma" w:hint="default"/>
        <w:sz w:val="28"/>
      </w:rPr>
    </w:lvl>
    <w:lvl w:ilvl="7">
      <w:start w:val="1"/>
      <w:numFmt w:val="decimal"/>
      <w:lvlText w:val="%1.%2.%3.%4.%5.%6.%7.%8."/>
      <w:lvlJc w:val="left"/>
      <w:pPr>
        <w:ind w:left="2160" w:hanging="2160"/>
      </w:pPr>
      <w:rPr>
        <w:rFonts w:ascii="Tahoma" w:hAnsi="Tahoma" w:cs="Tahoma" w:hint="default"/>
        <w:sz w:val="28"/>
      </w:rPr>
    </w:lvl>
    <w:lvl w:ilvl="8">
      <w:start w:val="1"/>
      <w:numFmt w:val="decimal"/>
      <w:lvlText w:val="%1.%2.%3.%4.%5.%6.%7.%8.%9."/>
      <w:lvlJc w:val="left"/>
      <w:pPr>
        <w:ind w:left="2520" w:hanging="2520"/>
      </w:pPr>
      <w:rPr>
        <w:rFonts w:ascii="Tahoma" w:hAnsi="Tahoma" w:cs="Tahoma" w:hint="default"/>
        <w:sz w:val="28"/>
      </w:rPr>
    </w:lvl>
  </w:abstractNum>
  <w:abstractNum w:abstractNumId="32" w15:restartNumberingAfterBreak="0">
    <w:nsid w:val="540C2916"/>
    <w:multiLevelType w:val="hybridMultilevel"/>
    <w:tmpl w:val="FB9AD0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A86A33"/>
    <w:multiLevelType w:val="hybridMultilevel"/>
    <w:tmpl w:val="70C488A4"/>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4" w15:restartNumberingAfterBreak="0">
    <w:nsid w:val="555328F1"/>
    <w:multiLevelType w:val="multilevel"/>
    <w:tmpl w:val="96AA65EA"/>
    <w:lvl w:ilvl="0">
      <w:start w:val="4"/>
      <w:numFmt w:val="decimal"/>
      <w:lvlText w:val="%1."/>
      <w:lvlJc w:val="left"/>
      <w:pPr>
        <w:ind w:left="540" w:hanging="540"/>
      </w:pPr>
      <w:rPr>
        <w:rFonts w:ascii="Tahoma" w:hAnsi="Tahoma" w:cs="Tahoma" w:hint="default"/>
        <w:sz w:val="28"/>
      </w:rPr>
    </w:lvl>
    <w:lvl w:ilvl="1">
      <w:start w:val="1"/>
      <w:numFmt w:val="decimal"/>
      <w:lvlText w:val="%1.%2."/>
      <w:lvlJc w:val="left"/>
      <w:pPr>
        <w:ind w:left="720" w:hanging="720"/>
      </w:pPr>
      <w:rPr>
        <w:rFonts w:ascii="Tahoma" w:hAnsi="Tahoma" w:cs="Tahoma" w:hint="default"/>
        <w:color w:val="00B0F0"/>
        <w:sz w:val="28"/>
      </w:rPr>
    </w:lvl>
    <w:lvl w:ilvl="2">
      <w:start w:val="1"/>
      <w:numFmt w:val="decimal"/>
      <w:lvlText w:val="%1.%2.%3."/>
      <w:lvlJc w:val="left"/>
      <w:pPr>
        <w:ind w:left="1080" w:hanging="1080"/>
      </w:pPr>
      <w:rPr>
        <w:rFonts w:ascii="Tahoma" w:hAnsi="Tahoma" w:cs="Tahoma" w:hint="default"/>
        <w:color w:val="00B0F0"/>
        <w:sz w:val="28"/>
      </w:rPr>
    </w:lvl>
    <w:lvl w:ilvl="3">
      <w:start w:val="1"/>
      <w:numFmt w:val="decimal"/>
      <w:lvlText w:val="%1.%2.%3.%4."/>
      <w:lvlJc w:val="left"/>
      <w:pPr>
        <w:ind w:left="1080" w:hanging="1080"/>
      </w:pPr>
      <w:rPr>
        <w:rFonts w:ascii="Tahoma" w:hAnsi="Tahoma" w:cs="Tahoma" w:hint="default"/>
        <w:sz w:val="28"/>
      </w:rPr>
    </w:lvl>
    <w:lvl w:ilvl="4">
      <w:start w:val="1"/>
      <w:numFmt w:val="decimal"/>
      <w:lvlText w:val="%1.%2.%3.%4.%5."/>
      <w:lvlJc w:val="left"/>
      <w:pPr>
        <w:ind w:left="1440" w:hanging="1440"/>
      </w:pPr>
      <w:rPr>
        <w:rFonts w:ascii="Tahoma" w:hAnsi="Tahoma" w:cs="Tahoma" w:hint="default"/>
        <w:sz w:val="28"/>
      </w:rPr>
    </w:lvl>
    <w:lvl w:ilvl="5">
      <w:start w:val="1"/>
      <w:numFmt w:val="decimal"/>
      <w:lvlText w:val="%1.%2.%3.%4.%5.%6."/>
      <w:lvlJc w:val="left"/>
      <w:pPr>
        <w:ind w:left="1800" w:hanging="1800"/>
      </w:pPr>
      <w:rPr>
        <w:rFonts w:ascii="Tahoma" w:hAnsi="Tahoma" w:cs="Tahoma" w:hint="default"/>
        <w:sz w:val="28"/>
      </w:rPr>
    </w:lvl>
    <w:lvl w:ilvl="6">
      <w:start w:val="1"/>
      <w:numFmt w:val="decimal"/>
      <w:lvlText w:val="%1.%2.%3.%4.%5.%6.%7."/>
      <w:lvlJc w:val="left"/>
      <w:pPr>
        <w:ind w:left="1800" w:hanging="1800"/>
      </w:pPr>
      <w:rPr>
        <w:rFonts w:ascii="Tahoma" w:hAnsi="Tahoma" w:cs="Tahoma" w:hint="default"/>
        <w:sz w:val="28"/>
      </w:rPr>
    </w:lvl>
    <w:lvl w:ilvl="7">
      <w:start w:val="1"/>
      <w:numFmt w:val="decimal"/>
      <w:lvlText w:val="%1.%2.%3.%4.%5.%6.%7.%8."/>
      <w:lvlJc w:val="left"/>
      <w:pPr>
        <w:ind w:left="2160" w:hanging="2160"/>
      </w:pPr>
      <w:rPr>
        <w:rFonts w:ascii="Tahoma" w:hAnsi="Tahoma" w:cs="Tahoma" w:hint="default"/>
        <w:sz w:val="28"/>
      </w:rPr>
    </w:lvl>
    <w:lvl w:ilvl="8">
      <w:start w:val="1"/>
      <w:numFmt w:val="decimal"/>
      <w:lvlText w:val="%1.%2.%3.%4.%5.%6.%7.%8.%9."/>
      <w:lvlJc w:val="left"/>
      <w:pPr>
        <w:ind w:left="2520" w:hanging="2520"/>
      </w:pPr>
      <w:rPr>
        <w:rFonts w:ascii="Tahoma" w:hAnsi="Tahoma" w:cs="Tahoma" w:hint="default"/>
        <w:sz w:val="28"/>
      </w:rPr>
    </w:lvl>
  </w:abstractNum>
  <w:abstractNum w:abstractNumId="35" w15:restartNumberingAfterBreak="0">
    <w:nsid w:val="56E563E0"/>
    <w:multiLevelType w:val="hybridMultilevel"/>
    <w:tmpl w:val="9C564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121C96"/>
    <w:multiLevelType w:val="multilevel"/>
    <w:tmpl w:val="AF528A24"/>
    <w:lvl w:ilvl="0">
      <w:start w:val="1"/>
      <w:numFmt w:val="bullet"/>
      <w:lvlText w:val=""/>
      <w:lvlJc w:val="left"/>
      <w:pPr>
        <w:ind w:left="810" w:hanging="810"/>
      </w:pPr>
      <w:rPr>
        <w:rFonts w:ascii="Symbol" w:hAnsi="Symbol" w:hint="default"/>
      </w:rPr>
    </w:lvl>
    <w:lvl w:ilvl="1">
      <w:start w:val="7"/>
      <w:numFmt w:val="decimal"/>
      <w:lvlText w:val="%1.%2."/>
      <w:lvlJc w:val="left"/>
      <w:pPr>
        <w:ind w:left="810" w:hanging="81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abstractNum w:abstractNumId="37" w15:restartNumberingAfterBreak="0">
    <w:nsid w:val="5D902199"/>
    <w:multiLevelType w:val="multilevel"/>
    <w:tmpl w:val="5EF8A2D4"/>
    <w:lvl w:ilvl="0">
      <w:start w:val="1"/>
      <w:numFmt w:val="lowerLetter"/>
      <w:lvlText w:val="%1."/>
      <w:lvlJc w:val="left"/>
      <w:pPr>
        <w:ind w:left="540" w:hanging="540"/>
      </w:pPr>
      <w:rPr>
        <w:rFonts w:hint="default"/>
        <w:sz w:val="28"/>
      </w:rPr>
    </w:lvl>
    <w:lvl w:ilvl="1">
      <w:start w:val="1"/>
      <w:numFmt w:val="decimal"/>
      <w:lvlText w:val="%1.%2."/>
      <w:lvlJc w:val="left"/>
      <w:pPr>
        <w:ind w:left="720" w:hanging="720"/>
      </w:pPr>
      <w:rPr>
        <w:rFonts w:ascii="Tahoma" w:hAnsi="Tahoma" w:cs="Tahoma" w:hint="default"/>
        <w:sz w:val="28"/>
      </w:rPr>
    </w:lvl>
    <w:lvl w:ilvl="2">
      <w:start w:val="1"/>
      <w:numFmt w:val="decimal"/>
      <w:lvlText w:val="%1.%2.%3."/>
      <w:lvlJc w:val="left"/>
      <w:pPr>
        <w:ind w:left="1080" w:hanging="1080"/>
      </w:pPr>
      <w:rPr>
        <w:rFonts w:ascii="Tahoma" w:hAnsi="Tahoma" w:cs="Tahoma" w:hint="default"/>
        <w:color w:val="00B0F0"/>
        <w:sz w:val="28"/>
      </w:rPr>
    </w:lvl>
    <w:lvl w:ilvl="3">
      <w:start w:val="1"/>
      <w:numFmt w:val="decimal"/>
      <w:lvlText w:val="%1.%2.%3.%4."/>
      <w:lvlJc w:val="left"/>
      <w:pPr>
        <w:ind w:left="1080" w:hanging="1080"/>
      </w:pPr>
      <w:rPr>
        <w:rFonts w:ascii="Tahoma" w:hAnsi="Tahoma" w:cs="Tahoma" w:hint="default"/>
        <w:sz w:val="28"/>
      </w:rPr>
    </w:lvl>
    <w:lvl w:ilvl="4">
      <w:start w:val="1"/>
      <w:numFmt w:val="decimal"/>
      <w:lvlText w:val="%1.%2.%3.%4.%5."/>
      <w:lvlJc w:val="left"/>
      <w:pPr>
        <w:ind w:left="1440" w:hanging="1440"/>
      </w:pPr>
      <w:rPr>
        <w:rFonts w:ascii="Tahoma" w:hAnsi="Tahoma" w:cs="Tahoma" w:hint="default"/>
        <w:sz w:val="28"/>
      </w:rPr>
    </w:lvl>
    <w:lvl w:ilvl="5">
      <w:start w:val="1"/>
      <w:numFmt w:val="decimal"/>
      <w:lvlText w:val="%1.%2.%3.%4.%5.%6."/>
      <w:lvlJc w:val="left"/>
      <w:pPr>
        <w:ind w:left="1800" w:hanging="1800"/>
      </w:pPr>
      <w:rPr>
        <w:rFonts w:ascii="Tahoma" w:hAnsi="Tahoma" w:cs="Tahoma" w:hint="default"/>
        <w:sz w:val="28"/>
      </w:rPr>
    </w:lvl>
    <w:lvl w:ilvl="6">
      <w:start w:val="1"/>
      <w:numFmt w:val="decimal"/>
      <w:lvlText w:val="%1.%2.%3.%4.%5.%6.%7."/>
      <w:lvlJc w:val="left"/>
      <w:pPr>
        <w:ind w:left="1800" w:hanging="1800"/>
      </w:pPr>
      <w:rPr>
        <w:rFonts w:ascii="Tahoma" w:hAnsi="Tahoma" w:cs="Tahoma" w:hint="default"/>
        <w:sz w:val="28"/>
      </w:rPr>
    </w:lvl>
    <w:lvl w:ilvl="7">
      <w:start w:val="1"/>
      <w:numFmt w:val="decimal"/>
      <w:lvlText w:val="%1.%2.%3.%4.%5.%6.%7.%8."/>
      <w:lvlJc w:val="left"/>
      <w:pPr>
        <w:ind w:left="2160" w:hanging="2160"/>
      </w:pPr>
      <w:rPr>
        <w:rFonts w:ascii="Tahoma" w:hAnsi="Tahoma" w:cs="Tahoma" w:hint="default"/>
        <w:sz w:val="28"/>
      </w:rPr>
    </w:lvl>
    <w:lvl w:ilvl="8">
      <w:start w:val="1"/>
      <w:numFmt w:val="decimal"/>
      <w:lvlText w:val="%1.%2.%3.%4.%5.%6.%7.%8.%9."/>
      <w:lvlJc w:val="left"/>
      <w:pPr>
        <w:ind w:left="2520" w:hanging="2520"/>
      </w:pPr>
      <w:rPr>
        <w:rFonts w:ascii="Tahoma" w:hAnsi="Tahoma" w:cs="Tahoma" w:hint="default"/>
        <w:sz w:val="28"/>
      </w:rPr>
    </w:lvl>
  </w:abstractNum>
  <w:abstractNum w:abstractNumId="38" w15:restartNumberingAfterBreak="0">
    <w:nsid w:val="617B07E1"/>
    <w:multiLevelType w:val="hybridMultilevel"/>
    <w:tmpl w:val="4A0057B6"/>
    <w:lvl w:ilvl="0" w:tplc="DAB871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30B723E"/>
    <w:multiLevelType w:val="hybridMultilevel"/>
    <w:tmpl w:val="22EAD2A0"/>
    <w:lvl w:ilvl="0" w:tplc="04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65176A3B"/>
    <w:multiLevelType w:val="multilevel"/>
    <w:tmpl w:val="6B88DEC8"/>
    <w:lvl w:ilvl="0">
      <w:start w:val="1"/>
      <w:numFmt w:val="lowerLetter"/>
      <w:lvlText w:val="%1."/>
      <w:lvlJc w:val="left"/>
      <w:pPr>
        <w:ind w:left="1980" w:hanging="540"/>
      </w:pPr>
      <w:rPr>
        <w:rFonts w:hint="default"/>
        <w:sz w:val="28"/>
      </w:rPr>
    </w:lvl>
    <w:lvl w:ilvl="1">
      <w:start w:val="1"/>
      <w:numFmt w:val="decimal"/>
      <w:lvlText w:val="%1.%2."/>
      <w:lvlJc w:val="left"/>
      <w:pPr>
        <w:ind w:left="2160" w:hanging="720"/>
      </w:pPr>
      <w:rPr>
        <w:rFonts w:ascii="Tahoma" w:hAnsi="Tahoma" w:cs="Tahoma" w:hint="default"/>
        <w:sz w:val="28"/>
      </w:rPr>
    </w:lvl>
    <w:lvl w:ilvl="2">
      <w:start w:val="1"/>
      <w:numFmt w:val="decimal"/>
      <w:lvlText w:val="%1.%2.%3."/>
      <w:lvlJc w:val="left"/>
      <w:pPr>
        <w:ind w:left="2520" w:hanging="1080"/>
      </w:pPr>
      <w:rPr>
        <w:rFonts w:ascii="Tahoma" w:hAnsi="Tahoma" w:cs="Tahoma" w:hint="default"/>
        <w:color w:val="00B0F0"/>
        <w:sz w:val="28"/>
      </w:rPr>
    </w:lvl>
    <w:lvl w:ilvl="3">
      <w:start w:val="1"/>
      <w:numFmt w:val="decimal"/>
      <w:lvlText w:val="%1.%2.%3.%4."/>
      <w:lvlJc w:val="left"/>
      <w:pPr>
        <w:ind w:left="2520" w:hanging="1080"/>
      </w:pPr>
      <w:rPr>
        <w:rFonts w:ascii="Tahoma" w:hAnsi="Tahoma" w:cs="Tahoma" w:hint="default"/>
        <w:sz w:val="28"/>
      </w:rPr>
    </w:lvl>
    <w:lvl w:ilvl="4">
      <w:start w:val="1"/>
      <w:numFmt w:val="decimal"/>
      <w:lvlText w:val="%1.%2.%3.%4.%5."/>
      <w:lvlJc w:val="left"/>
      <w:pPr>
        <w:ind w:left="2880" w:hanging="1440"/>
      </w:pPr>
      <w:rPr>
        <w:rFonts w:ascii="Tahoma" w:hAnsi="Tahoma" w:cs="Tahoma" w:hint="default"/>
        <w:sz w:val="28"/>
      </w:rPr>
    </w:lvl>
    <w:lvl w:ilvl="5">
      <w:start w:val="1"/>
      <w:numFmt w:val="decimal"/>
      <w:lvlText w:val="%1.%2.%3.%4.%5.%6."/>
      <w:lvlJc w:val="left"/>
      <w:pPr>
        <w:ind w:left="3240" w:hanging="1800"/>
      </w:pPr>
      <w:rPr>
        <w:rFonts w:ascii="Tahoma" w:hAnsi="Tahoma" w:cs="Tahoma" w:hint="default"/>
        <w:sz w:val="28"/>
      </w:rPr>
    </w:lvl>
    <w:lvl w:ilvl="6">
      <w:start w:val="1"/>
      <w:numFmt w:val="decimal"/>
      <w:lvlText w:val="%1.%2.%3.%4.%5.%6.%7."/>
      <w:lvlJc w:val="left"/>
      <w:pPr>
        <w:ind w:left="3240" w:hanging="1800"/>
      </w:pPr>
      <w:rPr>
        <w:rFonts w:ascii="Tahoma" w:hAnsi="Tahoma" w:cs="Tahoma" w:hint="default"/>
        <w:sz w:val="28"/>
      </w:rPr>
    </w:lvl>
    <w:lvl w:ilvl="7">
      <w:start w:val="1"/>
      <w:numFmt w:val="decimal"/>
      <w:lvlText w:val="%1.%2.%3.%4.%5.%6.%7.%8."/>
      <w:lvlJc w:val="left"/>
      <w:pPr>
        <w:ind w:left="3600" w:hanging="2160"/>
      </w:pPr>
      <w:rPr>
        <w:rFonts w:ascii="Tahoma" w:hAnsi="Tahoma" w:cs="Tahoma" w:hint="default"/>
        <w:sz w:val="28"/>
      </w:rPr>
    </w:lvl>
    <w:lvl w:ilvl="8">
      <w:start w:val="1"/>
      <w:numFmt w:val="decimal"/>
      <w:lvlText w:val="%1.%2.%3.%4.%5.%6.%7.%8.%9."/>
      <w:lvlJc w:val="left"/>
      <w:pPr>
        <w:ind w:left="3960" w:hanging="2520"/>
      </w:pPr>
      <w:rPr>
        <w:rFonts w:ascii="Tahoma" w:hAnsi="Tahoma" w:cs="Tahoma" w:hint="default"/>
        <w:sz w:val="28"/>
      </w:rPr>
    </w:lvl>
  </w:abstractNum>
  <w:abstractNum w:abstractNumId="41" w15:restartNumberingAfterBreak="0">
    <w:nsid w:val="738756B9"/>
    <w:multiLevelType w:val="hybridMultilevel"/>
    <w:tmpl w:val="318AF5E8"/>
    <w:lvl w:ilvl="0" w:tplc="0409000F">
      <w:start w:val="1"/>
      <w:numFmt w:val="decimal"/>
      <w:lvlText w:val="%1."/>
      <w:lvlJc w:val="left"/>
      <w:pPr>
        <w:ind w:left="720" w:hanging="360"/>
      </w:pPr>
    </w:lvl>
    <w:lvl w:ilvl="1" w:tplc="FFFFFFFF">
      <w:start w:val="1"/>
      <w:numFmt w:val="bullet"/>
      <w:lvlText w:val="o"/>
      <w:lvlJc w:val="left"/>
      <w:pPr>
        <w:ind w:left="1853" w:hanging="360"/>
      </w:pPr>
      <w:rPr>
        <w:rFonts w:ascii="Courier New" w:hAnsi="Courier New" w:cs="Courier New" w:hint="default"/>
      </w:rPr>
    </w:lvl>
    <w:lvl w:ilvl="2" w:tplc="FFFFFFFF">
      <w:start w:val="1"/>
      <w:numFmt w:val="bullet"/>
      <w:lvlText w:val=""/>
      <w:lvlJc w:val="left"/>
      <w:pPr>
        <w:ind w:left="2573" w:hanging="360"/>
      </w:pPr>
      <w:rPr>
        <w:rFonts w:ascii="Wingdings" w:hAnsi="Wingdings" w:hint="default"/>
      </w:rPr>
    </w:lvl>
    <w:lvl w:ilvl="3" w:tplc="FFFFFFFF">
      <w:start w:val="1"/>
      <w:numFmt w:val="bullet"/>
      <w:lvlText w:val=""/>
      <w:lvlJc w:val="left"/>
      <w:pPr>
        <w:ind w:left="3293" w:hanging="360"/>
      </w:pPr>
      <w:rPr>
        <w:rFonts w:ascii="Symbol" w:hAnsi="Symbol" w:hint="default"/>
      </w:rPr>
    </w:lvl>
    <w:lvl w:ilvl="4" w:tplc="FFFFFFFF">
      <w:start w:val="1"/>
      <w:numFmt w:val="bullet"/>
      <w:lvlText w:val="o"/>
      <w:lvlJc w:val="left"/>
      <w:pPr>
        <w:ind w:left="4013" w:hanging="360"/>
      </w:pPr>
      <w:rPr>
        <w:rFonts w:ascii="Courier New" w:hAnsi="Courier New" w:cs="Courier New" w:hint="default"/>
      </w:rPr>
    </w:lvl>
    <w:lvl w:ilvl="5" w:tplc="FFFFFFFF">
      <w:start w:val="1"/>
      <w:numFmt w:val="bullet"/>
      <w:lvlText w:val=""/>
      <w:lvlJc w:val="left"/>
      <w:pPr>
        <w:ind w:left="4733" w:hanging="360"/>
      </w:pPr>
      <w:rPr>
        <w:rFonts w:ascii="Wingdings" w:hAnsi="Wingdings" w:hint="default"/>
      </w:rPr>
    </w:lvl>
    <w:lvl w:ilvl="6" w:tplc="FFFFFFFF">
      <w:start w:val="1"/>
      <w:numFmt w:val="bullet"/>
      <w:lvlText w:val=""/>
      <w:lvlJc w:val="left"/>
      <w:pPr>
        <w:ind w:left="5453" w:hanging="360"/>
      </w:pPr>
      <w:rPr>
        <w:rFonts w:ascii="Symbol" w:hAnsi="Symbol" w:hint="default"/>
      </w:rPr>
    </w:lvl>
    <w:lvl w:ilvl="7" w:tplc="FFFFFFFF">
      <w:start w:val="1"/>
      <w:numFmt w:val="bullet"/>
      <w:lvlText w:val="o"/>
      <w:lvlJc w:val="left"/>
      <w:pPr>
        <w:ind w:left="6173" w:hanging="360"/>
      </w:pPr>
      <w:rPr>
        <w:rFonts w:ascii="Courier New" w:hAnsi="Courier New" w:cs="Courier New" w:hint="default"/>
      </w:rPr>
    </w:lvl>
    <w:lvl w:ilvl="8" w:tplc="FFFFFFFF">
      <w:start w:val="1"/>
      <w:numFmt w:val="bullet"/>
      <w:lvlText w:val=""/>
      <w:lvlJc w:val="left"/>
      <w:pPr>
        <w:ind w:left="6893" w:hanging="360"/>
      </w:pPr>
      <w:rPr>
        <w:rFonts w:ascii="Wingdings" w:hAnsi="Wingdings" w:hint="default"/>
      </w:rPr>
    </w:lvl>
  </w:abstractNum>
  <w:abstractNum w:abstractNumId="42" w15:restartNumberingAfterBreak="0">
    <w:nsid w:val="73AC5BB2"/>
    <w:multiLevelType w:val="hybridMultilevel"/>
    <w:tmpl w:val="0DE0B6C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4D60166"/>
    <w:multiLevelType w:val="multilevel"/>
    <w:tmpl w:val="EDECF5B2"/>
    <w:lvl w:ilvl="0">
      <w:start w:val="1"/>
      <w:numFmt w:val="decimal"/>
      <w:lvlText w:val="%1"/>
      <w:lvlJc w:val="left"/>
      <w:pPr>
        <w:ind w:left="420" w:hanging="420"/>
      </w:pPr>
      <w:rPr>
        <w:rFonts w:hint="default"/>
      </w:rPr>
    </w:lvl>
    <w:lvl w:ilvl="1">
      <w:start w:val="2"/>
      <w:numFmt w:val="decimal"/>
      <w:lvlText w:val="%1.%2"/>
      <w:lvlJc w:val="left"/>
      <w:pPr>
        <w:ind w:left="862" w:hanging="720"/>
      </w:pPr>
      <w:rPr>
        <w:rFonts w:hint="default"/>
        <w:color w:val="00B0F0"/>
      </w:rPr>
    </w:lvl>
    <w:lvl w:ilvl="2">
      <w:start w:val="1"/>
      <w:numFmt w:val="decimal"/>
      <w:lvlText w:val="%1.%2.%3"/>
      <w:lvlJc w:val="left"/>
      <w:pPr>
        <w:ind w:left="1004" w:hanging="720"/>
      </w:pPr>
      <w:rPr>
        <w:rFonts w:hint="default"/>
        <w:color w:val="00B0F0"/>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296" w:hanging="2160"/>
      </w:pPr>
      <w:rPr>
        <w:rFonts w:hint="default"/>
      </w:rPr>
    </w:lvl>
  </w:abstractNum>
  <w:abstractNum w:abstractNumId="44" w15:restartNumberingAfterBreak="0">
    <w:nsid w:val="76D801B7"/>
    <w:multiLevelType w:val="hybridMultilevel"/>
    <w:tmpl w:val="D3B0BD5A"/>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45" w15:restartNumberingAfterBreak="0">
    <w:nsid w:val="779A2223"/>
    <w:multiLevelType w:val="hybridMultilevel"/>
    <w:tmpl w:val="AFDE62A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C5295F"/>
    <w:multiLevelType w:val="hybridMultilevel"/>
    <w:tmpl w:val="0B702886"/>
    <w:lvl w:ilvl="0" w:tplc="766EC196">
      <w:numFmt w:val="bullet"/>
      <w:lvlText w:val="-"/>
      <w:lvlJc w:val="left"/>
      <w:pPr>
        <w:ind w:left="720" w:hanging="360"/>
      </w:pPr>
      <w:rPr>
        <w:rFonts w:ascii="Maiandra GD" w:eastAsia="Times New Roman" w:hAnsi="Maiandra GD"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44"/>
  </w:num>
  <w:num w:numId="2">
    <w:abstractNumId w:val="20"/>
  </w:num>
  <w:num w:numId="3">
    <w:abstractNumId w:val="1"/>
  </w:num>
  <w:num w:numId="4">
    <w:abstractNumId w:val="46"/>
  </w:num>
  <w:num w:numId="5">
    <w:abstractNumId w:val="27"/>
  </w:num>
  <w:num w:numId="6">
    <w:abstractNumId w:val="16"/>
  </w:num>
  <w:num w:numId="7">
    <w:abstractNumId w:val="19"/>
  </w:num>
  <w:num w:numId="8">
    <w:abstractNumId w:val="9"/>
  </w:num>
  <w:num w:numId="9">
    <w:abstractNumId w:val="33"/>
  </w:num>
  <w:num w:numId="10">
    <w:abstractNumId w:val="12"/>
  </w:num>
  <w:num w:numId="11">
    <w:abstractNumId w:val="22"/>
  </w:num>
  <w:num w:numId="12">
    <w:abstractNumId w:val="21"/>
  </w:num>
  <w:num w:numId="13">
    <w:abstractNumId w:val="29"/>
  </w:num>
  <w:num w:numId="14">
    <w:abstractNumId w:val="6"/>
  </w:num>
  <w:num w:numId="15">
    <w:abstractNumId w:val="42"/>
  </w:num>
  <w:num w:numId="16">
    <w:abstractNumId w:val="25"/>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lvlOverride w:ilvl="0">
      <w:startOverride w:val="1"/>
    </w:lvlOverride>
    <w:lvlOverride w:ilvl="1"/>
    <w:lvlOverride w:ilvl="2"/>
    <w:lvlOverride w:ilvl="3"/>
    <w:lvlOverride w:ilvl="4"/>
    <w:lvlOverride w:ilvl="5"/>
    <w:lvlOverride w:ilvl="6"/>
    <w:lvlOverride w:ilvl="7"/>
    <w:lvlOverride w:ilvl="8"/>
  </w:num>
  <w:num w:numId="25">
    <w:abstractNumId w:val="45"/>
  </w:num>
  <w:num w:numId="26">
    <w:abstractNumId w:val="26"/>
  </w:num>
  <w:num w:numId="27">
    <w:abstractNumId w:val="11"/>
  </w:num>
  <w:num w:numId="28">
    <w:abstractNumId w:val="30"/>
  </w:num>
  <w:num w:numId="29">
    <w:abstractNumId w:val="32"/>
  </w:num>
  <w:num w:numId="30">
    <w:abstractNumId w:val="24"/>
  </w:num>
  <w:num w:numId="31">
    <w:abstractNumId w:val="2"/>
  </w:num>
  <w:num w:numId="32">
    <w:abstractNumId w:val="34"/>
  </w:num>
  <w:num w:numId="33">
    <w:abstractNumId w:val="31"/>
  </w:num>
  <w:num w:numId="34">
    <w:abstractNumId w:val="5"/>
  </w:num>
  <w:num w:numId="35">
    <w:abstractNumId w:val="35"/>
  </w:num>
  <w:num w:numId="36">
    <w:abstractNumId w:val="40"/>
  </w:num>
  <w:num w:numId="37">
    <w:abstractNumId w:val="37"/>
  </w:num>
  <w:num w:numId="38">
    <w:abstractNumId w:val="7"/>
  </w:num>
  <w:num w:numId="39">
    <w:abstractNumId w:val="28"/>
  </w:num>
  <w:num w:numId="40">
    <w:abstractNumId w:val="36"/>
  </w:num>
  <w:num w:numId="41">
    <w:abstractNumId w:val="39"/>
  </w:num>
  <w:num w:numId="42">
    <w:abstractNumId w:val="4"/>
  </w:num>
  <w:num w:numId="43">
    <w:abstractNumId w:val="43"/>
  </w:num>
  <w:num w:numId="44">
    <w:abstractNumId w:val="10"/>
  </w:num>
  <w:num w:numId="45">
    <w:abstractNumId w:val="3"/>
  </w:num>
  <w:num w:numId="46">
    <w:abstractNumId w:val="23"/>
  </w:num>
  <w:num w:numId="47">
    <w:abstractNumId w:val="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841"/>
    <w:rsid w:val="000004FF"/>
    <w:rsid w:val="00010D5B"/>
    <w:rsid w:val="00013395"/>
    <w:rsid w:val="00013DE6"/>
    <w:rsid w:val="00021569"/>
    <w:rsid w:val="000316C4"/>
    <w:rsid w:val="000451B3"/>
    <w:rsid w:val="00054A50"/>
    <w:rsid w:val="00057898"/>
    <w:rsid w:val="00061803"/>
    <w:rsid w:val="000652D9"/>
    <w:rsid w:val="00066A34"/>
    <w:rsid w:val="00071080"/>
    <w:rsid w:val="00084BED"/>
    <w:rsid w:val="00086AA8"/>
    <w:rsid w:val="00090834"/>
    <w:rsid w:val="0009558B"/>
    <w:rsid w:val="00097DC8"/>
    <w:rsid w:val="000A0277"/>
    <w:rsid w:val="000B089B"/>
    <w:rsid w:val="000B194B"/>
    <w:rsid w:val="000B474C"/>
    <w:rsid w:val="000C7E89"/>
    <w:rsid w:val="000D034B"/>
    <w:rsid w:val="000D17D5"/>
    <w:rsid w:val="000D2CED"/>
    <w:rsid w:val="000E7820"/>
    <w:rsid w:val="000F14E2"/>
    <w:rsid w:val="000F3F3C"/>
    <w:rsid w:val="0011381C"/>
    <w:rsid w:val="00133533"/>
    <w:rsid w:val="00140AAE"/>
    <w:rsid w:val="00144430"/>
    <w:rsid w:val="00146385"/>
    <w:rsid w:val="00152E38"/>
    <w:rsid w:val="00153044"/>
    <w:rsid w:val="0015380A"/>
    <w:rsid w:val="00154DB0"/>
    <w:rsid w:val="00155797"/>
    <w:rsid w:val="00157272"/>
    <w:rsid w:val="00162B5A"/>
    <w:rsid w:val="001809F6"/>
    <w:rsid w:val="00182013"/>
    <w:rsid w:val="00183593"/>
    <w:rsid w:val="00195F00"/>
    <w:rsid w:val="001A160C"/>
    <w:rsid w:val="001A2425"/>
    <w:rsid w:val="001A2567"/>
    <w:rsid w:val="001A35A8"/>
    <w:rsid w:val="001A3E03"/>
    <w:rsid w:val="001A42BE"/>
    <w:rsid w:val="001A57E3"/>
    <w:rsid w:val="001C207E"/>
    <w:rsid w:val="001C34C6"/>
    <w:rsid w:val="001E159D"/>
    <w:rsid w:val="001E46A5"/>
    <w:rsid w:val="001E7C62"/>
    <w:rsid w:val="00210022"/>
    <w:rsid w:val="00215D9C"/>
    <w:rsid w:val="00231BC7"/>
    <w:rsid w:val="00233EBC"/>
    <w:rsid w:val="0023629B"/>
    <w:rsid w:val="00237A29"/>
    <w:rsid w:val="0024038A"/>
    <w:rsid w:val="00242013"/>
    <w:rsid w:val="00253D37"/>
    <w:rsid w:val="002714DF"/>
    <w:rsid w:val="00272A7F"/>
    <w:rsid w:val="002767C8"/>
    <w:rsid w:val="002930DD"/>
    <w:rsid w:val="00293977"/>
    <w:rsid w:val="002B1145"/>
    <w:rsid w:val="002C1C02"/>
    <w:rsid w:val="002E1323"/>
    <w:rsid w:val="002F6658"/>
    <w:rsid w:val="00302B6E"/>
    <w:rsid w:val="00302E64"/>
    <w:rsid w:val="00322834"/>
    <w:rsid w:val="00322FE2"/>
    <w:rsid w:val="003254A6"/>
    <w:rsid w:val="00333C5F"/>
    <w:rsid w:val="003405C6"/>
    <w:rsid w:val="00340784"/>
    <w:rsid w:val="003414EB"/>
    <w:rsid w:val="0034228F"/>
    <w:rsid w:val="00344354"/>
    <w:rsid w:val="00346A2C"/>
    <w:rsid w:val="00351AEF"/>
    <w:rsid w:val="00356667"/>
    <w:rsid w:val="00357013"/>
    <w:rsid w:val="00357642"/>
    <w:rsid w:val="003630B9"/>
    <w:rsid w:val="00363816"/>
    <w:rsid w:val="00364724"/>
    <w:rsid w:val="00366399"/>
    <w:rsid w:val="00385E58"/>
    <w:rsid w:val="00385F24"/>
    <w:rsid w:val="00386932"/>
    <w:rsid w:val="003A05BC"/>
    <w:rsid w:val="003A48AF"/>
    <w:rsid w:val="003A6B92"/>
    <w:rsid w:val="003B3506"/>
    <w:rsid w:val="003B5D20"/>
    <w:rsid w:val="003B65F3"/>
    <w:rsid w:val="003C5B68"/>
    <w:rsid w:val="003D02E1"/>
    <w:rsid w:val="003E1CD8"/>
    <w:rsid w:val="003E21EA"/>
    <w:rsid w:val="003E3203"/>
    <w:rsid w:val="003E7D20"/>
    <w:rsid w:val="003F244C"/>
    <w:rsid w:val="00407867"/>
    <w:rsid w:val="004078EB"/>
    <w:rsid w:val="00413079"/>
    <w:rsid w:val="00423E66"/>
    <w:rsid w:val="00425493"/>
    <w:rsid w:val="00430286"/>
    <w:rsid w:val="00436553"/>
    <w:rsid w:val="00436A81"/>
    <w:rsid w:val="0044196F"/>
    <w:rsid w:val="0044710F"/>
    <w:rsid w:val="0045758B"/>
    <w:rsid w:val="004636FD"/>
    <w:rsid w:val="00464A58"/>
    <w:rsid w:val="00467034"/>
    <w:rsid w:val="0046758D"/>
    <w:rsid w:val="00472922"/>
    <w:rsid w:val="00483125"/>
    <w:rsid w:val="00486A8D"/>
    <w:rsid w:val="00491FB4"/>
    <w:rsid w:val="004965E4"/>
    <w:rsid w:val="004A137A"/>
    <w:rsid w:val="004A3520"/>
    <w:rsid w:val="004B202B"/>
    <w:rsid w:val="004B57BA"/>
    <w:rsid w:val="004B67EF"/>
    <w:rsid w:val="004C3E47"/>
    <w:rsid w:val="004C518D"/>
    <w:rsid w:val="004C6D4A"/>
    <w:rsid w:val="004C73DE"/>
    <w:rsid w:val="004C7B1B"/>
    <w:rsid w:val="004D28C8"/>
    <w:rsid w:val="004D3360"/>
    <w:rsid w:val="004D3E7D"/>
    <w:rsid w:val="004E5732"/>
    <w:rsid w:val="004F5C7B"/>
    <w:rsid w:val="004F71F2"/>
    <w:rsid w:val="00504DA0"/>
    <w:rsid w:val="00505392"/>
    <w:rsid w:val="00506FFF"/>
    <w:rsid w:val="00515883"/>
    <w:rsid w:val="00521E9B"/>
    <w:rsid w:val="00523F23"/>
    <w:rsid w:val="0053234C"/>
    <w:rsid w:val="00533954"/>
    <w:rsid w:val="00550388"/>
    <w:rsid w:val="00552C96"/>
    <w:rsid w:val="0055510D"/>
    <w:rsid w:val="005614D7"/>
    <w:rsid w:val="005720F5"/>
    <w:rsid w:val="00575DA1"/>
    <w:rsid w:val="0059248E"/>
    <w:rsid w:val="005932FC"/>
    <w:rsid w:val="00594861"/>
    <w:rsid w:val="005B7A7D"/>
    <w:rsid w:val="005C6455"/>
    <w:rsid w:val="005C660B"/>
    <w:rsid w:val="005D2BD5"/>
    <w:rsid w:val="005E08B0"/>
    <w:rsid w:val="005E1FED"/>
    <w:rsid w:val="005E5EBA"/>
    <w:rsid w:val="005E7E9C"/>
    <w:rsid w:val="005F1476"/>
    <w:rsid w:val="00614F9A"/>
    <w:rsid w:val="00614FE0"/>
    <w:rsid w:val="006209E6"/>
    <w:rsid w:val="00630382"/>
    <w:rsid w:val="00634BB9"/>
    <w:rsid w:val="0064289B"/>
    <w:rsid w:val="006433EE"/>
    <w:rsid w:val="006438E3"/>
    <w:rsid w:val="006444A5"/>
    <w:rsid w:val="00644B5B"/>
    <w:rsid w:val="00653537"/>
    <w:rsid w:val="00654C94"/>
    <w:rsid w:val="00655CEB"/>
    <w:rsid w:val="00666074"/>
    <w:rsid w:val="00670F6B"/>
    <w:rsid w:val="00674C57"/>
    <w:rsid w:val="006864B7"/>
    <w:rsid w:val="006A4D7B"/>
    <w:rsid w:val="006B0883"/>
    <w:rsid w:val="006B47BD"/>
    <w:rsid w:val="006B4F80"/>
    <w:rsid w:val="006C5785"/>
    <w:rsid w:val="006D52BB"/>
    <w:rsid w:val="006D73D8"/>
    <w:rsid w:val="006F0786"/>
    <w:rsid w:val="006F5AC9"/>
    <w:rsid w:val="006F72CF"/>
    <w:rsid w:val="00701661"/>
    <w:rsid w:val="007025A4"/>
    <w:rsid w:val="00725EA0"/>
    <w:rsid w:val="00734ED2"/>
    <w:rsid w:val="00735FFF"/>
    <w:rsid w:val="00756407"/>
    <w:rsid w:val="007841B8"/>
    <w:rsid w:val="007A13FA"/>
    <w:rsid w:val="007B163E"/>
    <w:rsid w:val="007C1BBE"/>
    <w:rsid w:val="007D3A21"/>
    <w:rsid w:val="007D3B95"/>
    <w:rsid w:val="007F0183"/>
    <w:rsid w:val="007F0AC1"/>
    <w:rsid w:val="007F4D66"/>
    <w:rsid w:val="00801349"/>
    <w:rsid w:val="00801AAF"/>
    <w:rsid w:val="008032FE"/>
    <w:rsid w:val="008166E5"/>
    <w:rsid w:val="00823F74"/>
    <w:rsid w:val="00825ACC"/>
    <w:rsid w:val="00830EC2"/>
    <w:rsid w:val="00837E8F"/>
    <w:rsid w:val="00843075"/>
    <w:rsid w:val="00844BDD"/>
    <w:rsid w:val="00865419"/>
    <w:rsid w:val="00870958"/>
    <w:rsid w:val="0088513E"/>
    <w:rsid w:val="008873DA"/>
    <w:rsid w:val="00887A6B"/>
    <w:rsid w:val="0089627E"/>
    <w:rsid w:val="008B1CDA"/>
    <w:rsid w:val="008B1ECB"/>
    <w:rsid w:val="008B26A7"/>
    <w:rsid w:val="008B2AED"/>
    <w:rsid w:val="008B464E"/>
    <w:rsid w:val="008C43D7"/>
    <w:rsid w:val="008C4881"/>
    <w:rsid w:val="008D171D"/>
    <w:rsid w:val="008D6E76"/>
    <w:rsid w:val="008E01FC"/>
    <w:rsid w:val="008E4FF6"/>
    <w:rsid w:val="008E62AA"/>
    <w:rsid w:val="008F09E6"/>
    <w:rsid w:val="008F5928"/>
    <w:rsid w:val="008F64A3"/>
    <w:rsid w:val="00902D92"/>
    <w:rsid w:val="00904219"/>
    <w:rsid w:val="00904DA0"/>
    <w:rsid w:val="00905AD0"/>
    <w:rsid w:val="00905DCA"/>
    <w:rsid w:val="00906277"/>
    <w:rsid w:val="00911A70"/>
    <w:rsid w:val="0091422C"/>
    <w:rsid w:val="00916CE0"/>
    <w:rsid w:val="00917166"/>
    <w:rsid w:val="009249F8"/>
    <w:rsid w:val="009253B1"/>
    <w:rsid w:val="0094623C"/>
    <w:rsid w:val="00946D2F"/>
    <w:rsid w:val="009472EE"/>
    <w:rsid w:val="00960DB6"/>
    <w:rsid w:val="00961E97"/>
    <w:rsid w:val="00970721"/>
    <w:rsid w:val="00971BF6"/>
    <w:rsid w:val="00973174"/>
    <w:rsid w:val="009741D1"/>
    <w:rsid w:val="0097520D"/>
    <w:rsid w:val="009766DA"/>
    <w:rsid w:val="00976E70"/>
    <w:rsid w:val="009808A2"/>
    <w:rsid w:val="009857F1"/>
    <w:rsid w:val="00986642"/>
    <w:rsid w:val="0099085D"/>
    <w:rsid w:val="00993BFA"/>
    <w:rsid w:val="00993E8C"/>
    <w:rsid w:val="009A5D25"/>
    <w:rsid w:val="009B0CC4"/>
    <w:rsid w:val="009B10F5"/>
    <w:rsid w:val="009C31C3"/>
    <w:rsid w:val="009D0F9C"/>
    <w:rsid w:val="009D589E"/>
    <w:rsid w:val="009D7FBB"/>
    <w:rsid w:val="009E0B3E"/>
    <w:rsid w:val="009F7C2B"/>
    <w:rsid w:val="00A01261"/>
    <w:rsid w:val="00A029EA"/>
    <w:rsid w:val="00A07A0F"/>
    <w:rsid w:val="00A1105E"/>
    <w:rsid w:val="00A23554"/>
    <w:rsid w:val="00A2363C"/>
    <w:rsid w:val="00A23AC4"/>
    <w:rsid w:val="00A436DF"/>
    <w:rsid w:val="00A452B4"/>
    <w:rsid w:val="00A4764C"/>
    <w:rsid w:val="00A53B0D"/>
    <w:rsid w:val="00A56F64"/>
    <w:rsid w:val="00A7741B"/>
    <w:rsid w:val="00A8690C"/>
    <w:rsid w:val="00A9082C"/>
    <w:rsid w:val="00AA3841"/>
    <w:rsid w:val="00AB15DE"/>
    <w:rsid w:val="00AB4D39"/>
    <w:rsid w:val="00AC723B"/>
    <w:rsid w:val="00AD6466"/>
    <w:rsid w:val="00AE0A69"/>
    <w:rsid w:val="00AF2D31"/>
    <w:rsid w:val="00AF2FE6"/>
    <w:rsid w:val="00AF7463"/>
    <w:rsid w:val="00B0171E"/>
    <w:rsid w:val="00B11A03"/>
    <w:rsid w:val="00B24311"/>
    <w:rsid w:val="00B2440D"/>
    <w:rsid w:val="00B3307E"/>
    <w:rsid w:val="00B35421"/>
    <w:rsid w:val="00B370DF"/>
    <w:rsid w:val="00B52494"/>
    <w:rsid w:val="00B6728E"/>
    <w:rsid w:val="00B710E4"/>
    <w:rsid w:val="00B73B78"/>
    <w:rsid w:val="00B73F69"/>
    <w:rsid w:val="00B75B1E"/>
    <w:rsid w:val="00B829AE"/>
    <w:rsid w:val="00B82C4A"/>
    <w:rsid w:val="00B85279"/>
    <w:rsid w:val="00B85F72"/>
    <w:rsid w:val="00B86423"/>
    <w:rsid w:val="00B93A6A"/>
    <w:rsid w:val="00BB2152"/>
    <w:rsid w:val="00BB2539"/>
    <w:rsid w:val="00BB414D"/>
    <w:rsid w:val="00BB50BC"/>
    <w:rsid w:val="00BB5AAF"/>
    <w:rsid w:val="00BC2637"/>
    <w:rsid w:val="00BC4B97"/>
    <w:rsid w:val="00BD014B"/>
    <w:rsid w:val="00BD2911"/>
    <w:rsid w:val="00BD65FA"/>
    <w:rsid w:val="00BD6C37"/>
    <w:rsid w:val="00BE3BF1"/>
    <w:rsid w:val="00BF1D75"/>
    <w:rsid w:val="00C0580A"/>
    <w:rsid w:val="00C07B79"/>
    <w:rsid w:val="00C120B8"/>
    <w:rsid w:val="00C14D07"/>
    <w:rsid w:val="00C36EAE"/>
    <w:rsid w:val="00C41F68"/>
    <w:rsid w:val="00C43DAF"/>
    <w:rsid w:val="00C52352"/>
    <w:rsid w:val="00C741AD"/>
    <w:rsid w:val="00C8004E"/>
    <w:rsid w:val="00C82B39"/>
    <w:rsid w:val="00C86010"/>
    <w:rsid w:val="00C91BCC"/>
    <w:rsid w:val="00C962CD"/>
    <w:rsid w:val="00CA3270"/>
    <w:rsid w:val="00CA412D"/>
    <w:rsid w:val="00CA68EA"/>
    <w:rsid w:val="00CB4F13"/>
    <w:rsid w:val="00CB7B30"/>
    <w:rsid w:val="00CC498E"/>
    <w:rsid w:val="00CC5062"/>
    <w:rsid w:val="00CD05B3"/>
    <w:rsid w:val="00CD5CE0"/>
    <w:rsid w:val="00CD6257"/>
    <w:rsid w:val="00CE02FF"/>
    <w:rsid w:val="00CF4660"/>
    <w:rsid w:val="00CF5750"/>
    <w:rsid w:val="00CF7A90"/>
    <w:rsid w:val="00D054AA"/>
    <w:rsid w:val="00D105DF"/>
    <w:rsid w:val="00D1437C"/>
    <w:rsid w:val="00D2109E"/>
    <w:rsid w:val="00D35314"/>
    <w:rsid w:val="00D36A6C"/>
    <w:rsid w:val="00D372EC"/>
    <w:rsid w:val="00D411C7"/>
    <w:rsid w:val="00D4173D"/>
    <w:rsid w:val="00D41E04"/>
    <w:rsid w:val="00D56CC5"/>
    <w:rsid w:val="00D65C7D"/>
    <w:rsid w:val="00D661B2"/>
    <w:rsid w:val="00D66D73"/>
    <w:rsid w:val="00D73D59"/>
    <w:rsid w:val="00D7482C"/>
    <w:rsid w:val="00D74EAE"/>
    <w:rsid w:val="00D77696"/>
    <w:rsid w:val="00D91E6D"/>
    <w:rsid w:val="00DA7A21"/>
    <w:rsid w:val="00DD5BD1"/>
    <w:rsid w:val="00E11903"/>
    <w:rsid w:val="00E17D97"/>
    <w:rsid w:val="00E209B0"/>
    <w:rsid w:val="00E20DC2"/>
    <w:rsid w:val="00E25526"/>
    <w:rsid w:val="00E261DE"/>
    <w:rsid w:val="00E26950"/>
    <w:rsid w:val="00E36025"/>
    <w:rsid w:val="00E522B5"/>
    <w:rsid w:val="00E5444E"/>
    <w:rsid w:val="00E61182"/>
    <w:rsid w:val="00E63349"/>
    <w:rsid w:val="00E6531A"/>
    <w:rsid w:val="00E721B1"/>
    <w:rsid w:val="00E745BD"/>
    <w:rsid w:val="00E75E2C"/>
    <w:rsid w:val="00E7728C"/>
    <w:rsid w:val="00E80360"/>
    <w:rsid w:val="00E92A5E"/>
    <w:rsid w:val="00E97EFE"/>
    <w:rsid w:val="00EA023B"/>
    <w:rsid w:val="00EA21E9"/>
    <w:rsid w:val="00EB156C"/>
    <w:rsid w:val="00EB3ECE"/>
    <w:rsid w:val="00EB6EF1"/>
    <w:rsid w:val="00EC6E8C"/>
    <w:rsid w:val="00ED18F2"/>
    <w:rsid w:val="00ED61CE"/>
    <w:rsid w:val="00ED62DB"/>
    <w:rsid w:val="00EE27E5"/>
    <w:rsid w:val="00EE557A"/>
    <w:rsid w:val="00EE7B13"/>
    <w:rsid w:val="00EF4594"/>
    <w:rsid w:val="00F00118"/>
    <w:rsid w:val="00F005C5"/>
    <w:rsid w:val="00F00FCF"/>
    <w:rsid w:val="00F061BF"/>
    <w:rsid w:val="00F11FB0"/>
    <w:rsid w:val="00F12988"/>
    <w:rsid w:val="00F12EB8"/>
    <w:rsid w:val="00F2079B"/>
    <w:rsid w:val="00F21D68"/>
    <w:rsid w:val="00F27D8C"/>
    <w:rsid w:val="00F27E6C"/>
    <w:rsid w:val="00F35208"/>
    <w:rsid w:val="00F527D1"/>
    <w:rsid w:val="00F57615"/>
    <w:rsid w:val="00F672E7"/>
    <w:rsid w:val="00F70894"/>
    <w:rsid w:val="00F71F73"/>
    <w:rsid w:val="00F802C3"/>
    <w:rsid w:val="00F80548"/>
    <w:rsid w:val="00F86E82"/>
    <w:rsid w:val="00F909F0"/>
    <w:rsid w:val="00F91C64"/>
    <w:rsid w:val="00F9533F"/>
    <w:rsid w:val="00FA70E4"/>
    <w:rsid w:val="00FB5086"/>
    <w:rsid w:val="00FB6F2D"/>
    <w:rsid w:val="00FB7137"/>
    <w:rsid w:val="00FE18F2"/>
    <w:rsid w:val="00FE4BDD"/>
    <w:rsid w:val="00FE7B46"/>
    <w:rsid w:val="00FF3EA7"/>
    <w:rsid w:val="00FF465D"/>
    <w:rsid w:val="00FF63BE"/>
    <w:rsid w:val="00FF66BC"/>
    <w:rsid w:val="00FF716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305CD"/>
  <w15:chartTrackingRefBased/>
  <w15:docId w15:val="{54B8EBAF-9C5A-499F-9966-0603E431A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ing2"/>
    <w:next w:val="BodyTextIndent"/>
    <w:link w:val="Heading1Char"/>
    <w:qFormat/>
    <w:rsid w:val="00D66D73"/>
    <w:pPr>
      <w:numPr>
        <w:ilvl w:val="0"/>
      </w:numPr>
      <w:outlineLvl w:val="0"/>
    </w:pPr>
    <w:rPr>
      <w:i w:val="0"/>
    </w:rPr>
  </w:style>
  <w:style w:type="paragraph" w:styleId="Heading2">
    <w:name w:val="heading 2"/>
    <w:basedOn w:val="Heading3"/>
    <w:next w:val="BodyTextIndent"/>
    <w:link w:val="Heading2Char"/>
    <w:unhideWhenUsed/>
    <w:qFormat/>
    <w:rsid w:val="00D66D73"/>
    <w:pPr>
      <w:numPr>
        <w:ilvl w:val="1"/>
        <w:numId w:val="17"/>
      </w:numPr>
      <w:spacing w:before="130" w:line="280" w:lineRule="atLeast"/>
      <w:outlineLvl w:val="1"/>
    </w:pPr>
    <w:rPr>
      <w:rFonts w:ascii="Calibri" w:eastAsia="Times New Roman" w:hAnsi="Calibri" w:cs="Times New Roman"/>
      <w:b/>
      <w:i/>
      <w:color w:val="auto"/>
      <w:szCs w:val="20"/>
      <w:lang w:val="en-US"/>
    </w:rPr>
  </w:style>
  <w:style w:type="paragraph" w:styleId="Heading3">
    <w:name w:val="heading 3"/>
    <w:basedOn w:val="Normal"/>
    <w:next w:val="Normal"/>
    <w:link w:val="Heading3Char"/>
    <w:uiPriority w:val="9"/>
    <w:unhideWhenUsed/>
    <w:qFormat/>
    <w:rsid w:val="00D66D7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List Square Char,MCHIP_list paragraph Char,List Paragraph1 Char,Recommendation Char,List Paragraph (numbered (a)) Char,Dot pt Char,F5 List Paragraph Char,No Spacing1 Char,List Paragraph Char Char Char Char,Indicator Text Char,L Char"/>
    <w:link w:val="ListParagraph"/>
    <w:uiPriority w:val="34"/>
    <w:qFormat/>
    <w:locked/>
    <w:rsid w:val="00357642"/>
  </w:style>
  <w:style w:type="paragraph" w:styleId="ListParagraph">
    <w:name w:val="List Paragraph"/>
    <w:aliases w:val="List Square,MCHIP_list paragraph,List Paragraph1,Recommendation,List Paragraph (numbered (a)),Dot pt,F5 List Paragraph,No Spacing1,List Paragraph Char Char Char,Indicator Text,Numbered Para 1,MAIN CONTENT,Bullet 1,Paragraph,Resume Title,L"/>
    <w:basedOn w:val="Normal"/>
    <w:link w:val="ListParagraphChar"/>
    <w:uiPriority w:val="34"/>
    <w:qFormat/>
    <w:rsid w:val="00357642"/>
    <w:pPr>
      <w:spacing w:after="0" w:line="256" w:lineRule="auto"/>
      <w:ind w:left="720"/>
      <w:contextualSpacing/>
    </w:pPr>
  </w:style>
  <w:style w:type="character" w:styleId="Strong">
    <w:name w:val="Strong"/>
    <w:basedOn w:val="DefaultParagraphFont"/>
    <w:uiPriority w:val="22"/>
    <w:qFormat/>
    <w:rsid w:val="00644B5B"/>
    <w:rPr>
      <w:b/>
      <w:bCs/>
    </w:rPr>
  </w:style>
  <w:style w:type="table" w:styleId="TableGrid">
    <w:name w:val="Table Grid"/>
    <w:basedOn w:val="TableNormal"/>
    <w:uiPriority w:val="39"/>
    <w:rsid w:val="00EF4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5_G,Footnote Quote,Footnote Quote1,Footnote Quote2,Footnote Quote3,Footnote Quote4,Footnote Quote5,Footnote Quote6,Footnote Quote7,Footnote Quote8,Footnote Quote9,Footnote Quote10,Footnote Quote11,Footnote Quote12,Footnote Quote13"/>
    <w:basedOn w:val="Normal"/>
    <w:link w:val="FootnoteTextChar"/>
    <w:uiPriority w:val="99"/>
    <w:semiHidden/>
    <w:unhideWhenUsed/>
    <w:rsid w:val="006C5785"/>
    <w:pPr>
      <w:spacing w:after="0" w:line="240" w:lineRule="auto"/>
    </w:pPr>
    <w:rPr>
      <w:rFonts w:ascii="Arial" w:hAnsi="Arial" w:cs="Arial"/>
      <w:sz w:val="20"/>
      <w:szCs w:val="20"/>
    </w:rPr>
  </w:style>
  <w:style w:type="character" w:customStyle="1" w:styleId="FootnoteTextChar">
    <w:name w:val="Footnote Text Char"/>
    <w:aliases w:val="5_G Char,Footnote Quote Char,Footnote Quote1 Char,Footnote Quote2 Char,Footnote Quote3 Char,Footnote Quote4 Char,Footnote Quote5 Char,Footnote Quote6 Char,Footnote Quote7 Char,Footnote Quote8 Char,Footnote Quote9 Char"/>
    <w:basedOn w:val="DefaultParagraphFont"/>
    <w:link w:val="FootnoteText"/>
    <w:uiPriority w:val="99"/>
    <w:semiHidden/>
    <w:rsid w:val="006C5785"/>
    <w:rPr>
      <w:rFonts w:ascii="Arial" w:hAnsi="Arial" w:cs="Arial"/>
      <w:sz w:val="20"/>
      <w:szCs w:val="20"/>
    </w:rPr>
  </w:style>
  <w:style w:type="character" w:styleId="FootnoteReference">
    <w:name w:val="footnote reference"/>
    <w:aliases w:val="4_G,Footnote,Footnote symbol,16 Point,Superscript 6 Point,ftref,Voetnootverwijzing,Times 10 Point,Exposant 3 Point,Footnote Ref"/>
    <w:basedOn w:val="DefaultParagraphFont"/>
    <w:semiHidden/>
    <w:unhideWhenUsed/>
    <w:rsid w:val="006C5785"/>
    <w:rPr>
      <w:vertAlign w:val="superscript"/>
    </w:rPr>
  </w:style>
  <w:style w:type="character" w:styleId="Hyperlink">
    <w:name w:val="Hyperlink"/>
    <w:basedOn w:val="DefaultParagraphFont"/>
    <w:uiPriority w:val="99"/>
    <w:unhideWhenUsed/>
    <w:rsid w:val="006C5785"/>
    <w:rPr>
      <w:color w:val="0563C1" w:themeColor="hyperlink"/>
      <w:u w:val="single"/>
    </w:rPr>
  </w:style>
  <w:style w:type="paragraph" w:styleId="BodyText">
    <w:name w:val="Body Text"/>
    <w:basedOn w:val="Normal"/>
    <w:link w:val="BodyTextChar"/>
    <w:rsid w:val="005E7E9C"/>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5E7E9C"/>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8D6E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76"/>
  </w:style>
  <w:style w:type="paragraph" w:styleId="Footer">
    <w:name w:val="footer"/>
    <w:basedOn w:val="Normal"/>
    <w:link w:val="FooterChar"/>
    <w:uiPriority w:val="99"/>
    <w:unhideWhenUsed/>
    <w:rsid w:val="008D6E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76"/>
  </w:style>
  <w:style w:type="paragraph" w:customStyle="1" w:styleId="yiv2268969395msonormal">
    <w:name w:val="yiv2268969395msonormal"/>
    <w:basedOn w:val="Normal"/>
    <w:rsid w:val="00C43DAF"/>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CommentReference">
    <w:name w:val="annotation reference"/>
    <w:basedOn w:val="DefaultParagraphFont"/>
    <w:uiPriority w:val="99"/>
    <w:semiHidden/>
    <w:unhideWhenUsed/>
    <w:rsid w:val="00653537"/>
    <w:rPr>
      <w:sz w:val="16"/>
      <w:szCs w:val="16"/>
    </w:rPr>
  </w:style>
  <w:style w:type="paragraph" w:styleId="CommentText">
    <w:name w:val="annotation text"/>
    <w:basedOn w:val="Normal"/>
    <w:link w:val="CommentTextChar"/>
    <w:uiPriority w:val="99"/>
    <w:unhideWhenUsed/>
    <w:rsid w:val="00653537"/>
    <w:pPr>
      <w:spacing w:line="240" w:lineRule="auto"/>
    </w:pPr>
    <w:rPr>
      <w:sz w:val="20"/>
      <w:szCs w:val="20"/>
    </w:rPr>
  </w:style>
  <w:style w:type="character" w:customStyle="1" w:styleId="CommentTextChar">
    <w:name w:val="Comment Text Char"/>
    <w:basedOn w:val="DefaultParagraphFont"/>
    <w:link w:val="CommentText"/>
    <w:uiPriority w:val="99"/>
    <w:rsid w:val="00653537"/>
    <w:rPr>
      <w:sz w:val="20"/>
      <w:szCs w:val="20"/>
    </w:rPr>
  </w:style>
  <w:style w:type="paragraph" w:styleId="CommentSubject">
    <w:name w:val="annotation subject"/>
    <w:basedOn w:val="CommentText"/>
    <w:next w:val="CommentText"/>
    <w:link w:val="CommentSubjectChar"/>
    <w:uiPriority w:val="99"/>
    <w:semiHidden/>
    <w:unhideWhenUsed/>
    <w:rsid w:val="00653537"/>
    <w:rPr>
      <w:b/>
      <w:bCs/>
    </w:rPr>
  </w:style>
  <w:style w:type="character" w:customStyle="1" w:styleId="CommentSubjectChar">
    <w:name w:val="Comment Subject Char"/>
    <w:basedOn w:val="CommentTextChar"/>
    <w:link w:val="CommentSubject"/>
    <w:uiPriority w:val="99"/>
    <w:semiHidden/>
    <w:rsid w:val="00653537"/>
    <w:rPr>
      <w:b/>
      <w:bCs/>
      <w:sz w:val="20"/>
      <w:szCs w:val="20"/>
    </w:rPr>
  </w:style>
  <w:style w:type="paragraph" w:styleId="BalloonText">
    <w:name w:val="Balloon Text"/>
    <w:basedOn w:val="Normal"/>
    <w:link w:val="BalloonTextChar"/>
    <w:uiPriority w:val="99"/>
    <w:semiHidden/>
    <w:unhideWhenUsed/>
    <w:rsid w:val="008430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3075"/>
    <w:rPr>
      <w:rFonts w:ascii="Segoe UI" w:hAnsi="Segoe UI" w:cs="Segoe UI"/>
      <w:sz w:val="18"/>
      <w:szCs w:val="18"/>
    </w:rPr>
  </w:style>
  <w:style w:type="paragraph" w:styleId="BodyTextIndent">
    <w:name w:val="Body Text Indent"/>
    <w:basedOn w:val="Normal"/>
    <w:link w:val="BodyTextIndentChar"/>
    <w:uiPriority w:val="99"/>
    <w:semiHidden/>
    <w:unhideWhenUsed/>
    <w:rsid w:val="00D66D73"/>
    <w:pPr>
      <w:spacing w:after="120"/>
      <w:ind w:left="283"/>
    </w:pPr>
  </w:style>
  <w:style w:type="character" w:customStyle="1" w:styleId="BodyTextIndentChar">
    <w:name w:val="Body Text Indent Char"/>
    <w:basedOn w:val="DefaultParagraphFont"/>
    <w:link w:val="BodyTextIndent"/>
    <w:uiPriority w:val="99"/>
    <w:semiHidden/>
    <w:rsid w:val="00D66D73"/>
  </w:style>
  <w:style w:type="character" w:customStyle="1" w:styleId="Heading1Char">
    <w:name w:val="Heading 1 Char"/>
    <w:basedOn w:val="DefaultParagraphFont"/>
    <w:link w:val="Heading1"/>
    <w:rsid w:val="00D66D73"/>
    <w:rPr>
      <w:rFonts w:ascii="Calibri" w:eastAsia="Times New Roman" w:hAnsi="Calibri" w:cs="Times New Roman"/>
      <w:b/>
      <w:sz w:val="24"/>
      <w:szCs w:val="20"/>
      <w:lang w:val="en-US"/>
    </w:rPr>
  </w:style>
  <w:style w:type="character" w:customStyle="1" w:styleId="Heading2Char">
    <w:name w:val="Heading 2 Char"/>
    <w:basedOn w:val="DefaultParagraphFont"/>
    <w:link w:val="Heading2"/>
    <w:rsid w:val="00D66D73"/>
    <w:rPr>
      <w:rFonts w:ascii="Calibri" w:eastAsia="Times New Roman" w:hAnsi="Calibri" w:cs="Times New Roman"/>
      <w:b/>
      <w:i/>
      <w:sz w:val="24"/>
      <w:szCs w:val="20"/>
      <w:lang w:val="en-US"/>
    </w:rPr>
  </w:style>
  <w:style w:type="character" w:customStyle="1" w:styleId="Heading3Char">
    <w:name w:val="Heading 3 Char"/>
    <w:basedOn w:val="DefaultParagraphFont"/>
    <w:link w:val="Heading3"/>
    <w:uiPriority w:val="9"/>
    <w:rsid w:val="00D66D73"/>
    <w:rPr>
      <w:rFonts w:asciiTheme="majorHAnsi" w:eastAsiaTheme="majorEastAsia" w:hAnsiTheme="majorHAnsi" w:cstheme="majorBidi"/>
      <w:color w:val="1F4D78" w:themeColor="accent1" w:themeShade="7F"/>
      <w:sz w:val="24"/>
      <w:szCs w:val="24"/>
    </w:rPr>
  </w:style>
  <w:style w:type="paragraph" w:styleId="TOC1">
    <w:name w:val="toc 1"/>
    <w:basedOn w:val="Normal"/>
    <w:next w:val="Normal"/>
    <w:autoRedefine/>
    <w:uiPriority w:val="39"/>
    <w:unhideWhenUsed/>
    <w:rsid w:val="003414EB"/>
    <w:pPr>
      <w:spacing w:after="100" w:line="256" w:lineRule="auto"/>
    </w:pPr>
    <w:rPr>
      <w:kern w:val="2"/>
      <w:lang w:val="en-US"/>
      <w14:ligatures w14:val="standardContextual"/>
    </w:rPr>
  </w:style>
  <w:style w:type="paragraph" w:styleId="TOC2">
    <w:name w:val="toc 2"/>
    <w:basedOn w:val="Normal"/>
    <w:next w:val="Normal"/>
    <w:autoRedefine/>
    <w:uiPriority w:val="39"/>
    <w:unhideWhenUsed/>
    <w:rsid w:val="003414EB"/>
    <w:pPr>
      <w:spacing w:after="100" w:line="256" w:lineRule="auto"/>
      <w:ind w:left="220"/>
    </w:pPr>
    <w:rPr>
      <w:kern w:val="2"/>
      <w:lang w:val="en-US"/>
      <w14:ligatures w14:val="standardContextual"/>
    </w:rPr>
  </w:style>
  <w:style w:type="paragraph" w:styleId="TOC3">
    <w:name w:val="toc 3"/>
    <w:basedOn w:val="Normal"/>
    <w:next w:val="Normal"/>
    <w:autoRedefine/>
    <w:uiPriority w:val="39"/>
    <w:unhideWhenUsed/>
    <w:rsid w:val="003414EB"/>
    <w:pPr>
      <w:spacing w:after="100" w:line="256" w:lineRule="auto"/>
      <w:ind w:left="440"/>
    </w:pPr>
    <w:rPr>
      <w:kern w:val="2"/>
      <w:lang w:val="en-US"/>
      <w14:ligatures w14:val="standardContextual"/>
    </w:rPr>
  </w:style>
  <w:style w:type="paragraph" w:styleId="TOCHeading">
    <w:name w:val="TOC Heading"/>
    <w:basedOn w:val="Heading1"/>
    <w:next w:val="Normal"/>
    <w:uiPriority w:val="39"/>
    <w:unhideWhenUsed/>
    <w:qFormat/>
    <w:rsid w:val="003414EB"/>
    <w:pPr>
      <w:numPr>
        <w:numId w:val="0"/>
      </w:numPr>
      <w:spacing w:before="240" w:line="256" w:lineRule="auto"/>
      <w:outlineLvl w:val="9"/>
    </w:pPr>
    <w:rPr>
      <w:rFonts w:asciiTheme="majorHAnsi" w:eastAsiaTheme="majorEastAsia" w:hAnsiTheme="majorHAnsi" w:cstheme="majorBidi"/>
      <w:b w:val="0"/>
      <w:color w:val="2E74B5" w:themeColor="accent1" w:themeShade="BF"/>
      <w:sz w:val="32"/>
      <w:szCs w:val="32"/>
    </w:rPr>
  </w:style>
  <w:style w:type="paragraph" w:styleId="NormalWeb">
    <w:name w:val="Normal (Web)"/>
    <w:basedOn w:val="Normal"/>
    <w:uiPriority w:val="99"/>
    <w:semiHidden/>
    <w:unhideWhenUsed/>
    <w:rsid w:val="00F12EB8"/>
    <w:pPr>
      <w:spacing w:before="100" w:beforeAutospacing="1" w:after="100" w:afterAutospacing="1" w:line="240" w:lineRule="auto"/>
    </w:pPr>
    <w:rPr>
      <w:rFonts w:ascii="Times New Roman" w:eastAsia="Times New Roman" w:hAnsi="Times New Roman" w:cs="Times New Roman"/>
      <w:sz w:val="24"/>
      <w:szCs w:val="24"/>
      <w:lang w:eastAsia="en-ZA"/>
    </w:rPr>
  </w:style>
  <w:style w:type="table" w:styleId="GridTable5Dark-Accent5">
    <w:name w:val="Grid Table 5 Dark Accent 5"/>
    <w:basedOn w:val="TableNormal"/>
    <w:uiPriority w:val="50"/>
    <w:rsid w:val="00210022"/>
    <w:pPr>
      <w:spacing w:after="0"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PlainTable4">
    <w:name w:val="Plain Table 4"/>
    <w:basedOn w:val="TableNormal"/>
    <w:uiPriority w:val="44"/>
    <w:rsid w:val="00210022"/>
    <w:pPr>
      <w:spacing w:after="0" w:line="240" w:lineRule="auto"/>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4">
    <w:name w:val="toc 4"/>
    <w:basedOn w:val="Normal"/>
    <w:next w:val="Normal"/>
    <w:autoRedefine/>
    <w:uiPriority w:val="39"/>
    <w:unhideWhenUsed/>
    <w:rsid w:val="00210022"/>
    <w:pPr>
      <w:spacing w:after="100"/>
      <w:ind w:left="660"/>
    </w:pPr>
    <w:rPr>
      <w:rFonts w:eastAsiaTheme="minorEastAsia"/>
      <w:lang w:val="en-US"/>
    </w:rPr>
  </w:style>
  <w:style w:type="paragraph" w:styleId="TOC5">
    <w:name w:val="toc 5"/>
    <w:basedOn w:val="Normal"/>
    <w:next w:val="Normal"/>
    <w:autoRedefine/>
    <w:uiPriority w:val="39"/>
    <w:unhideWhenUsed/>
    <w:rsid w:val="00210022"/>
    <w:pPr>
      <w:spacing w:after="100"/>
      <w:ind w:left="880"/>
    </w:pPr>
    <w:rPr>
      <w:rFonts w:eastAsiaTheme="minorEastAsia"/>
      <w:lang w:val="en-US"/>
    </w:rPr>
  </w:style>
  <w:style w:type="paragraph" w:styleId="TOC6">
    <w:name w:val="toc 6"/>
    <w:basedOn w:val="Normal"/>
    <w:next w:val="Normal"/>
    <w:autoRedefine/>
    <w:uiPriority w:val="39"/>
    <w:unhideWhenUsed/>
    <w:rsid w:val="00210022"/>
    <w:pPr>
      <w:spacing w:after="100"/>
      <w:ind w:left="1100"/>
    </w:pPr>
    <w:rPr>
      <w:rFonts w:eastAsiaTheme="minorEastAsia"/>
      <w:lang w:val="en-US"/>
    </w:rPr>
  </w:style>
  <w:style w:type="paragraph" w:styleId="TOC7">
    <w:name w:val="toc 7"/>
    <w:basedOn w:val="Normal"/>
    <w:next w:val="Normal"/>
    <w:autoRedefine/>
    <w:uiPriority w:val="39"/>
    <w:unhideWhenUsed/>
    <w:rsid w:val="00210022"/>
    <w:pPr>
      <w:spacing w:after="100"/>
      <w:ind w:left="1320"/>
    </w:pPr>
    <w:rPr>
      <w:rFonts w:eastAsiaTheme="minorEastAsia"/>
      <w:lang w:val="en-US"/>
    </w:rPr>
  </w:style>
  <w:style w:type="paragraph" w:styleId="TOC8">
    <w:name w:val="toc 8"/>
    <w:basedOn w:val="Normal"/>
    <w:next w:val="Normal"/>
    <w:autoRedefine/>
    <w:uiPriority w:val="39"/>
    <w:unhideWhenUsed/>
    <w:rsid w:val="00210022"/>
    <w:pPr>
      <w:spacing w:after="100"/>
      <w:ind w:left="1540"/>
    </w:pPr>
    <w:rPr>
      <w:rFonts w:eastAsiaTheme="minorEastAsia"/>
      <w:lang w:val="en-US"/>
    </w:rPr>
  </w:style>
  <w:style w:type="paragraph" w:styleId="TOC9">
    <w:name w:val="toc 9"/>
    <w:basedOn w:val="Normal"/>
    <w:next w:val="Normal"/>
    <w:autoRedefine/>
    <w:uiPriority w:val="39"/>
    <w:unhideWhenUsed/>
    <w:rsid w:val="00210022"/>
    <w:pPr>
      <w:spacing w:after="100"/>
      <w:ind w:left="1760"/>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34774">
      <w:bodyDiv w:val="1"/>
      <w:marLeft w:val="0"/>
      <w:marRight w:val="0"/>
      <w:marTop w:val="0"/>
      <w:marBottom w:val="0"/>
      <w:divBdr>
        <w:top w:val="none" w:sz="0" w:space="0" w:color="auto"/>
        <w:left w:val="none" w:sz="0" w:space="0" w:color="auto"/>
        <w:bottom w:val="none" w:sz="0" w:space="0" w:color="auto"/>
        <w:right w:val="none" w:sz="0" w:space="0" w:color="auto"/>
      </w:divBdr>
    </w:div>
    <w:div w:id="95952197">
      <w:bodyDiv w:val="1"/>
      <w:marLeft w:val="0"/>
      <w:marRight w:val="0"/>
      <w:marTop w:val="0"/>
      <w:marBottom w:val="0"/>
      <w:divBdr>
        <w:top w:val="none" w:sz="0" w:space="0" w:color="auto"/>
        <w:left w:val="none" w:sz="0" w:space="0" w:color="auto"/>
        <w:bottom w:val="none" w:sz="0" w:space="0" w:color="auto"/>
        <w:right w:val="none" w:sz="0" w:space="0" w:color="auto"/>
      </w:divBdr>
    </w:div>
    <w:div w:id="220409798">
      <w:bodyDiv w:val="1"/>
      <w:marLeft w:val="0"/>
      <w:marRight w:val="0"/>
      <w:marTop w:val="0"/>
      <w:marBottom w:val="0"/>
      <w:divBdr>
        <w:top w:val="none" w:sz="0" w:space="0" w:color="auto"/>
        <w:left w:val="none" w:sz="0" w:space="0" w:color="auto"/>
        <w:bottom w:val="none" w:sz="0" w:space="0" w:color="auto"/>
        <w:right w:val="none" w:sz="0" w:space="0" w:color="auto"/>
      </w:divBdr>
    </w:div>
    <w:div w:id="368803692">
      <w:bodyDiv w:val="1"/>
      <w:marLeft w:val="0"/>
      <w:marRight w:val="0"/>
      <w:marTop w:val="0"/>
      <w:marBottom w:val="0"/>
      <w:divBdr>
        <w:top w:val="none" w:sz="0" w:space="0" w:color="auto"/>
        <w:left w:val="none" w:sz="0" w:space="0" w:color="auto"/>
        <w:bottom w:val="none" w:sz="0" w:space="0" w:color="auto"/>
        <w:right w:val="none" w:sz="0" w:space="0" w:color="auto"/>
      </w:divBdr>
    </w:div>
    <w:div w:id="390664494">
      <w:bodyDiv w:val="1"/>
      <w:marLeft w:val="0"/>
      <w:marRight w:val="0"/>
      <w:marTop w:val="0"/>
      <w:marBottom w:val="0"/>
      <w:divBdr>
        <w:top w:val="none" w:sz="0" w:space="0" w:color="auto"/>
        <w:left w:val="none" w:sz="0" w:space="0" w:color="auto"/>
        <w:bottom w:val="none" w:sz="0" w:space="0" w:color="auto"/>
        <w:right w:val="none" w:sz="0" w:space="0" w:color="auto"/>
      </w:divBdr>
    </w:div>
    <w:div w:id="515538096">
      <w:bodyDiv w:val="1"/>
      <w:marLeft w:val="0"/>
      <w:marRight w:val="0"/>
      <w:marTop w:val="0"/>
      <w:marBottom w:val="0"/>
      <w:divBdr>
        <w:top w:val="none" w:sz="0" w:space="0" w:color="auto"/>
        <w:left w:val="none" w:sz="0" w:space="0" w:color="auto"/>
        <w:bottom w:val="none" w:sz="0" w:space="0" w:color="auto"/>
        <w:right w:val="none" w:sz="0" w:space="0" w:color="auto"/>
      </w:divBdr>
    </w:div>
    <w:div w:id="575478616">
      <w:bodyDiv w:val="1"/>
      <w:marLeft w:val="0"/>
      <w:marRight w:val="0"/>
      <w:marTop w:val="0"/>
      <w:marBottom w:val="0"/>
      <w:divBdr>
        <w:top w:val="none" w:sz="0" w:space="0" w:color="auto"/>
        <w:left w:val="none" w:sz="0" w:space="0" w:color="auto"/>
        <w:bottom w:val="none" w:sz="0" w:space="0" w:color="auto"/>
        <w:right w:val="none" w:sz="0" w:space="0" w:color="auto"/>
      </w:divBdr>
    </w:div>
    <w:div w:id="602491258">
      <w:bodyDiv w:val="1"/>
      <w:marLeft w:val="0"/>
      <w:marRight w:val="0"/>
      <w:marTop w:val="0"/>
      <w:marBottom w:val="0"/>
      <w:divBdr>
        <w:top w:val="none" w:sz="0" w:space="0" w:color="auto"/>
        <w:left w:val="none" w:sz="0" w:space="0" w:color="auto"/>
        <w:bottom w:val="none" w:sz="0" w:space="0" w:color="auto"/>
        <w:right w:val="none" w:sz="0" w:space="0" w:color="auto"/>
      </w:divBdr>
    </w:div>
    <w:div w:id="719939565">
      <w:bodyDiv w:val="1"/>
      <w:marLeft w:val="0"/>
      <w:marRight w:val="0"/>
      <w:marTop w:val="0"/>
      <w:marBottom w:val="0"/>
      <w:divBdr>
        <w:top w:val="none" w:sz="0" w:space="0" w:color="auto"/>
        <w:left w:val="none" w:sz="0" w:space="0" w:color="auto"/>
        <w:bottom w:val="none" w:sz="0" w:space="0" w:color="auto"/>
        <w:right w:val="none" w:sz="0" w:space="0" w:color="auto"/>
      </w:divBdr>
    </w:div>
    <w:div w:id="737628369">
      <w:bodyDiv w:val="1"/>
      <w:marLeft w:val="0"/>
      <w:marRight w:val="0"/>
      <w:marTop w:val="0"/>
      <w:marBottom w:val="0"/>
      <w:divBdr>
        <w:top w:val="none" w:sz="0" w:space="0" w:color="auto"/>
        <w:left w:val="none" w:sz="0" w:space="0" w:color="auto"/>
        <w:bottom w:val="none" w:sz="0" w:space="0" w:color="auto"/>
        <w:right w:val="none" w:sz="0" w:space="0" w:color="auto"/>
      </w:divBdr>
    </w:div>
    <w:div w:id="748698861">
      <w:bodyDiv w:val="1"/>
      <w:marLeft w:val="0"/>
      <w:marRight w:val="0"/>
      <w:marTop w:val="0"/>
      <w:marBottom w:val="0"/>
      <w:divBdr>
        <w:top w:val="none" w:sz="0" w:space="0" w:color="auto"/>
        <w:left w:val="none" w:sz="0" w:space="0" w:color="auto"/>
        <w:bottom w:val="none" w:sz="0" w:space="0" w:color="auto"/>
        <w:right w:val="none" w:sz="0" w:space="0" w:color="auto"/>
      </w:divBdr>
      <w:divsChild>
        <w:div w:id="1988435452">
          <w:marLeft w:val="360"/>
          <w:marRight w:val="0"/>
          <w:marTop w:val="200"/>
          <w:marBottom w:val="0"/>
          <w:divBdr>
            <w:top w:val="none" w:sz="0" w:space="0" w:color="auto"/>
            <w:left w:val="none" w:sz="0" w:space="0" w:color="auto"/>
            <w:bottom w:val="none" w:sz="0" w:space="0" w:color="auto"/>
            <w:right w:val="none" w:sz="0" w:space="0" w:color="auto"/>
          </w:divBdr>
        </w:div>
        <w:div w:id="1107193246">
          <w:marLeft w:val="1080"/>
          <w:marRight w:val="0"/>
          <w:marTop w:val="100"/>
          <w:marBottom w:val="0"/>
          <w:divBdr>
            <w:top w:val="none" w:sz="0" w:space="0" w:color="auto"/>
            <w:left w:val="none" w:sz="0" w:space="0" w:color="auto"/>
            <w:bottom w:val="none" w:sz="0" w:space="0" w:color="auto"/>
            <w:right w:val="none" w:sz="0" w:space="0" w:color="auto"/>
          </w:divBdr>
        </w:div>
        <w:div w:id="1473134784">
          <w:marLeft w:val="1080"/>
          <w:marRight w:val="0"/>
          <w:marTop w:val="100"/>
          <w:marBottom w:val="0"/>
          <w:divBdr>
            <w:top w:val="none" w:sz="0" w:space="0" w:color="auto"/>
            <w:left w:val="none" w:sz="0" w:space="0" w:color="auto"/>
            <w:bottom w:val="none" w:sz="0" w:space="0" w:color="auto"/>
            <w:right w:val="none" w:sz="0" w:space="0" w:color="auto"/>
          </w:divBdr>
        </w:div>
        <w:div w:id="464087266">
          <w:marLeft w:val="1080"/>
          <w:marRight w:val="0"/>
          <w:marTop w:val="100"/>
          <w:marBottom w:val="0"/>
          <w:divBdr>
            <w:top w:val="none" w:sz="0" w:space="0" w:color="auto"/>
            <w:left w:val="none" w:sz="0" w:space="0" w:color="auto"/>
            <w:bottom w:val="none" w:sz="0" w:space="0" w:color="auto"/>
            <w:right w:val="none" w:sz="0" w:space="0" w:color="auto"/>
          </w:divBdr>
        </w:div>
        <w:div w:id="1663118780">
          <w:marLeft w:val="360"/>
          <w:marRight w:val="0"/>
          <w:marTop w:val="200"/>
          <w:marBottom w:val="0"/>
          <w:divBdr>
            <w:top w:val="none" w:sz="0" w:space="0" w:color="auto"/>
            <w:left w:val="none" w:sz="0" w:space="0" w:color="auto"/>
            <w:bottom w:val="none" w:sz="0" w:space="0" w:color="auto"/>
            <w:right w:val="none" w:sz="0" w:space="0" w:color="auto"/>
          </w:divBdr>
        </w:div>
        <w:div w:id="601303292">
          <w:marLeft w:val="360"/>
          <w:marRight w:val="0"/>
          <w:marTop w:val="200"/>
          <w:marBottom w:val="0"/>
          <w:divBdr>
            <w:top w:val="none" w:sz="0" w:space="0" w:color="auto"/>
            <w:left w:val="none" w:sz="0" w:space="0" w:color="auto"/>
            <w:bottom w:val="none" w:sz="0" w:space="0" w:color="auto"/>
            <w:right w:val="none" w:sz="0" w:space="0" w:color="auto"/>
          </w:divBdr>
        </w:div>
        <w:div w:id="299653463">
          <w:marLeft w:val="360"/>
          <w:marRight w:val="0"/>
          <w:marTop w:val="200"/>
          <w:marBottom w:val="0"/>
          <w:divBdr>
            <w:top w:val="none" w:sz="0" w:space="0" w:color="auto"/>
            <w:left w:val="none" w:sz="0" w:space="0" w:color="auto"/>
            <w:bottom w:val="none" w:sz="0" w:space="0" w:color="auto"/>
            <w:right w:val="none" w:sz="0" w:space="0" w:color="auto"/>
          </w:divBdr>
        </w:div>
        <w:div w:id="1019354134">
          <w:marLeft w:val="360"/>
          <w:marRight w:val="0"/>
          <w:marTop w:val="200"/>
          <w:marBottom w:val="0"/>
          <w:divBdr>
            <w:top w:val="none" w:sz="0" w:space="0" w:color="auto"/>
            <w:left w:val="none" w:sz="0" w:space="0" w:color="auto"/>
            <w:bottom w:val="none" w:sz="0" w:space="0" w:color="auto"/>
            <w:right w:val="none" w:sz="0" w:space="0" w:color="auto"/>
          </w:divBdr>
        </w:div>
        <w:div w:id="1497960595">
          <w:marLeft w:val="360"/>
          <w:marRight w:val="0"/>
          <w:marTop w:val="200"/>
          <w:marBottom w:val="0"/>
          <w:divBdr>
            <w:top w:val="none" w:sz="0" w:space="0" w:color="auto"/>
            <w:left w:val="none" w:sz="0" w:space="0" w:color="auto"/>
            <w:bottom w:val="none" w:sz="0" w:space="0" w:color="auto"/>
            <w:right w:val="none" w:sz="0" w:space="0" w:color="auto"/>
          </w:divBdr>
        </w:div>
        <w:div w:id="1135176299">
          <w:marLeft w:val="360"/>
          <w:marRight w:val="0"/>
          <w:marTop w:val="200"/>
          <w:marBottom w:val="0"/>
          <w:divBdr>
            <w:top w:val="none" w:sz="0" w:space="0" w:color="auto"/>
            <w:left w:val="none" w:sz="0" w:space="0" w:color="auto"/>
            <w:bottom w:val="none" w:sz="0" w:space="0" w:color="auto"/>
            <w:right w:val="none" w:sz="0" w:space="0" w:color="auto"/>
          </w:divBdr>
        </w:div>
      </w:divsChild>
    </w:div>
    <w:div w:id="845828860">
      <w:bodyDiv w:val="1"/>
      <w:marLeft w:val="0"/>
      <w:marRight w:val="0"/>
      <w:marTop w:val="0"/>
      <w:marBottom w:val="0"/>
      <w:divBdr>
        <w:top w:val="none" w:sz="0" w:space="0" w:color="auto"/>
        <w:left w:val="none" w:sz="0" w:space="0" w:color="auto"/>
        <w:bottom w:val="none" w:sz="0" w:space="0" w:color="auto"/>
        <w:right w:val="none" w:sz="0" w:space="0" w:color="auto"/>
      </w:divBdr>
    </w:div>
    <w:div w:id="854000000">
      <w:bodyDiv w:val="1"/>
      <w:marLeft w:val="0"/>
      <w:marRight w:val="0"/>
      <w:marTop w:val="0"/>
      <w:marBottom w:val="0"/>
      <w:divBdr>
        <w:top w:val="none" w:sz="0" w:space="0" w:color="auto"/>
        <w:left w:val="none" w:sz="0" w:space="0" w:color="auto"/>
        <w:bottom w:val="none" w:sz="0" w:space="0" w:color="auto"/>
        <w:right w:val="none" w:sz="0" w:space="0" w:color="auto"/>
      </w:divBdr>
    </w:div>
    <w:div w:id="862010154">
      <w:bodyDiv w:val="1"/>
      <w:marLeft w:val="0"/>
      <w:marRight w:val="0"/>
      <w:marTop w:val="0"/>
      <w:marBottom w:val="0"/>
      <w:divBdr>
        <w:top w:val="none" w:sz="0" w:space="0" w:color="auto"/>
        <w:left w:val="none" w:sz="0" w:space="0" w:color="auto"/>
        <w:bottom w:val="none" w:sz="0" w:space="0" w:color="auto"/>
        <w:right w:val="none" w:sz="0" w:space="0" w:color="auto"/>
      </w:divBdr>
    </w:div>
    <w:div w:id="892735907">
      <w:bodyDiv w:val="1"/>
      <w:marLeft w:val="0"/>
      <w:marRight w:val="0"/>
      <w:marTop w:val="0"/>
      <w:marBottom w:val="0"/>
      <w:divBdr>
        <w:top w:val="none" w:sz="0" w:space="0" w:color="auto"/>
        <w:left w:val="none" w:sz="0" w:space="0" w:color="auto"/>
        <w:bottom w:val="none" w:sz="0" w:space="0" w:color="auto"/>
        <w:right w:val="none" w:sz="0" w:space="0" w:color="auto"/>
      </w:divBdr>
    </w:div>
    <w:div w:id="969476028">
      <w:bodyDiv w:val="1"/>
      <w:marLeft w:val="0"/>
      <w:marRight w:val="0"/>
      <w:marTop w:val="0"/>
      <w:marBottom w:val="0"/>
      <w:divBdr>
        <w:top w:val="none" w:sz="0" w:space="0" w:color="auto"/>
        <w:left w:val="none" w:sz="0" w:space="0" w:color="auto"/>
        <w:bottom w:val="none" w:sz="0" w:space="0" w:color="auto"/>
        <w:right w:val="none" w:sz="0" w:space="0" w:color="auto"/>
      </w:divBdr>
    </w:div>
    <w:div w:id="1032876348">
      <w:bodyDiv w:val="1"/>
      <w:marLeft w:val="0"/>
      <w:marRight w:val="0"/>
      <w:marTop w:val="0"/>
      <w:marBottom w:val="0"/>
      <w:divBdr>
        <w:top w:val="none" w:sz="0" w:space="0" w:color="auto"/>
        <w:left w:val="none" w:sz="0" w:space="0" w:color="auto"/>
        <w:bottom w:val="none" w:sz="0" w:space="0" w:color="auto"/>
        <w:right w:val="none" w:sz="0" w:space="0" w:color="auto"/>
      </w:divBdr>
    </w:div>
    <w:div w:id="1094474418">
      <w:bodyDiv w:val="1"/>
      <w:marLeft w:val="0"/>
      <w:marRight w:val="0"/>
      <w:marTop w:val="0"/>
      <w:marBottom w:val="0"/>
      <w:divBdr>
        <w:top w:val="none" w:sz="0" w:space="0" w:color="auto"/>
        <w:left w:val="none" w:sz="0" w:space="0" w:color="auto"/>
        <w:bottom w:val="none" w:sz="0" w:space="0" w:color="auto"/>
        <w:right w:val="none" w:sz="0" w:space="0" w:color="auto"/>
      </w:divBdr>
    </w:div>
    <w:div w:id="1101605197">
      <w:bodyDiv w:val="1"/>
      <w:marLeft w:val="0"/>
      <w:marRight w:val="0"/>
      <w:marTop w:val="0"/>
      <w:marBottom w:val="0"/>
      <w:divBdr>
        <w:top w:val="none" w:sz="0" w:space="0" w:color="auto"/>
        <w:left w:val="none" w:sz="0" w:space="0" w:color="auto"/>
        <w:bottom w:val="none" w:sz="0" w:space="0" w:color="auto"/>
        <w:right w:val="none" w:sz="0" w:space="0" w:color="auto"/>
      </w:divBdr>
    </w:div>
    <w:div w:id="1130246816">
      <w:bodyDiv w:val="1"/>
      <w:marLeft w:val="0"/>
      <w:marRight w:val="0"/>
      <w:marTop w:val="0"/>
      <w:marBottom w:val="0"/>
      <w:divBdr>
        <w:top w:val="none" w:sz="0" w:space="0" w:color="auto"/>
        <w:left w:val="none" w:sz="0" w:space="0" w:color="auto"/>
        <w:bottom w:val="none" w:sz="0" w:space="0" w:color="auto"/>
        <w:right w:val="none" w:sz="0" w:space="0" w:color="auto"/>
      </w:divBdr>
    </w:div>
    <w:div w:id="1278682604">
      <w:bodyDiv w:val="1"/>
      <w:marLeft w:val="0"/>
      <w:marRight w:val="0"/>
      <w:marTop w:val="0"/>
      <w:marBottom w:val="0"/>
      <w:divBdr>
        <w:top w:val="none" w:sz="0" w:space="0" w:color="auto"/>
        <w:left w:val="none" w:sz="0" w:space="0" w:color="auto"/>
        <w:bottom w:val="none" w:sz="0" w:space="0" w:color="auto"/>
        <w:right w:val="none" w:sz="0" w:space="0" w:color="auto"/>
      </w:divBdr>
    </w:div>
    <w:div w:id="1567493048">
      <w:bodyDiv w:val="1"/>
      <w:marLeft w:val="0"/>
      <w:marRight w:val="0"/>
      <w:marTop w:val="0"/>
      <w:marBottom w:val="0"/>
      <w:divBdr>
        <w:top w:val="none" w:sz="0" w:space="0" w:color="auto"/>
        <w:left w:val="none" w:sz="0" w:space="0" w:color="auto"/>
        <w:bottom w:val="none" w:sz="0" w:space="0" w:color="auto"/>
        <w:right w:val="none" w:sz="0" w:space="0" w:color="auto"/>
      </w:divBdr>
      <w:divsChild>
        <w:div w:id="469324504">
          <w:marLeft w:val="0"/>
          <w:marRight w:val="0"/>
          <w:marTop w:val="0"/>
          <w:marBottom w:val="0"/>
          <w:divBdr>
            <w:top w:val="none" w:sz="0" w:space="0" w:color="auto"/>
            <w:left w:val="none" w:sz="0" w:space="0" w:color="auto"/>
            <w:bottom w:val="none" w:sz="0" w:space="0" w:color="auto"/>
            <w:right w:val="none" w:sz="0" w:space="0" w:color="auto"/>
          </w:divBdr>
        </w:div>
        <w:div w:id="1351178065">
          <w:marLeft w:val="0"/>
          <w:marRight w:val="0"/>
          <w:marTop w:val="0"/>
          <w:marBottom w:val="0"/>
          <w:divBdr>
            <w:top w:val="none" w:sz="0" w:space="0" w:color="auto"/>
            <w:left w:val="none" w:sz="0" w:space="0" w:color="auto"/>
            <w:bottom w:val="none" w:sz="0" w:space="0" w:color="auto"/>
            <w:right w:val="none" w:sz="0" w:space="0" w:color="auto"/>
          </w:divBdr>
        </w:div>
        <w:div w:id="1471826204">
          <w:marLeft w:val="0"/>
          <w:marRight w:val="0"/>
          <w:marTop w:val="0"/>
          <w:marBottom w:val="0"/>
          <w:divBdr>
            <w:top w:val="none" w:sz="0" w:space="0" w:color="auto"/>
            <w:left w:val="none" w:sz="0" w:space="0" w:color="auto"/>
            <w:bottom w:val="none" w:sz="0" w:space="0" w:color="auto"/>
            <w:right w:val="none" w:sz="0" w:space="0" w:color="auto"/>
          </w:divBdr>
        </w:div>
      </w:divsChild>
    </w:div>
    <w:div w:id="1650590312">
      <w:bodyDiv w:val="1"/>
      <w:marLeft w:val="0"/>
      <w:marRight w:val="0"/>
      <w:marTop w:val="0"/>
      <w:marBottom w:val="0"/>
      <w:divBdr>
        <w:top w:val="none" w:sz="0" w:space="0" w:color="auto"/>
        <w:left w:val="none" w:sz="0" w:space="0" w:color="auto"/>
        <w:bottom w:val="none" w:sz="0" w:space="0" w:color="auto"/>
        <w:right w:val="none" w:sz="0" w:space="0" w:color="auto"/>
      </w:divBdr>
    </w:div>
    <w:div w:id="1820608967">
      <w:bodyDiv w:val="1"/>
      <w:marLeft w:val="0"/>
      <w:marRight w:val="0"/>
      <w:marTop w:val="0"/>
      <w:marBottom w:val="0"/>
      <w:divBdr>
        <w:top w:val="none" w:sz="0" w:space="0" w:color="auto"/>
        <w:left w:val="none" w:sz="0" w:space="0" w:color="auto"/>
        <w:bottom w:val="none" w:sz="0" w:space="0" w:color="auto"/>
        <w:right w:val="none" w:sz="0" w:space="0" w:color="auto"/>
      </w:divBdr>
    </w:div>
    <w:div w:id="1835995803">
      <w:bodyDiv w:val="1"/>
      <w:marLeft w:val="0"/>
      <w:marRight w:val="0"/>
      <w:marTop w:val="0"/>
      <w:marBottom w:val="0"/>
      <w:divBdr>
        <w:top w:val="none" w:sz="0" w:space="0" w:color="auto"/>
        <w:left w:val="none" w:sz="0" w:space="0" w:color="auto"/>
        <w:bottom w:val="none" w:sz="0" w:space="0" w:color="auto"/>
        <w:right w:val="none" w:sz="0" w:space="0" w:color="auto"/>
      </w:divBdr>
    </w:div>
    <w:div w:id="1908686121">
      <w:bodyDiv w:val="1"/>
      <w:marLeft w:val="0"/>
      <w:marRight w:val="0"/>
      <w:marTop w:val="0"/>
      <w:marBottom w:val="0"/>
      <w:divBdr>
        <w:top w:val="none" w:sz="0" w:space="0" w:color="auto"/>
        <w:left w:val="none" w:sz="0" w:space="0" w:color="auto"/>
        <w:bottom w:val="none" w:sz="0" w:space="0" w:color="auto"/>
        <w:right w:val="none" w:sz="0" w:space="0" w:color="auto"/>
      </w:divBdr>
    </w:div>
    <w:div w:id="1920403619">
      <w:bodyDiv w:val="1"/>
      <w:marLeft w:val="0"/>
      <w:marRight w:val="0"/>
      <w:marTop w:val="0"/>
      <w:marBottom w:val="0"/>
      <w:divBdr>
        <w:top w:val="none" w:sz="0" w:space="0" w:color="auto"/>
        <w:left w:val="none" w:sz="0" w:space="0" w:color="auto"/>
        <w:bottom w:val="none" w:sz="0" w:space="0" w:color="auto"/>
        <w:right w:val="none" w:sz="0" w:space="0" w:color="auto"/>
      </w:divBdr>
    </w:div>
    <w:div w:id="1994334494">
      <w:bodyDiv w:val="1"/>
      <w:marLeft w:val="0"/>
      <w:marRight w:val="0"/>
      <w:marTop w:val="0"/>
      <w:marBottom w:val="0"/>
      <w:divBdr>
        <w:top w:val="none" w:sz="0" w:space="0" w:color="auto"/>
        <w:left w:val="none" w:sz="0" w:space="0" w:color="auto"/>
        <w:bottom w:val="none" w:sz="0" w:space="0" w:color="auto"/>
        <w:right w:val="none" w:sz="0" w:space="0" w:color="auto"/>
      </w:divBdr>
    </w:div>
    <w:div w:id="2006475730">
      <w:bodyDiv w:val="1"/>
      <w:marLeft w:val="0"/>
      <w:marRight w:val="0"/>
      <w:marTop w:val="0"/>
      <w:marBottom w:val="0"/>
      <w:divBdr>
        <w:top w:val="none" w:sz="0" w:space="0" w:color="auto"/>
        <w:left w:val="none" w:sz="0" w:space="0" w:color="auto"/>
        <w:bottom w:val="none" w:sz="0" w:space="0" w:color="auto"/>
        <w:right w:val="none" w:sz="0" w:space="0" w:color="auto"/>
      </w:divBdr>
    </w:div>
    <w:div w:id="2027439252">
      <w:bodyDiv w:val="1"/>
      <w:marLeft w:val="0"/>
      <w:marRight w:val="0"/>
      <w:marTop w:val="0"/>
      <w:marBottom w:val="0"/>
      <w:divBdr>
        <w:top w:val="none" w:sz="0" w:space="0" w:color="auto"/>
        <w:left w:val="none" w:sz="0" w:space="0" w:color="auto"/>
        <w:bottom w:val="none" w:sz="0" w:space="0" w:color="auto"/>
        <w:right w:val="none" w:sz="0" w:space="0" w:color="auto"/>
      </w:divBdr>
      <w:divsChild>
        <w:div w:id="590705134">
          <w:marLeft w:val="360"/>
          <w:marRight w:val="0"/>
          <w:marTop w:val="200"/>
          <w:marBottom w:val="0"/>
          <w:divBdr>
            <w:top w:val="none" w:sz="0" w:space="0" w:color="auto"/>
            <w:left w:val="none" w:sz="0" w:space="0" w:color="auto"/>
            <w:bottom w:val="none" w:sz="0" w:space="0" w:color="auto"/>
            <w:right w:val="none" w:sz="0" w:space="0" w:color="auto"/>
          </w:divBdr>
        </w:div>
        <w:div w:id="1021324184">
          <w:marLeft w:val="1080"/>
          <w:marRight w:val="0"/>
          <w:marTop w:val="100"/>
          <w:marBottom w:val="0"/>
          <w:divBdr>
            <w:top w:val="none" w:sz="0" w:space="0" w:color="auto"/>
            <w:left w:val="none" w:sz="0" w:space="0" w:color="auto"/>
            <w:bottom w:val="none" w:sz="0" w:space="0" w:color="auto"/>
            <w:right w:val="none" w:sz="0" w:space="0" w:color="auto"/>
          </w:divBdr>
        </w:div>
        <w:div w:id="291443091">
          <w:marLeft w:val="1080"/>
          <w:marRight w:val="0"/>
          <w:marTop w:val="100"/>
          <w:marBottom w:val="0"/>
          <w:divBdr>
            <w:top w:val="none" w:sz="0" w:space="0" w:color="auto"/>
            <w:left w:val="none" w:sz="0" w:space="0" w:color="auto"/>
            <w:bottom w:val="none" w:sz="0" w:space="0" w:color="auto"/>
            <w:right w:val="none" w:sz="0" w:space="0" w:color="auto"/>
          </w:divBdr>
        </w:div>
        <w:div w:id="212349150">
          <w:marLeft w:val="1080"/>
          <w:marRight w:val="0"/>
          <w:marTop w:val="100"/>
          <w:marBottom w:val="0"/>
          <w:divBdr>
            <w:top w:val="none" w:sz="0" w:space="0" w:color="auto"/>
            <w:left w:val="none" w:sz="0" w:space="0" w:color="auto"/>
            <w:bottom w:val="none" w:sz="0" w:space="0" w:color="auto"/>
            <w:right w:val="none" w:sz="0" w:space="0" w:color="auto"/>
          </w:divBdr>
        </w:div>
        <w:div w:id="151261861">
          <w:marLeft w:val="360"/>
          <w:marRight w:val="0"/>
          <w:marTop w:val="200"/>
          <w:marBottom w:val="0"/>
          <w:divBdr>
            <w:top w:val="none" w:sz="0" w:space="0" w:color="auto"/>
            <w:left w:val="none" w:sz="0" w:space="0" w:color="auto"/>
            <w:bottom w:val="none" w:sz="0" w:space="0" w:color="auto"/>
            <w:right w:val="none" w:sz="0" w:space="0" w:color="auto"/>
          </w:divBdr>
        </w:div>
        <w:div w:id="1664888936">
          <w:marLeft w:val="360"/>
          <w:marRight w:val="0"/>
          <w:marTop w:val="200"/>
          <w:marBottom w:val="0"/>
          <w:divBdr>
            <w:top w:val="none" w:sz="0" w:space="0" w:color="auto"/>
            <w:left w:val="none" w:sz="0" w:space="0" w:color="auto"/>
            <w:bottom w:val="none" w:sz="0" w:space="0" w:color="auto"/>
            <w:right w:val="none" w:sz="0" w:space="0" w:color="auto"/>
          </w:divBdr>
        </w:div>
        <w:div w:id="1751807433">
          <w:marLeft w:val="360"/>
          <w:marRight w:val="0"/>
          <w:marTop w:val="200"/>
          <w:marBottom w:val="0"/>
          <w:divBdr>
            <w:top w:val="none" w:sz="0" w:space="0" w:color="auto"/>
            <w:left w:val="none" w:sz="0" w:space="0" w:color="auto"/>
            <w:bottom w:val="none" w:sz="0" w:space="0" w:color="auto"/>
            <w:right w:val="none" w:sz="0" w:space="0" w:color="auto"/>
          </w:divBdr>
        </w:div>
        <w:div w:id="212816537">
          <w:marLeft w:val="360"/>
          <w:marRight w:val="0"/>
          <w:marTop w:val="200"/>
          <w:marBottom w:val="0"/>
          <w:divBdr>
            <w:top w:val="none" w:sz="0" w:space="0" w:color="auto"/>
            <w:left w:val="none" w:sz="0" w:space="0" w:color="auto"/>
            <w:bottom w:val="none" w:sz="0" w:space="0" w:color="auto"/>
            <w:right w:val="none" w:sz="0" w:space="0" w:color="auto"/>
          </w:divBdr>
        </w:div>
        <w:div w:id="1987472735">
          <w:marLeft w:val="360"/>
          <w:marRight w:val="0"/>
          <w:marTop w:val="200"/>
          <w:marBottom w:val="0"/>
          <w:divBdr>
            <w:top w:val="none" w:sz="0" w:space="0" w:color="auto"/>
            <w:left w:val="none" w:sz="0" w:space="0" w:color="auto"/>
            <w:bottom w:val="none" w:sz="0" w:space="0" w:color="auto"/>
            <w:right w:val="none" w:sz="0" w:space="0" w:color="auto"/>
          </w:divBdr>
        </w:div>
        <w:div w:id="54036414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6.png"/><Relationship Id="rId17" Type="http://schemas.openxmlformats.org/officeDocument/2006/relationships/theme" Target="theme/theme1.xml"/><Relationship Id="rId46" Type="http://schemas.microsoft.com/office/2018/08/relationships/commentsExtensible" Target="commentsExtensib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45"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social.desa.un.org/sites/default/files/migrated/15/2015/10/SDG-Poster.png"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59</Pages>
  <Words>13119</Words>
  <Characters>74781</Characters>
  <Application>Microsoft Office Word</Application>
  <DocSecurity>0</DocSecurity>
  <Lines>623</Lines>
  <Paragraphs>175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MAKE DUBE</dc:creator>
  <cp:keywords/>
  <dc:description/>
  <cp:lastModifiedBy>Mpho Maziya</cp:lastModifiedBy>
  <cp:revision>2</cp:revision>
  <cp:lastPrinted>2024-01-15T13:29:00Z</cp:lastPrinted>
  <dcterms:created xsi:type="dcterms:W3CDTF">2024-01-17T03:40:00Z</dcterms:created>
  <dcterms:modified xsi:type="dcterms:W3CDTF">2024-01-17T03:40:00Z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a87c462bd37fc8bf447eb37d57622e0ee81daa20159a1ef8460443f53a9ed469</vt:lpwstr>
  </property>
</Properties>
</file>