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DBC93" w14:textId="77777777" w:rsidR="005E1FED" w:rsidRDefault="005E1FED" w:rsidP="005E1FED">
      <w:pPr>
        <w:rPr>
          <w:rFonts w:ascii="Maiandra GD" w:hAnsi="Maiandra GD" w:cs="Times New Roman"/>
          <w:b/>
          <w:sz w:val="28"/>
          <w:szCs w:val="28"/>
        </w:rPr>
      </w:pPr>
      <w:bookmarkStart w:id="0" w:name="_GoBack"/>
      <w:bookmarkEnd w:id="0"/>
    </w:p>
    <w:p w14:paraId="37780B26" w14:textId="77777777" w:rsidR="005E1FED" w:rsidRDefault="00EB3ECE" w:rsidP="00233EBC">
      <w:pPr>
        <w:pBdr>
          <w:top w:val="thinThickSmallGap" w:sz="24" w:space="1" w:color="auto"/>
          <w:left w:val="thinThickSmallGap" w:sz="24" w:space="4" w:color="auto"/>
          <w:bottom w:val="thickThinSmallGap" w:sz="24" w:space="1" w:color="auto"/>
          <w:right w:val="thickThinSmallGap" w:sz="24" w:space="4" w:color="auto"/>
        </w:pBdr>
        <w:jc w:val="right"/>
        <w:rPr>
          <w:rFonts w:ascii="Maiandra GD" w:hAnsi="Maiandra GD" w:cs="Times New Roman"/>
          <w:b/>
          <w:sz w:val="28"/>
          <w:szCs w:val="28"/>
        </w:rPr>
      </w:pPr>
      <w:r w:rsidRPr="00EB3ECE">
        <w:rPr>
          <w:rFonts w:ascii="Maiandra GD" w:hAnsi="Maiandra GD" w:cs="Times New Roman"/>
          <w:b/>
          <w:noProof/>
          <w:sz w:val="28"/>
          <w:szCs w:val="28"/>
          <w:lang w:val="en-US"/>
        </w:rPr>
        <w:drawing>
          <wp:inline distT="0" distB="0" distL="0" distR="0" wp14:anchorId="258C5240" wp14:editId="7231C557">
            <wp:extent cx="1189249" cy="702858"/>
            <wp:effectExtent l="0" t="0" r="0" b="2540"/>
            <wp:docPr id="4" name="Picture 3" descr="A picture containing indoor, table, sitting&#10;&#10;Description automatically generated">
              <a:extLst xmlns:a="http://schemas.openxmlformats.org/drawingml/2006/main">
                <a:ext uri="{FF2B5EF4-FFF2-40B4-BE49-F238E27FC236}">
                  <a16:creationId xmlns:a16="http://schemas.microsoft.com/office/drawing/2014/main" id="{FE92A808-C756-A3B5-22E0-BCF10F1B05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indoor, table, sitting&#10;&#10;Description automatically generated">
                      <a:extLst>
                        <a:ext uri="{FF2B5EF4-FFF2-40B4-BE49-F238E27FC236}">
                          <a16:creationId xmlns:a16="http://schemas.microsoft.com/office/drawing/2014/main" id="{FE92A808-C756-A3B5-22E0-BCF10F1B054A}"/>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6939" cy="736954"/>
                    </a:xfrm>
                    <a:prstGeom prst="rect">
                      <a:avLst/>
                    </a:prstGeom>
                  </pic:spPr>
                </pic:pic>
              </a:graphicData>
            </a:graphic>
          </wp:inline>
        </w:drawing>
      </w:r>
      <w:r w:rsidR="004D3360">
        <w:rPr>
          <w:rFonts w:ascii="Maiandra GD" w:hAnsi="Maiandra GD" w:cs="Times New Roman"/>
          <w:b/>
          <w:sz w:val="28"/>
          <w:szCs w:val="28"/>
        </w:rPr>
        <w:t xml:space="preserve">      </w:t>
      </w:r>
      <w:r w:rsidR="004D3360" w:rsidRPr="004D3360">
        <w:rPr>
          <w:rFonts w:ascii="Maiandra GD" w:hAnsi="Maiandra GD" w:cs="Times New Roman"/>
          <w:b/>
          <w:noProof/>
          <w:sz w:val="28"/>
          <w:szCs w:val="28"/>
          <w:lang w:val="en-US"/>
        </w:rPr>
        <w:drawing>
          <wp:inline distT="0" distB="0" distL="0" distR="0" wp14:anchorId="030AF436" wp14:editId="1671583A">
            <wp:extent cx="1802998" cy="671265"/>
            <wp:effectExtent l="0" t="0" r="6985" b="0"/>
            <wp:docPr id="5" name="Picture 4" descr="UNPR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UNPRP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187" cy="699630"/>
                    </a:xfrm>
                    <a:prstGeom prst="rect">
                      <a:avLst/>
                    </a:prstGeom>
                    <a:noFill/>
                  </pic:spPr>
                </pic:pic>
              </a:graphicData>
            </a:graphic>
          </wp:inline>
        </w:drawing>
      </w:r>
      <w:r w:rsidR="00233EBC" w:rsidRPr="00233EBC">
        <w:rPr>
          <w:noProof/>
          <w:lang w:eastAsia="en-ZA"/>
        </w:rPr>
        <w:t xml:space="preserve"> </w:t>
      </w:r>
      <w:r w:rsidR="00233EBC" w:rsidRPr="00233EBC">
        <w:rPr>
          <w:rFonts w:ascii="Maiandra GD" w:hAnsi="Maiandra GD" w:cs="Times New Roman"/>
          <w:b/>
          <w:noProof/>
          <w:sz w:val="28"/>
          <w:szCs w:val="28"/>
          <w:lang w:val="en-US"/>
        </w:rPr>
        <w:drawing>
          <wp:inline distT="0" distB="0" distL="0" distR="0" wp14:anchorId="0E3B74DC" wp14:editId="111096E5">
            <wp:extent cx="1744333" cy="607839"/>
            <wp:effectExtent l="0" t="0" r="8890" b="1905"/>
            <wp:docPr id="8" name="Picture 7">
              <a:extLst xmlns:a="http://schemas.openxmlformats.org/drawingml/2006/main">
                <a:ext uri="{FF2B5EF4-FFF2-40B4-BE49-F238E27FC236}">
                  <a16:creationId xmlns:a16="http://schemas.microsoft.com/office/drawing/2014/main" id="{986C18BE-BBC3-15B0-517A-D871EB942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986C18BE-BBC3-15B0-517A-D871EB9420F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5582" cy="618728"/>
                    </a:xfrm>
                    <a:prstGeom prst="rect">
                      <a:avLst/>
                    </a:prstGeom>
                  </pic:spPr>
                </pic:pic>
              </a:graphicData>
            </a:graphic>
          </wp:inline>
        </w:drawing>
      </w:r>
    </w:p>
    <w:p w14:paraId="1F7F8C1A" w14:textId="77777777" w:rsidR="00814A81" w:rsidRDefault="00814A81"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2"/>
          <w:szCs w:val="32"/>
        </w:rPr>
      </w:pPr>
    </w:p>
    <w:p w14:paraId="00679359" w14:textId="77777777" w:rsidR="00814A81" w:rsidRDefault="00814A81"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2"/>
          <w:szCs w:val="32"/>
        </w:rPr>
      </w:pPr>
    </w:p>
    <w:p w14:paraId="79CAC4D8" w14:textId="77777777" w:rsidR="00603FD7" w:rsidRDefault="00603FD7"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6"/>
          <w:szCs w:val="36"/>
        </w:rPr>
      </w:pPr>
    </w:p>
    <w:p w14:paraId="5B736986" w14:textId="70159E39" w:rsidR="00603FD7" w:rsidRPr="00603FD7" w:rsidRDefault="00603FD7" w:rsidP="00603FD7">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6"/>
          <w:szCs w:val="36"/>
        </w:rPr>
      </w:pPr>
      <w:r w:rsidRPr="00603FD7">
        <w:rPr>
          <w:rFonts w:ascii="Maiandra GD" w:hAnsi="Maiandra GD" w:cs="Times New Roman"/>
          <w:b/>
          <w:sz w:val="36"/>
          <w:szCs w:val="36"/>
        </w:rPr>
        <w:t>BOOKLET ON DISABILITY MAINSTREAMING</w:t>
      </w:r>
    </w:p>
    <w:p w14:paraId="75A411DE" w14:textId="0D0B21AC" w:rsidR="00603FD7" w:rsidRPr="00603FD7" w:rsidRDefault="00603FD7" w:rsidP="00603FD7">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6"/>
          <w:szCs w:val="36"/>
        </w:rPr>
      </w:pPr>
      <w:r w:rsidRPr="00603FD7">
        <w:rPr>
          <w:rFonts w:ascii="Maiandra GD" w:hAnsi="Maiandra GD" w:cs="Times New Roman"/>
          <w:b/>
          <w:sz w:val="36"/>
          <w:szCs w:val="36"/>
        </w:rPr>
        <w:t>AND DISABILITY INCLUSIVE BUDGETTING</w:t>
      </w:r>
    </w:p>
    <w:p w14:paraId="1350900B" w14:textId="11C2D0A3" w:rsidR="00FB5086" w:rsidRPr="00814A81"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6"/>
          <w:szCs w:val="36"/>
        </w:rPr>
      </w:pPr>
      <w:r w:rsidRPr="00603FD7">
        <w:rPr>
          <w:rFonts w:ascii="Maiandra GD" w:hAnsi="Maiandra GD" w:cs="Times New Roman"/>
          <w:b/>
          <w:sz w:val="36"/>
          <w:szCs w:val="36"/>
        </w:rPr>
        <w:t>DEPUTY PRIME MINISTER’S OFFICE IN THE</w:t>
      </w:r>
      <w:r w:rsidRPr="00814A81">
        <w:rPr>
          <w:rFonts w:ascii="Maiandra GD" w:hAnsi="Maiandra GD" w:cs="Times New Roman"/>
          <w:b/>
          <w:sz w:val="36"/>
          <w:szCs w:val="36"/>
        </w:rPr>
        <w:t xml:space="preserve"> KINGDOM OF ESWATINI</w:t>
      </w:r>
    </w:p>
    <w:p w14:paraId="14B2A44E" w14:textId="77777777" w:rsidR="00AB15DE" w:rsidRPr="00814A81"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2"/>
          <w:szCs w:val="32"/>
        </w:rPr>
      </w:pPr>
    </w:p>
    <w:p w14:paraId="2456018E" w14:textId="77777777" w:rsidR="00AB15DE" w:rsidRPr="00814A81"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2"/>
          <w:szCs w:val="32"/>
        </w:rPr>
      </w:pPr>
    </w:p>
    <w:p w14:paraId="1286676D" w14:textId="77777777" w:rsidR="00AB15DE" w:rsidRPr="00814A81"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2"/>
          <w:szCs w:val="32"/>
        </w:rPr>
      </w:pPr>
    </w:p>
    <w:p w14:paraId="493A74F9" w14:textId="77777777" w:rsidR="00AB15DE" w:rsidRPr="00814A81"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2"/>
          <w:szCs w:val="32"/>
        </w:rPr>
      </w:pPr>
    </w:p>
    <w:p w14:paraId="62A64D05" w14:textId="77777777" w:rsidR="00AB15DE" w:rsidRPr="00814A81" w:rsidRDefault="00AB15DE" w:rsidP="00AB15DE">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2"/>
          <w:szCs w:val="32"/>
        </w:rPr>
      </w:pPr>
    </w:p>
    <w:p w14:paraId="263D1A68" w14:textId="680B1753" w:rsidR="00155797" w:rsidRPr="00603FD7" w:rsidRDefault="00603FD7" w:rsidP="00603FD7">
      <w:pPr>
        <w:pBdr>
          <w:top w:val="thinThickSmallGap" w:sz="24" w:space="1" w:color="auto"/>
          <w:left w:val="thinThickSmallGap" w:sz="24" w:space="4" w:color="auto"/>
          <w:bottom w:val="thickThinSmallGap" w:sz="24" w:space="1" w:color="auto"/>
          <w:right w:val="thickThinSmallGap" w:sz="24" w:space="4" w:color="auto"/>
        </w:pBdr>
        <w:spacing w:after="0"/>
        <w:ind w:firstLine="720"/>
        <w:jc w:val="center"/>
        <w:rPr>
          <w:rFonts w:ascii="Maiandra GD" w:hAnsi="Maiandra GD" w:cs="Times New Roman"/>
          <w:b/>
          <w:sz w:val="40"/>
          <w:szCs w:val="40"/>
        </w:rPr>
      </w:pPr>
      <w:r w:rsidRPr="00603FD7">
        <w:rPr>
          <w:rFonts w:ascii="Maiandra GD" w:hAnsi="Maiandra GD" w:cs="Times New Roman"/>
          <w:b/>
          <w:sz w:val="40"/>
          <w:szCs w:val="40"/>
        </w:rPr>
        <w:t>DRAFT</w:t>
      </w:r>
    </w:p>
    <w:p w14:paraId="112ACFA4" w14:textId="77777777" w:rsidR="00233EBC" w:rsidRPr="00814A81" w:rsidRDefault="00233EBC" w:rsidP="00603FD7">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Maiandra GD" w:hAnsi="Maiandra GD" w:cs="Times New Roman"/>
          <w:b/>
          <w:sz w:val="32"/>
          <w:szCs w:val="32"/>
        </w:rPr>
      </w:pPr>
    </w:p>
    <w:p w14:paraId="326C8179" w14:textId="77777777" w:rsidR="00233EBC" w:rsidRPr="00814A81" w:rsidRDefault="00233EB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p>
    <w:p w14:paraId="07AFCFF5" w14:textId="77777777" w:rsidR="00233EBC" w:rsidRPr="00814A81" w:rsidRDefault="00233EB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p>
    <w:p w14:paraId="7EC9AB0A" w14:textId="77777777" w:rsidR="00233EBC" w:rsidRPr="00814A81" w:rsidRDefault="00233EB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p>
    <w:p w14:paraId="19B391F3" w14:textId="77777777" w:rsidR="00233EBC" w:rsidRPr="00814A81" w:rsidRDefault="00C91BC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r w:rsidRPr="00814A81">
        <w:rPr>
          <w:rFonts w:ascii="Maiandra GD" w:hAnsi="Maiandra GD" w:cs="Times New Roman"/>
          <w:b/>
          <w:sz w:val="32"/>
          <w:szCs w:val="32"/>
        </w:rPr>
        <w:t>PREPARED BY:</w:t>
      </w:r>
      <w:r w:rsidRPr="00814A81">
        <w:rPr>
          <w:rFonts w:ascii="Maiandra GD" w:hAnsi="Maiandra GD" w:cs="Times New Roman"/>
          <w:b/>
          <w:sz w:val="32"/>
          <w:szCs w:val="32"/>
        </w:rPr>
        <w:tab/>
      </w:r>
      <w:r w:rsidRPr="00814A81">
        <w:rPr>
          <w:rFonts w:ascii="Maiandra GD" w:hAnsi="Maiandra GD" w:cs="Times New Roman"/>
          <w:b/>
          <w:sz w:val="32"/>
          <w:szCs w:val="32"/>
        </w:rPr>
        <w:tab/>
        <w:t>HASLITT SINDISIWE DUBE</w:t>
      </w:r>
    </w:p>
    <w:p w14:paraId="18F2DFBC" w14:textId="77777777" w:rsidR="00C91BCC" w:rsidRPr="00814A81" w:rsidRDefault="00C91BC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r w:rsidRPr="00814A81">
        <w:rPr>
          <w:rFonts w:ascii="Maiandra GD" w:hAnsi="Maiandra GD" w:cs="Times New Roman"/>
          <w:b/>
          <w:sz w:val="32"/>
          <w:szCs w:val="32"/>
        </w:rPr>
        <w:tab/>
      </w:r>
      <w:r w:rsidRPr="00814A81">
        <w:rPr>
          <w:rFonts w:ascii="Maiandra GD" w:hAnsi="Maiandra GD" w:cs="Times New Roman"/>
          <w:b/>
          <w:sz w:val="32"/>
          <w:szCs w:val="32"/>
        </w:rPr>
        <w:tab/>
      </w:r>
      <w:r w:rsidRPr="00814A81">
        <w:rPr>
          <w:rFonts w:ascii="Maiandra GD" w:hAnsi="Maiandra GD" w:cs="Times New Roman"/>
          <w:b/>
          <w:sz w:val="32"/>
          <w:szCs w:val="32"/>
        </w:rPr>
        <w:tab/>
      </w:r>
      <w:r w:rsidRPr="00814A81">
        <w:rPr>
          <w:rFonts w:ascii="Maiandra GD" w:hAnsi="Maiandra GD" w:cs="Times New Roman"/>
          <w:b/>
          <w:sz w:val="32"/>
          <w:szCs w:val="32"/>
        </w:rPr>
        <w:tab/>
        <w:t xml:space="preserve">UNITED NATIONS PARTNERSHIP FOR </w:t>
      </w:r>
    </w:p>
    <w:p w14:paraId="387DFB93" w14:textId="77777777" w:rsidR="00C91BCC" w:rsidRPr="00814A81" w:rsidRDefault="00C91BC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r w:rsidRPr="00814A81">
        <w:rPr>
          <w:rFonts w:ascii="Maiandra GD" w:hAnsi="Maiandra GD" w:cs="Times New Roman"/>
          <w:b/>
          <w:sz w:val="32"/>
          <w:szCs w:val="32"/>
        </w:rPr>
        <w:t xml:space="preserve">                               PERSONS WITH DISABILITIES PROJECT </w:t>
      </w:r>
    </w:p>
    <w:p w14:paraId="54290CCB" w14:textId="77777777" w:rsidR="00C91BCC" w:rsidRPr="00814A81" w:rsidRDefault="00C91BC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r w:rsidRPr="00814A81">
        <w:rPr>
          <w:rFonts w:ascii="Maiandra GD" w:hAnsi="Maiandra GD" w:cs="Times New Roman"/>
          <w:b/>
          <w:sz w:val="32"/>
          <w:szCs w:val="32"/>
        </w:rPr>
        <w:t xml:space="preserve">                               </w:t>
      </w:r>
      <w:r w:rsidR="00F9533F" w:rsidRPr="00814A81">
        <w:rPr>
          <w:rFonts w:ascii="Maiandra GD" w:hAnsi="Maiandra GD" w:cs="Times New Roman"/>
          <w:b/>
          <w:sz w:val="32"/>
          <w:szCs w:val="32"/>
        </w:rPr>
        <w:t>COORDINATOR</w:t>
      </w:r>
    </w:p>
    <w:p w14:paraId="45DCB225" w14:textId="77777777" w:rsidR="00233EBC" w:rsidRPr="00814A81" w:rsidRDefault="00233EBC"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p>
    <w:p w14:paraId="3EAB0C95" w14:textId="50132B46" w:rsidR="00233EBC" w:rsidRPr="00814A81" w:rsidRDefault="00F9533F"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r w:rsidRPr="00814A81">
        <w:rPr>
          <w:rFonts w:ascii="Maiandra GD" w:hAnsi="Maiandra GD" w:cs="Times New Roman"/>
          <w:b/>
          <w:sz w:val="32"/>
          <w:szCs w:val="32"/>
        </w:rPr>
        <w:t xml:space="preserve">DATE:                      </w:t>
      </w:r>
      <w:r w:rsidR="00FB5086" w:rsidRPr="00814A81">
        <w:rPr>
          <w:rFonts w:ascii="Maiandra GD" w:hAnsi="Maiandra GD" w:cs="Times New Roman"/>
          <w:b/>
          <w:sz w:val="32"/>
          <w:szCs w:val="32"/>
        </w:rPr>
        <w:t>OCTOBER</w:t>
      </w:r>
      <w:r w:rsidR="00AB15DE" w:rsidRPr="00814A81">
        <w:rPr>
          <w:rFonts w:ascii="Maiandra GD" w:hAnsi="Maiandra GD" w:cs="Times New Roman"/>
          <w:b/>
          <w:sz w:val="32"/>
          <w:szCs w:val="32"/>
        </w:rPr>
        <w:t xml:space="preserve">, </w:t>
      </w:r>
      <w:r w:rsidRPr="00814A81">
        <w:rPr>
          <w:rFonts w:ascii="Maiandra GD" w:hAnsi="Maiandra GD" w:cs="Times New Roman"/>
          <w:b/>
          <w:sz w:val="32"/>
          <w:szCs w:val="32"/>
        </w:rPr>
        <w:t>2023</w:t>
      </w:r>
    </w:p>
    <w:p w14:paraId="430E937C" w14:textId="77777777" w:rsidR="00AB15DE" w:rsidRPr="00814A81" w:rsidRDefault="00AB15DE"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p>
    <w:p w14:paraId="213CD058" w14:textId="77777777" w:rsidR="00AB15DE" w:rsidRPr="00814A81" w:rsidRDefault="00AB15DE" w:rsidP="00233EBC">
      <w:pPr>
        <w:pBdr>
          <w:top w:val="thinThickSmallGap" w:sz="24" w:space="1" w:color="auto"/>
          <w:left w:val="thinThickSmallGap" w:sz="24" w:space="4" w:color="auto"/>
          <w:bottom w:val="thickThinSmallGap" w:sz="24" w:space="1" w:color="auto"/>
          <w:right w:val="thickThinSmallGap" w:sz="24" w:space="4" w:color="auto"/>
        </w:pBdr>
        <w:spacing w:after="0"/>
        <w:rPr>
          <w:rFonts w:ascii="Maiandra GD" w:hAnsi="Maiandra GD" w:cs="Times New Roman"/>
          <w:b/>
          <w:sz w:val="32"/>
          <w:szCs w:val="32"/>
        </w:rPr>
      </w:pPr>
    </w:p>
    <w:p w14:paraId="7D809207" w14:textId="5D511FD1" w:rsidR="00357642" w:rsidRPr="00155797" w:rsidRDefault="00357642" w:rsidP="00233EBC">
      <w:pPr>
        <w:rPr>
          <w:rFonts w:ascii="Maiandra GD" w:hAnsi="Maiandra GD" w:cs="Times New Roman"/>
          <w:b/>
          <w:color w:val="00B0F0"/>
          <w:sz w:val="28"/>
          <w:szCs w:val="28"/>
        </w:rPr>
      </w:pPr>
      <w:commentRangeStart w:id="1"/>
      <w:r w:rsidRPr="00155797">
        <w:rPr>
          <w:rFonts w:ascii="Maiandra GD" w:hAnsi="Maiandra GD" w:cs="Times New Roman"/>
          <w:b/>
          <w:color w:val="00B0F0"/>
          <w:sz w:val="28"/>
          <w:szCs w:val="28"/>
        </w:rPr>
        <w:t xml:space="preserve">Kingdom of Eswatini Disability Focal Points on Disability Mainstreaming </w:t>
      </w:r>
      <w:r w:rsidR="00814A81">
        <w:rPr>
          <w:rFonts w:ascii="Maiandra GD" w:hAnsi="Maiandra GD" w:cs="Times New Roman"/>
          <w:b/>
          <w:color w:val="00B0F0"/>
          <w:sz w:val="28"/>
          <w:szCs w:val="28"/>
        </w:rPr>
        <w:t>and</w:t>
      </w:r>
      <w:r w:rsidR="00603FD7">
        <w:rPr>
          <w:rFonts w:ascii="Maiandra GD" w:hAnsi="Maiandra GD" w:cs="Times New Roman"/>
          <w:b/>
          <w:color w:val="00B0F0"/>
          <w:sz w:val="28"/>
          <w:szCs w:val="28"/>
        </w:rPr>
        <w:t xml:space="preserve"> Disability</w:t>
      </w:r>
      <w:r w:rsidR="00814A81">
        <w:rPr>
          <w:rFonts w:ascii="Maiandra GD" w:hAnsi="Maiandra GD" w:cs="Times New Roman"/>
          <w:b/>
          <w:color w:val="00B0F0"/>
          <w:sz w:val="28"/>
          <w:szCs w:val="28"/>
        </w:rPr>
        <w:t xml:space="preserve"> Inclusive Budgeting </w:t>
      </w:r>
      <w:r w:rsidRPr="00155797">
        <w:rPr>
          <w:rFonts w:ascii="Maiandra GD" w:hAnsi="Maiandra GD" w:cs="Times New Roman"/>
          <w:b/>
          <w:color w:val="00B0F0"/>
          <w:sz w:val="28"/>
          <w:szCs w:val="28"/>
        </w:rPr>
        <w:t xml:space="preserve">for </w:t>
      </w:r>
      <w:r w:rsidR="00155797" w:rsidRPr="00155797">
        <w:rPr>
          <w:rFonts w:ascii="Maiandra GD" w:hAnsi="Maiandra GD" w:cs="Times New Roman"/>
          <w:b/>
          <w:color w:val="00B0F0"/>
          <w:sz w:val="28"/>
          <w:szCs w:val="28"/>
        </w:rPr>
        <w:t>the kingdom</w:t>
      </w:r>
      <w:r w:rsidRPr="00155797">
        <w:rPr>
          <w:rFonts w:ascii="Maiandra GD" w:hAnsi="Maiandra GD" w:cs="Times New Roman"/>
          <w:b/>
          <w:color w:val="00B0F0"/>
          <w:sz w:val="28"/>
          <w:szCs w:val="28"/>
        </w:rPr>
        <w:t xml:space="preserve"> of Eswatini</w:t>
      </w:r>
      <w:commentRangeEnd w:id="1"/>
      <w:r w:rsidR="00653537">
        <w:rPr>
          <w:rStyle w:val="CommentReference"/>
        </w:rPr>
        <w:commentReference w:id="1"/>
      </w:r>
    </w:p>
    <w:p w14:paraId="486F00DE" w14:textId="77777777" w:rsidR="00357642" w:rsidRPr="000B194B" w:rsidRDefault="00357642" w:rsidP="00357642">
      <w:pPr>
        <w:spacing w:after="60" w:line="288" w:lineRule="auto"/>
        <w:rPr>
          <w:rFonts w:ascii="Maiandra GD" w:hAnsi="Maiandra GD" w:cs="Times New Roman"/>
          <w:b/>
          <w:bCs/>
          <w:sz w:val="24"/>
          <w:szCs w:val="24"/>
        </w:rPr>
      </w:pPr>
    </w:p>
    <w:p w14:paraId="658114E5" w14:textId="77777777" w:rsidR="00357642" w:rsidRPr="000B194B" w:rsidRDefault="00357642" w:rsidP="00357642">
      <w:pPr>
        <w:spacing w:after="60" w:line="288" w:lineRule="auto"/>
        <w:rPr>
          <w:rFonts w:ascii="Maiandra GD" w:hAnsi="Maiandra GD" w:cs="Times New Roman"/>
          <w:b/>
          <w:bCs/>
          <w:color w:val="00B0F0"/>
          <w:sz w:val="24"/>
          <w:szCs w:val="24"/>
        </w:rPr>
      </w:pPr>
      <w:r w:rsidRPr="000B194B">
        <w:rPr>
          <w:rFonts w:ascii="Maiandra GD" w:hAnsi="Maiandra GD" w:cs="Times New Roman"/>
          <w:b/>
          <w:bCs/>
          <w:color w:val="00B0F0"/>
          <w:sz w:val="24"/>
          <w:szCs w:val="24"/>
        </w:rPr>
        <w:lastRenderedPageBreak/>
        <w:t xml:space="preserve">Contents </w:t>
      </w:r>
    </w:p>
    <w:p w14:paraId="240B83A3" w14:textId="77777777" w:rsidR="00357642" w:rsidRPr="000B194B" w:rsidRDefault="00357642" w:rsidP="00357642">
      <w:pPr>
        <w:spacing w:after="60" w:line="288" w:lineRule="auto"/>
        <w:rPr>
          <w:rFonts w:ascii="Maiandra GD" w:hAnsi="Maiandra GD" w:cs="Times New Roman"/>
          <w:b/>
          <w:bCs/>
          <w:sz w:val="24"/>
          <w:szCs w:val="24"/>
        </w:rPr>
      </w:pPr>
    </w:p>
    <w:p w14:paraId="68C5D403" w14:textId="77777777" w:rsidR="00357642" w:rsidRDefault="00357642" w:rsidP="00357642">
      <w:pPr>
        <w:spacing w:after="60" w:line="288" w:lineRule="auto"/>
        <w:rPr>
          <w:rFonts w:ascii="Maiandra GD" w:hAnsi="Maiandra GD" w:cs="Times New Roman"/>
          <w:b/>
          <w:bCs/>
          <w:sz w:val="24"/>
          <w:szCs w:val="24"/>
        </w:rPr>
      </w:pPr>
      <w:r w:rsidRPr="000B194B">
        <w:rPr>
          <w:rFonts w:ascii="Maiandra GD" w:hAnsi="Maiandra GD" w:cs="Times New Roman"/>
          <w:b/>
          <w:bCs/>
          <w:sz w:val="24"/>
          <w:szCs w:val="24"/>
        </w:rPr>
        <w:t>Introduction------------------------------------------------------------------------------------------</w:t>
      </w:r>
      <w:r w:rsidR="00B73F69">
        <w:rPr>
          <w:rFonts w:ascii="Maiandra GD" w:hAnsi="Maiandra GD" w:cs="Times New Roman"/>
          <w:b/>
          <w:bCs/>
          <w:sz w:val="24"/>
          <w:szCs w:val="24"/>
        </w:rPr>
        <w:t>-----------</w:t>
      </w:r>
      <w:r w:rsidRPr="000B194B">
        <w:rPr>
          <w:rFonts w:ascii="Maiandra GD" w:hAnsi="Maiandra GD" w:cs="Times New Roman"/>
          <w:b/>
          <w:bCs/>
          <w:sz w:val="24"/>
          <w:szCs w:val="24"/>
        </w:rPr>
        <w:t>3</w:t>
      </w:r>
    </w:p>
    <w:p w14:paraId="08636217" w14:textId="77777777" w:rsidR="00B73F69" w:rsidRPr="000B194B" w:rsidRDefault="00B73F69"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Kingdom of Eswatini Constitution of 2005-----------------------------------------------------------3</w:t>
      </w:r>
    </w:p>
    <w:p w14:paraId="67B6CE84" w14:textId="77777777" w:rsidR="00357642" w:rsidRDefault="00357642" w:rsidP="00357642">
      <w:pPr>
        <w:spacing w:after="60" w:line="288" w:lineRule="auto"/>
        <w:rPr>
          <w:rFonts w:ascii="Maiandra GD" w:hAnsi="Maiandra GD" w:cs="Times New Roman"/>
          <w:b/>
          <w:bCs/>
          <w:sz w:val="24"/>
          <w:szCs w:val="24"/>
        </w:rPr>
      </w:pPr>
      <w:r w:rsidRPr="000B194B">
        <w:rPr>
          <w:rFonts w:ascii="Maiandra GD" w:hAnsi="Maiandra GD" w:cs="Times New Roman"/>
          <w:b/>
          <w:bCs/>
          <w:sz w:val="24"/>
          <w:szCs w:val="24"/>
        </w:rPr>
        <w:t>United Nations Convention on the Rights of Persons With Disabilities-----------------</w:t>
      </w:r>
      <w:r w:rsidR="00B73F69">
        <w:rPr>
          <w:rFonts w:ascii="Maiandra GD" w:hAnsi="Maiandra GD" w:cs="Times New Roman"/>
          <w:b/>
          <w:bCs/>
          <w:sz w:val="24"/>
          <w:szCs w:val="24"/>
        </w:rPr>
        <w:t>----</w:t>
      </w:r>
      <w:r w:rsidRPr="000B194B">
        <w:rPr>
          <w:rFonts w:ascii="Maiandra GD" w:hAnsi="Maiandra GD" w:cs="Times New Roman"/>
          <w:b/>
          <w:bCs/>
          <w:sz w:val="24"/>
          <w:szCs w:val="24"/>
        </w:rPr>
        <w:t>3</w:t>
      </w:r>
    </w:p>
    <w:p w14:paraId="6B1D86B3" w14:textId="77777777" w:rsidR="00B73F69" w:rsidRDefault="00B73F69"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National Disability Policy-----------------------------------------------------------------------------------7</w:t>
      </w:r>
    </w:p>
    <w:p w14:paraId="66C57EAE" w14:textId="77777777" w:rsidR="00B73F69" w:rsidRPr="000B194B" w:rsidRDefault="00B73F69"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The Persons With Disability Act of 2018----------------------------------------------------------------7</w:t>
      </w:r>
    </w:p>
    <w:p w14:paraId="4199CA94" w14:textId="77777777" w:rsidR="00357642" w:rsidRPr="000B194B" w:rsidRDefault="00357642" w:rsidP="00357642">
      <w:pPr>
        <w:spacing w:after="60" w:line="288" w:lineRule="auto"/>
        <w:rPr>
          <w:rFonts w:ascii="Maiandra GD" w:hAnsi="Maiandra GD" w:cs="Times New Roman"/>
          <w:b/>
          <w:bCs/>
          <w:sz w:val="24"/>
          <w:szCs w:val="24"/>
        </w:rPr>
      </w:pPr>
      <w:r w:rsidRPr="000B194B">
        <w:rPr>
          <w:rFonts w:ascii="Maiandra GD" w:hAnsi="Maiandra GD" w:cs="Times New Roman"/>
          <w:b/>
          <w:bCs/>
          <w:sz w:val="24"/>
          <w:szCs w:val="24"/>
        </w:rPr>
        <w:t>Eswatini National Disability Plan of Action</w:t>
      </w:r>
      <w:r w:rsidR="00B73F69">
        <w:rPr>
          <w:rFonts w:ascii="Maiandra GD" w:hAnsi="Maiandra GD" w:cs="Times New Roman"/>
          <w:b/>
          <w:bCs/>
          <w:sz w:val="24"/>
          <w:szCs w:val="24"/>
        </w:rPr>
        <w:t xml:space="preserve"> of 2018-2022</w:t>
      </w:r>
      <w:r w:rsidRPr="000B194B">
        <w:rPr>
          <w:rFonts w:ascii="Maiandra GD" w:hAnsi="Maiandra GD" w:cs="Times New Roman"/>
          <w:b/>
          <w:bCs/>
          <w:sz w:val="24"/>
          <w:szCs w:val="24"/>
        </w:rPr>
        <w:t>--------------------</w:t>
      </w:r>
      <w:r w:rsidR="00B73F69">
        <w:rPr>
          <w:rFonts w:ascii="Maiandra GD" w:hAnsi="Maiandra GD" w:cs="Times New Roman"/>
          <w:b/>
          <w:bCs/>
          <w:sz w:val="24"/>
          <w:szCs w:val="24"/>
        </w:rPr>
        <w:t>-------------------7</w:t>
      </w:r>
    </w:p>
    <w:p w14:paraId="43FD62C9" w14:textId="77777777" w:rsidR="00357642" w:rsidRPr="000B194B" w:rsidRDefault="00357642" w:rsidP="00357642">
      <w:pPr>
        <w:spacing w:after="60" w:line="288" w:lineRule="auto"/>
        <w:rPr>
          <w:rFonts w:ascii="Maiandra GD" w:hAnsi="Maiandra GD" w:cs="Times New Roman"/>
          <w:b/>
          <w:bCs/>
          <w:sz w:val="24"/>
          <w:szCs w:val="24"/>
        </w:rPr>
      </w:pPr>
      <w:r w:rsidRPr="000B194B">
        <w:rPr>
          <w:rFonts w:ascii="Maiandra GD" w:hAnsi="Maiandra GD" w:cs="Times New Roman"/>
          <w:b/>
          <w:bCs/>
          <w:sz w:val="24"/>
          <w:szCs w:val="24"/>
        </w:rPr>
        <w:t>National Social Development Policy of 2010-------------------</w:t>
      </w:r>
      <w:r w:rsidR="00B73F69">
        <w:rPr>
          <w:rFonts w:ascii="Maiandra GD" w:hAnsi="Maiandra GD" w:cs="Times New Roman"/>
          <w:b/>
          <w:bCs/>
          <w:sz w:val="24"/>
          <w:szCs w:val="24"/>
        </w:rPr>
        <w:t>-------------------------------</w:t>
      </w:r>
      <w:r w:rsidR="00071080">
        <w:rPr>
          <w:rFonts w:ascii="Maiandra GD" w:hAnsi="Maiandra GD" w:cs="Times New Roman"/>
          <w:b/>
          <w:bCs/>
          <w:sz w:val="24"/>
          <w:szCs w:val="24"/>
        </w:rPr>
        <w:t>------</w:t>
      </w:r>
      <w:r w:rsidR="00B73F69">
        <w:rPr>
          <w:rFonts w:ascii="Maiandra GD" w:hAnsi="Maiandra GD" w:cs="Times New Roman"/>
          <w:b/>
          <w:bCs/>
          <w:sz w:val="24"/>
          <w:szCs w:val="24"/>
        </w:rPr>
        <w:t>9</w:t>
      </w:r>
    </w:p>
    <w:p w14:paraId="6AC39CBF" w14:textId="77777777" w:rsidR="00357642" w:rsidRPr="000B194B" w:rsidRDefault="00357642" w:rsidP="00357642">
      <w:pPr>
        <w:spacing w:after="60" w:line="288" w:lineRule="auto"/>
        <w:rPr>
          <w:rFonts w:ascii="Maiandra GD" w:hAnsi="Maiandra GD" w:cs="Times New Roman"/>
          <w:b/>
          <w:bCs/>
          <w:sz w:val="24"/>
          <w:szCs w:val="24"/>
        </w:rPr>
      </w:pPr>
      <w:commentRangeStart w:id="2"/>
      <w:r w:rsidRPr="000B194B">
        <w:rPr>
          <w:rFonts w:ascii="Maiandra GD" w:hAnsi="Maiandra GD" w:cs="Times New Roman"/>
          <w:b/>
          <w:bCs/>
          <w:sz w:val="24"/>
          <w:szCs w:val="24"/>
        </w:rPr>
        <w:t>Draft National Social Assistance Policy--------------------------------------</w:t>
      </w:r>
      <w:r w:rsidR="00B73F69">
        <w:rPr>
          <w:rFonts w:ascii="Maiandra GD" w:hAnsi="Maiandra GD" w:cs="Times New Roman"/>
          <w:b/>
          <w:bCs/>
          <w:sz w:val="24"/>
          <w:szCs w:val="24"/>
        </w:rPr>
        <w:t>------------------</w:t>
      </w:r>
      <w:r w:rsidR="00071080">
        <w:rPr>
          <w:rFonts w:ascii="Maiandra GD" w:hAnsi="Maiandra GD" w:cs="Times New Roman"/>
          <w:b/>
          <w:bCs/>
          <w:sz w:val="24"/>
          <w:szCs w:val="24"/>
        </w:rPr>
        <w:t>---------</w:t>
      </w:r>
      <w:r w:rsidR="00B73F69">
        <w:rPr>
          <w:rFonts w:ascii="Maiandra GD" w:hAnsi="Maiandra GD" w:cs="Times New Roman"/>
          <w:b/>
          <w:bCs/>
          <w:sz w:val="24"/>
          <w:szCs w:val="24"/>
        </w:rPr>
        <w:t>9</w:t>
      </w:r>
      <w:commentRangeEnd w:id="2"/>
      <w:r w:rsidR="00653537">
        <w:rPr>
          <w:rStyle w:val="CommentReference"/>
        </w:rPr>
        <w:commentReference w:id="2"/>
      </w:r>
    </w:p>
    <w:p w14:paraId="6D614285" w14:textId="77777777" w:rsidR="00357642" w:rsidRPr="000B194B" w:rsidRDefault="00357642" w:rsidP="00357642">
      <w:pPr>
        <w:spacing w:after="60" w:line="288" w:lineRule="auto"/>
        <w:rPr>
          <w:rFonts w:ascii="Maiandra GD" w:hAnsi="Maiandra GD" w:cs="Times New Roman"/>
          <w:b/>
          <w:bCs/>
          <w:sz w:val="24"/>
          <w:szCs w:val="24"/>
        </w:rPr>
      </w:pPr>
      <w:r w:rsidRPr="000B194B">
        <w:rPr>
          <w:rFonts w:ascii="Maiandra GD" w:hAnsi="Maiandra GD" w:cs="Times New Roman"/>
          <w:b/>
          <w:bCs/>
          <w:sz w:val="24"/>
          <w:szCs w:val="24"/>
        </w:rPr>
        <w:t>Draft National Social Security Policy----------------------------</w:t>
      </w:r>
      <w:r w:rsidR="00B73F69">
        <w:rPr>
          <w:rFonts w:ascii="Maiandra GD" w:hAnsi="Maiandra GD" w:cs="Times New Roman"/>
          <w:b/>
          <w:bCs/>
          <w:sz w:val="24"/>
          <w:szCs w:val="24"/>
        </w:rPr>
        <w:t>-------------------------------</w:t>
      </w:r>
      <w:r w:rsidR="00071080">
        <w:rPr>
          <w:rFonts w:ascii="Maiandra GD" w:hAnsi="Maiandra GD" w:cs="Times New Roman"/>
          <w:b/>
          <w:bCs/>
          <w:sz w:val="24"/>
          <w:szCs w:val="24"/>
        </w:rPr>
        <w:t>--------</w:t>
      </w:r>
      <w:r w:rsidR="00B73F69">
        <w:rPr>
          <w:rFonts w:ascii="Maiandra GD" w:hAnsi="Maiandra GD" w:cs="Times New Roman"/>
          <w:b/>
          <w:bCs/>
          <w:sz w:val="24"/>
          <w:szCs w:val="24"/>
        </w:rPr>
        <w:t>10</w:t>
      </w:r>
    </w:p>
    <w:p w14:paraId="4741E12D" w14:textId="77777777" w:rsidR="00357642" w:rsidRDefault="00357642" w:rsidP="00357642">
      <w:pPr>
        <w:spacing w:after="60" w:line="288" w:lineRule="auto"/>
        <w:rPr>
          <w:rFonts w:ascii="Maiandra GD" w:hAnsi="Maiandra GD" w:cs="Times New Roman"/>
          <w:b/>
          <w:bCs/>
          <w:sz w:val="24"/>
          <w:szCs w:val="24"/>
        </w:rPr>
      </w:pPr>
      <w:r w:rsidRPr="000B194B">
        <w:rPr>
          <w:rFonts w:ascii="Maiandra GD" w:hAnsi="Maiandra GD" w:cs="Times New Roman"/>
          <w:b/>
          <w:bCs/>
          <w:sz w:val="24"/>
          <w:szCs w:val="24"/>
        </w:rPr>
        <w:t>Eswatini strategic Road Map -------------------------------------</w:t>
      </w:r>
      <w:r w:rsidR="00B73F69">
        <w:rPr>
          <w:rFonts w:ascii="Maiandra GD" w:hAnsi="Maiandra GD" w:cs="Times New Roman"/>
          <w:b/>
          <w:bCs/>
          <w:sz w:val="24"/>
          <w:szCs w:val="24"/>
        </w:rPr>
        <w:t>-------------------------------</w:t>
      </w:r>
      <w:r w:rsidR="00071080">
        <w:rPr>
          <w:rFonts w:ascii="Maiandra GD" w:hAnsi="Maiandra GD" w:cs="Times New Roman"/>
          <w:b/>
          <w:bCs/>
          <w:sz w:val="24"/>
          <w:szCs w:val="24"/>
        </w:rPr>
        <w:t>---------</w:t>
      </w:r>
      <w:r w:rsidR="00B73F69">
        <w:rPr>
          <w:rFonts w:ascii="Maiandra GD" w:hAnsi="Maiandra GD" w:cs="Times New Roman"/>
          <w:b/>
          <w:bCs/>
          <w:sz w:val="24"/>
          <w:szCs w:val="24"/>
        </w:rPr>
        <w:t>10</w:t>
      </w:r>
    </w:p>
    <w:p w14:paraId="456854BD" w14:textId="77777777" w:rsidR="00071080" w:rsidRDefault="00071080" w:rsidP="00357642">
      <w:pPr>
        <w:spacing w:after="60" w:line="288" w:lineRule="auto"/>
        <w:rPr>
          <w:rFonts w:ascii="Maiandra GD" w:hAnsi="Maiandra GD" w:cs="Times New Roman"/>
          <w:b/>
          <w:bCs/>
          <w:sz w:val="24"/>
          <w:szCs w:val="24"/>
        </w:rPr>
      </w:pPr>
      <w:commentRangeStart w:id="3"/>
      <w:r>
        <w:rPr>
          <w:rFonts w:ascii="Maiandra GD" w:hAnsi="Maiandra GD" w:cs="Times New Roman"/>
          <w:b/>
          <w:bCs/>
          <w:sz w:val="24"/>
          <w:szCs w:val="24"/>
        </w:rPr>
        <w:t>Africa Protocol on Human and People’s Rights on Persons With Disabilities-------------11</w:t>
      </w:r>
    </w:p>
    <w:p w14:paraId="4E87A4E2" w14:textId="77777777" w:rsidR="00071080" w:rsidRDefault="0007108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Africa Agenda--------------------------------------------------------------------------------------------------13</w:t>
      </w:r>
      <w:commentRangeEnd w:id="3"/>
      <w:r w:rsidR="00653537">
        <w:rPr>
          <w:rStyle w:val="CommentReference"/>
        </w:rPr>
        <w:commentReference w:id="3"/>
      </w:r>
    </w:p>
    <w:p w14:paraId="44CD6438" w14:textId="77777777" w:rsidR="00357642" w:rsidRDefault="00357642" w:rsidP="00357642">
      <w:pPr>
        <w:spacing w:after="60" w:line="288" w:lineRule="auto"/>
        <w:rPr>
          <w:rFonts w:ascii="Maiandra GD" w:hAnsi="Maiandra GD" w:cs="Times New Roman"/>
          <w:b/>
          <w:bCs/>
          <w:sz w:val="24"/>
          <w:szCs w:val="24"/>
        </w:rPr>
      </w:pPr>
      <w:r w:rsidRPr="000B194B">
        <w:rPr>
          <w:rFonts w:ascii="Maiandra GD" w:hAnsi="Maiandra GD" w:cs="Times New Roman"/>
          <w:b/>
          <w:bCs/>
          <w:sz w:val="24"/>
          <w:szCs w:val="24"/>
        </w:rPr>
        <w:t>Population Census---------------------------------------------------</w:t>
      </w:r>
      <w:r w:rsidR="00071080">
        <w:rPr>
          <w:rFonts w:ascii="Maiandra GD" w:hAnsi="Maiandra GD" w:cs="Times New Roman"/>
          <w:b/>
          <w:bCs/>
          <w:sz w:val="24"/>
          <w:szCs w:val="24"/>
        </w:rPr>
        <w:t>-----------------------------------------15</w:t>
      </w:r>
    </w:p>
    <w:p w14:paraId="168A8453" w14:textId="77777777" w:rsidR="00071080" w:rsidRDefault="0007108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Definition of disability--------------------------------------------------------------------------------------15</w:t>
      </w:r>
    </w:p>
    <w:p w14:paraId="5B031EAC" w14:textId="77777777" w:rsidR="00725EA0" w:rsidRDefault="00725EA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Disability as an evolving concept ---------------------------------------------------------------------17</w:t>
      </w:r>
    </w:p>
    <w:p w14:paraId="21BC8101" w14:textId="77777777" w:rsidR="00725EA0" w:rsidRDefault="00725EA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The Charity Based Model----------------------------------------------------------------------------------17</w:t>
      </w:r>
    </w:p>
    <w:p w14:paraId="57ADD901" w14:textId="77777777" w:rsidR="00725EA0" w:rsidRDefault="00725EA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The Medical Model----------------------------------------------------------------------------------------18</w:t>
      </w:r>
    </w:p>
    <w:p w14:paraId="436AECCE" w14:textId="77777777" w:rsidR="00725EA0" w:rsidRDefault="00725EA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The Social Model-------------------------------------------------------------------------------------------18</w:t>
      </w:r>
    </w:p>
    <w:p w14:paraId="780B74D2" w14:textId="77777777" w:rsidR="00725EA0" w:rsidRDefault="00725EA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The Human Rights Approaches--------------------------------------------------------------------------19</w:t>
      </w:r>
    </w:p>
    <w:p w14:paraId="6A8DA242" w14:textId="77777777" w:rsidR="00725EA0" w:rsidRDefault="00725EA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Disability Mainstreaming--------------------------------------------------</w:t>
      </w:r>
      <w:r w:rsidR="001809F6">
        <w:rPr>
          <w:rFonts w:ascii="Maiandra GD" w:hAnsi="Maiandra GD" w:cs="Times New Roman"/>
          <w:b/>
          <w:bCs/>
          <w:sz w:val="24"/>
          <w:szCs w:val="24"/>
        </w:rPr>
        <w:t>-------------------------------</w:t>
      </w:r>
      <w:r>
        <w:rPr>
          <w:rFonts w:ascii="Maiandra GD" w:hAnsi="Maiandra GD" w:cs="Times New Roman"/>
          <w:b/>
          <w:bCs/>
          <w:sz w:val="24"/>
          <w:szCs w:val="24"/>
        </w:rPr>
        <w:t>19</w:t>
      </w:r>
    </w:p>
    <w:p w14:paraId="5696B57C" w14:textId="77777777" w:rsidR="00725EA0" w:rsidRDefault="00725EA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Disability Terminology Chart-----------------</w:t>
      </w:r>
      <w:r w:rsidR="001809F6">
        <w:rPr>
          <w:rFonts w:ascii="Maiandra GD" w:hAnsi="Maiandra GD" w:cs="Times New Roman"/>
          <w:b/>
          <w:bCs/>
          <w:sz w:val="24"/>
          <w:szCs w:val="24"/>
        </w:rPr>
        <w:t>---------------------------------------------------------</w:t>
      </w:r>
      <w:r>
        <w:rPr>
          <w:rFonts w:ascii="Maiandra GD" w:hAnsi="Maiandra GD" w:cs="Times New Roman"/>
          <w:b/>
          <w:bCs/>
          <w:sz w:val="24"/>
          <w:szCs w:val="24"/>
        </w:rPr>
        <w:t>21</w:t>
      </w:r>
    </w:p>
    <w:p w14:paraId="6EBD4B62" w14:textId="77777777" w:rsidR="00725EA0" w:rsidRDefault="00725EA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Financing The Disability Inclusive Plans------------</w:t>
      </w:r>
      <w:r w:rsidR="001809F6">
        <w:rPr>
          <w:rFonts w:ascii="Maiandra GD" w:hAnsi="Maiandra GD" w:cs="Times New Roman"/>
          <w:b/>
          <w:bCs/>
          <w:sz w:val="24"/>
          <w:szCs w:val="24"/>
        </w:rPr>
        <w:t>------------------------------------------------</w:t>
      </w:r>
      <w:r>
        <w:rPr>
          <w:rFonts w:ascii="Maiandra GD" w:hAnsi="Maiandra GD" w:cs="Times New Roman"/>
          <w:b/>
          <w:bCs/>
          <w:sz w:val="24"/>
          <w:szCs w:val="24"/>
        </w:rPr>
        <w:t>29</w:t>
      </w:r>
    </w:p>
    <w:p w14:paraId="6F01D9AC" w14:textId="77777777" w:rsidR="00725EA0" w:rsidRDefault="00725EA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The Disability Secretariat-----------------</w:t>
      </w:r>
      <w:r w:rsidR="001809F6">
        <w:rPr>
          <w:rFonts w:ascii="Maiandra GD" w:hAnsi="Maiandra GD" w:cs="Times New Roman"/>
          <w:b/>
          <w:bCs/>
          <w:sz w:val="24"/>
          <w:szCs w:val="24"/>
        </w:rPr>
        <w:t>---------------------------------------------------------------</w:t>
      </w:r>
      <w:r>
        <w:rPr>
          <w:rFonts w:ascii="Maiandra GD" w:hAnsi="Maiandra GD" w:cs="Times New Roman"/>
          <w:b/>
          <w:bCs/>
          <w:sz w:val="24"/>
          <w:szCs w:val="24"/>
        </w:rPr>
        <w:t>34</w:t>
      </w:r>
    </w:p>
    <w:p w14:paraId="35088B0E" w14:textId="77777777" w:rsidR="00725EA0" w:rsidRDefault="00725EA0" w:rsidP="00357642">
      <w:pPr>
        <w:spacing w:after="60" w:line="288" w:lineRule="auto"/>
        <w:rPr>
          <w:rFonts w:ascii="Maiandra GD" w:hAnsi="Maiandra GD" w:cs="Times New Roman"/>
          <w:b/>
          <w:bCs/>
          <w:sz w:val="24"/>
          <w:szCs w:val="24"/>
        </w:rPr>
      </w:pPr>
      <w:r>
        <w:rPr>
          <w:rFonts w:ascii="Maiandra GD" w:hAnsi="Maiandra GD" w:cs="Times New Roman"/>
          <w:b/>
          <w:bCs/>
          <w:sz w:val="24"/>
          <w:szCs w:val="24"/>
        </w:rPr>
        <w:t>Disability Mainstreaming Focal Points-----------------</w:t>
      </w:r>
      <w:r w:rsidR="001809F6">
        <w:rPr>
          <w:rFonts w:ascii="Maiandra GD" w:hAnsi="Maiandra GD" w:cs="Times New Roman"/>
          <w:b/>
          <w:bCs/>
          <w:sz w:val="24"/>
          <w:szCs w:val="24"/>
        </w:rPr>
        <w:t>---------------------------------------------</w:t>
      </w:r>
      <w:r>
        <w:rPr>
          <w:rFonts w:ascii="Maiandra GD" w:hAnsi="Maiandra GD" w:cs="Times New Roman"/>
          <w:b/>
          <w:bCs/>
          <w:sz w:val="24"/>
          <w:szCs w:val="24"/>
        </w:rPr>
        <w:t>37</w:t>
      </w:r>
    </w:p>
    <w:p w14:paraId="23CB5D66" w14:textId="77777777" w:rsidR="00357642" w:rsidRPr="000B194B" w:rsidRDefault="00357642" w:rsidP="00357642">
      <w:pPr>
        <w:spacing w:line="276" w:lineRule="auto"/>
        <w:jc w:val="both"/>
        <w:rPr>
          <w:rFonts w:ascii="Maiandra GD" w:eastAsia="Times New Roman" w:hAnsi="Maiandra GD" w:cs="Times New Roman"/>
          <w:color w:val="00B0F0"/>
          <w:sz w:val="24"/>
          <w:szCs w:val="24"/>
          <w:lang w:val="en-US"/>
        </w:rPr>
      </w:pPr>
    </w:p>
    <w:p w14:paraId="4BCAC634" w14:textId="77777777" w:rsidR="007F0AC1" w:rsidRDefault="007F0AC1" w:rsidP="00357642">
      <w:pPr>
        <w:spacing w:line="276" w:lineRule="auto"/>
        <w:jc w:val="both"/>
        <w:rPr>
          <w:rFonts w:ascii="Maiandra GD" w:eastAsia="Times New Roman" w:hAnsi="Maiandra GD" w:cs="Times New Roman"/>
          <w:color w:val="00B0F0"/>
          <w:sz w:val="24"/>
          <w:szCs w:val="24"/>
          <w:lang w:val="en-US"/>
        </w:rPr>
      </w:pPr>
    </w:p>
    <w:p w14:paraId="3D22A2EA" w14:textId="77777777" w:rsidR="001809F6" w:rsidRPr="00D41E04" w:rsidRDefault="001809F6" w:rsidP="00357642">
      <w:pPr>
        <w:spacing w:line="276" w:lineRule="auto"/>
        <w:jc w:val="both"/>
        <w:rPr>
          <w:rFonts w:ascii="Maiandra GD" w:eastAsia="Times New Roman" w:hAnsi="Maiandra GD" w:cs="Times New Roman"/>
          <w:color w:val="00B0F0"/>
          <w:sz w:val="28"/>
          <w:szCs w:val="28"/>
          <w:lang w:val="en-US"/>
        </w:rPr>
      </w:pPr>
    </w:p>
    <w:p w14:paraId="74D0C5AB" w14:textId="77777777" w:rsidR="00357642" w:rsidRPr="00D41E04" w:rsidRDefault="00357642" w:rsidP="007841B8">
      <w:pPr>
        <w:pStyle w:val="ListParagraph"/>
        <w:numPr>
          <w:ilvl w:val="0"/>
          <w:numId w:val="2"/>
        </w:numPr>
        <w:spacing w:line="276" w:lineRule="auto"/>
        <w:jc w:val="both"/>
        <w:rPr>
          <w:rFonts w:ascii="Maiandra GD" w:eastAsia="Times New Roman" w:hAnsi="Maiandra GD" w:cs="Times New Roman"/>
          <w:b/>
          <w:bCs/>
          <w:color w:val="00B0F0"/>
          <w:sz w:val="28"/>
          <w:szCs w:val="28"/>
          <w:lang w:val="en-US"/>
        </w:rPr>
      </w:pPr>
      <w:r w:rsidRPr="00D41E04">
        <w:rPr>
          <w:rFonts w:ascii="Maiandra GD" w:eastAsia="Times New Roman" w:hAnsi="Maiandra GD" w:cs="Times New Roman"/>
          <w:b/>
          <w:bCs/>
          <w:color w:val="00B0F0"/>
          <w:sz w:val="28"/>
          <w:szCs w:val="28"/>
          <w:lang w:val="en-US"/>
        </w:rPr>
        <w:t xml:space="preserve">Introduction </w:t>
      </w:r>
    </w:p>
    <w:p w14:paraId="083C2916" w14:textId="77777777" w:rsidR="00D7482C" w:rsidRPr="00D41E04" w:rsidRDefault="00D7482C" w:rsidP="00D7482C">
      <w:pPr>
        <w:pStyle w:val="ListParagraph"/>
        <w:spacing w:line="276" w:lineRule="auto"/>
        <w:jc w:val="both"/>
        <w:rPr>
          <w:rFonts w:ascii="Maiandra GD" w:eastAsia="Times New Roman" w:hAnsi="Maiandra GD" w:cs="Times New Roman"/>
          <w:b/>
          <w:bCs/>
          <w:color w:val="00B0F0"/>
          <w:sz w:val="28"/>
          <w:szCs w:val="28"/>
          <w:lang w:val="en-US"/>
        </w:rPr>
      </w:pPr>
    </w:p>
    <w:p w14:paraId="0700DD21" w14:textId="77777777" w:rsidR="00674C57" w:rsidRPr="00D41E04" w:rsidRDefault="00357642" w:rsidP="007841B8">
      <w:pPr>
        <w:pStyle w:val="ListParagraph"/>
        <w:numPr>
          <w:ilvl w:val="1"/>
          <w:numId w:val="2"/>
        </w:numPr>
        <w:spacing w:line="276" w:lineRule="auto"/>
        <w:jc w:val="both"/>
        <w:rPr>
          <w:rFonts w:ascii="Maiandra GD" w:eastAsia="Times New Roman" w:hAnsi="Maiandra GD" w:cs="Times New Roman"/>
          <w:sz w:val="28"/>
          <w:szCs w:val="28"/>
          <w:lang w:val="en-ZW"/>
        </w:rPr>
      </w:pPr>
      <w:r w:rsidRPr="00D41E04">
        <w:rPr>
          <w:rFonts w:ascii="Maiandra GD" w:eastAsia="Times New Roman" w:hAnsi="Maiandra GD" w:cs="Times New Roman"/>
          <w:sz w:val="28"/>
          <w:szCs w:val="28"/>
          <w:lang w:val="en-US"/>
        </w:rPr>
        <w:t xml:space="preserve">The kingdom of Eswatini over the years has made tremendous progress in addressing and redressing issues that pertain to Persons with Disabilities in the country.  </w:t>
      </w:r>
      <w:r w:rsidRPr="00D41E04">
        <w:rPr>
          <w:rFonts w:ascii="Maiandra GD" w:eastAsia="Times New Roman" w:hAnsi="Maiandra GD" w:cs="Times New Roman"/>
          <w:sz w:val="28"/>
          <w:szCs w:val="28"/>
        </w:rPr>
        <w:t xml:space="preserve">In 2005, Eswatini enacted a </w:t>
      </w:r>
      <w:r w:rsidRPr="00D41E04">
        <w:rPr>
          <w:rFonts w:ascii="Maiandra GD" w:eastAsia="Times New Roman" w:hAnsi="Maiandra GD" w:cs="Times New Roman"/>
          <w:sz w:val="28"/>
          <w:szCs w:val="28"/>
        </w:rPr>
        <w:lastRenderedPageBreak/>
        <w:t xml:space="preserve">Constitution which is the Supreme law and provides for the respect, promotion, protection and fulfilment of all human rights and fundamental freedoms under Chapter 3 (Bill of Rights). The Constitution provides for an express provision on disabilities and list ‘disability’ as a ground for non-discrimination. In terms of Section 30, Persons With Disabilities have a right to respect and human dignity which the Government and society shall take appropriate measures to ensure that Persons with Disabilities realize their full mental and physical potential. Further, the Constitution obligates </w:t>
      </w:r>
      <w:r w:rsidRPr="00D41E04">
        <w:rPr>
          <w:rFonts w:ascii="Maiandra GD" w:eastAsia="Times New Roman" w:hAnsi="Maiandra GD" w:cs="Times New Roman"/>
          <w:sz w:val="28"/>
          <w:szCs w:val="28"/>
          <w:lang w:val="en-ZW"/>
        </w:rPr>
        <w:t>Parliament to make laws that ensure P</w:t>
      </w:r>
      <w:r w:rsidR="001809F6">
        <w:rPr>
          <w:rFonts w:ascii="Maiandra GD" w:eastAsia="Times New Roman" w:hAnsi="Maiandra GD" w:cs="Times New Roman"/>
          <w:sz w:val="28"/>
          <w:szCs w:val="28"/>
          <w:lang w:val="en-ZW"/>
        </w:rPr>
        <w:t>ersons With Disabilities</w:t>
      </w:r>
      <w:r w:rsidRPr="00D41E04">
        <w:rPr>
          <w:rFonts w:ascii="Maiandra GD" w:eastAsia="Times New Roman" w:hAnsi="Maiandra GD" w:cs="Times New Roman"/>
          <w:sz w:val="28"/>
          <w:szCs w:val="28"/>
          <w:lang w:val="en-ZW"/>
        </w:rPr>
        <w:t xml:space="preserve"> realize their full mental and physical potential.</w:t>
      </w:r>
    </w:p>
    <w:p w14:paraId="472FEDF0" w14:textId="77777777" w:rsidR="00D7482C" w:rsidRPr="00D41E04" w:rsidRDefault="00D7482C" w:rsidP="00D7482C">
      <w:pPr>
        <w:pStyle w:val="ListParagraph"/>
        <w:spacing w:line="276" w:lineRule="auto"/>
        <w:ind w:left="1155"/>
        <w:jc w:val="both"/>
        <w:rPr>
          <w:rFonts w:ascii="Maiandra GD" w:eastAsia="Times New Roman" w:hAnsi="Maiandra GD" w:cs="Times New Roman"/>
          <w:sz w:val="28"/>
          <w:szCs w:val="28"/>
          <w:lang w:val="en-ZW"/>
        </w:rPr>
      </w:pPr>
    </w:p>
    <w:p w14:paraId="14C7FDD0" w14:textId="77777777" w:rsidR="00357642" w:rsidRPr="00D41E04" w:rsidRDefault="00357642" w:rsidP="007841B8">
      <w:pPr>
        <w:pStyle w:val="ListParagraph"/>
        <w:numPr>
          <w:ilvl w:val="0"/>
          <w:numId w:val="2"/>
        </w:numPr>
        <w:spacing w:line="276" w:lineRule="auto"/>
        <w:jc w:val="both"/>
        <w:rPr>
          <w:rFonts w:ascii="Maiandra GD" w:eastAsia="Times New Roman" w:hAnsi="Maiandra GD" w:cs="Times New Roman"/>
          <w:sz w:val="28"/>
          <w:szCs w:val="28"/>
          <w:lang w:val="en-ZW"/>
        </w:rPr>
      </w:pPr>
      <w:r w:rsidRPr="00D41E04">
        <w:rPr>
          <w:rFonts w:ascii="Maiandra GD" w:eastAsia="Times New Roman" w:hAnsi="Maiandra GD" w:cs="Times New Roman"/>
          <w:b/>
          <w:bCs/>
          <w:color w:val="00B0F0"/>
          <w:sz w:val="28"/>
          <w:szCs w:val="28"/>
          <w:lang w:val="en-ZW"/>
        </w:rPr>
        <w:t xml:space="preserve">United Nations Convention on the Rights of Persons With Disabilities </w:t>
      </w:r>
    </w:p>
    <w:p w14:paraId="5760BE12" w14:textId="77777777" w:rsidR="00357642" w:rsidRPr="00D41E04" w:rsidRDefault="00357642" w:rsidP="00357642">
      <w:pPr>
        <w:spacing w:line="276" w:lineRule="auto"/>
        <w:jc w:val="both"/>
        <w:rPr>
          <w:rFonts w:ascii="Maiandra GD" w:eastAsia="Times New Roman" w:hAnsi="Maiandra GD" w:cs="Times New Roman"/>
          <w:b/>
          <w:bCs/>
          <w:sz w:val="28"/>
          <w:szCs w:val="28"/>
          <w:lang w:val="en-ZW"/>
        </w:rPr>
      </w:pPr>
    </w:p>
    <w:p w14:paraId="3568AA82" w14:textId="77777777" w:rsidR="00D65C7D" w:rsidRPr="00D65C7D" w:rsidRDefault="00357642" w:rsidP="007841B8">
      <w:pPr>
        <w:pStyle w:val="ListParagraph"/>
        <w:numPr>
          <w:ilvl w:val="1"/>
          <w:numId w:val="2"/>
        </w:numPr>
        <w:spacing w:line="276" w:lineRule="auto"/>
        <w:jc w:val="both"/>
        <w:rPr>
          <w:rFonts w:ascii="Maiandra GD" w:eastAsia="Times New Roman" w:hAnsi="Maiandra GD" w:cs="Times New Roman"/>
          <w:sz w:val="28"/>
          <w:szCs w:val="28"/>
          <w:lang w:val="en-US"/>
        </w:rPr>
      </w:pPr>
      <w:r w:rsidRPr="00CD5CE0">
        <w:rPr>
          <w:rFonts w:ascii="Maiandra GD" w:eastAsia="Times New Roman" w:hAnsi="Maiandra GD" w:cs="Times New Roman"/>
          <w:sz w:val="28"/>
          <w:szCs w:val="28"/>
          <w:lang w:val="en-ZW"/>
        </w:rPr>
        <w:t xml:space="preserve">In 2007 Eswatini signed The United Nations Convention on The Rights of Persons With Disabilities and ratified it in 2012.  Its main purpose is to protect the rights of Persons With Disabilities and their inherent dignity. </w:t>
      </w:r>
      <w:r w:rsidR="00D65C7D" w:rsidRPr="00D65C7D">
        <w:rPr>
          <w:rFonts w:ascii="Maiandra GD" w:hAnsi="Maiandra GD"/>
          <w:sz w:val="28"/>
          <w:szCs w:val="28"/>
        </w:rPr>
        <w:t xml:space="preserve"> The purpose of the present Convention is to promote, protect and ensure the full and equal enjoyment of all human rights and fundamental freedoms by all Persons With Disabilities, and to promote resp</w:t>
      </w:r>
      <w:r w:rsidR="00D65C7D">
        <w:rPr>
          <w:rFonts w:ascii="Maiandra GD" w:hAnsi="Maiandra GD"/>
          <w:sz w:val="28"/>
          <w:szCs w:val="28"/>
        </w:rPr>
        <w:t>ect for their inherent dignity.</w:t>
      </w:r>
    </w:p>
    <w:p w14:paraId="0B61FB45" w14:textId="77777777" w:rsidR="00D65C7D" w:rsidRPr="00D65C7D" w:rsidRDefault="00D65C7D" w:rsidP="00D65C7D">
      <w:pPr>
        <w:pStyle w:val="ListParagraph"/>
        <w:spacing w:line="276" w:lineRule="auto"/>
        <w:ind w:left="1155"/>
        <w:jc w:val="both"/>
        <w:rPr>
          <w:rFonts w:ascii="Maiandra GD" w:eastAsia="Times New Roman" w:hAnsi="Maiandra GD" w:cs="Times New Roman"/>
          <w:sz w:val="28"/>
          <w:szCs w:val="28"/>
          <w:lang w:val="en-US"/>
        </w:rPr>
      </w:pPr>
    </w:p>
    <w:p w14:paraId="48F148D4" w14:textId="77777777" w:rsidR="00D65C7D" w:rsidRPr="00D65C7D" w:rsidRDefault="00D65C7D" w:rsidP="007841B8">
      <w:pPr>
        <w:pStyle w:val="ListParagraph"/>
        <w:numPr>
          <w:ilvl w:val="1"/>
          <w:numId w:val="2"/>
        </w:numPr>
        <w:spacing w:line="276" w:lineRule="auto"/>
        <w:jc w:val="both"/>
        <w:rPr>
          <w:rFonts w:ascii="Maiandra GD" w:eastAsia="Times New Roman" w:hAnsi="Maiandra GD" w:cs="Times New Roman"/>
          <w:sz w:val="28"/>
          <w:szCs w:val="28"/>
          <w:lang w:val="en-US"/>
        </w:rPr>
      </w:pPr>
      <w:r w:rsidRPr="00D65C7D">
        <w:rPr>
          <w:rFonts w:ascii="Maiandra GD" w:hAnsi="Maiandra GD"/>
          <w:sz w:val="28"/>
          <w:szCs w:val="28"/>
        </w:rPr>
        <w:t>Persons With Disabilities</w:t>
      </w:r>
      <w:r w:rsidR="007D3B95">
        <w:rPr>
          <w:rFonts w:ascii="Maiandra GD" w:hAnsi="Maiandra GD"/>
          <w:sz w:val="28"/>
          <w:szCs w:val="28"/>
        </w:rPr>
        <w:t xml:space="preserve">, </w:t>
      </w:r>
      <w:r w:rsidR="007D3B95" w:rsidRPr="00CD5CE0">
        <w:rPr>
          <w:rFonts w:ascii="Maiandra GD" w:eastAsia="Times New Roman" w:hAnsi="Maiandra GD" w:cs="Times New Roman"/>
          <w:sz w:val="28"/>
          <w:szCs w:val="28"/>
          <w:lang w:val="en-ZW"/>
        </w:rPr>
        <w:t>United Nations Convention on The Rights of Persons With Disabilities</w:t>
      </w:r>
      <w:r w:rsidR="007D3B95">
        <w:rPr>
          <w:rFonts w:ascii="Maiandra GD" w:hAnsi="Maiandra GD"/>
          <w:sz w:val="28"/>
          <w:szCs w:val="28"/>
        </w:rPr>
        <w:t xml:space="preserve">, </w:t>
      </w:r>
      <w:r w:rsidRPr="00D65C7D">
        <w:rPr>
          <w:rFonts w:ascii="Maiandra GD" w:hAnsi="Maiandra GD"/>
          <w:sz w:val="28"/>
          <w:szCs w:val="28"/>
        </w:rPr>
        <w:t xml:space="preserve"> include those who have long-term physical, mental, intellectual or sensory impairments which in interaction with various barriers may hinder their full and effective participation in society on an eq</w:t>
      </w:r>
      <w:r>
        <w:rPr>
          <w:rFonts w:ascii="Maiandra GD" w:hAnsi="Maiandra GD"/>
          <w:sz w:val="28"/>
          <w:szCs w:val="28"/>
        </w:rPr>
        <w:t>ual basis with others.</w:t>
      </w:r>
    </w:p>
    <w:p w14:paraId="6B83C0C8" w14:textId="77777777" w:rsidR="00D65C7D" w:rsidRPr="00D65C7D" w:rsidRDefault="00D65C7D" w:rsidP="00D65C7D">
      <w:pPr>
        <w:pStyle w:val="ListParagraph"/>
        <w:rPr>
          <w:rFonts w:ascii="Maiandra GD" w:eastAsia="Times New Roman" w:hAnsi="Maiandra GD" w:cs="Times New Roman"/>
          <w:sz w:val="28"/>
          <w:szCs w:val="28"/>
          <w:lang w:val="en-US"/>
        </w:rPr>
      </w:pPr>
    </w:p>
    <w:p w14:paraId="3887BBB5" w14:textId="77777777" w:rsidR="00D65C7D" w:rsidRDefault="00D65C7D" w:rsidP="00D65C7D">
      <w:pPr>
        <w:pStyle w:val="ListParagraph"/>
        <w:spacing w:line="276" w:lineRule="auto"/>
        <w:ind w:left="1155"/>
        <w:jc w:val="both"/>
        <w:rPr>
          <w:rFonts w:ascii="Maiandra GD" w:eastAsia="Times New Roman" w:hAnsi="Maiandra GD" w:cs="Times New Roman"/>
          <w:sz w:val="28"/>
          <w:szCs w:val="28"/>
          <w:lang w:val="en-US"/>
        </w:rPr>
      </w:pPr>
    </w:p>
    <w:p w14:paraId="4A38DCC1" w14:textId="77777777" w:rsidR="009249F8" w:rsidRPr="00D65C7D" w:rsidRDefault="009249F8" w:rsidP="00D65C7D">
      <w:pPr>
        <w:pStyle w:val="ListParagraph"/>
        <w:spacing w:line="276" w:lineRule="auto"/>
        <w:ind w:left="1155"/>
        <w:jc w:val="both"/>
        <w:rPr>
          <w:rFonts w:ascii="Maiandra GD" w:eastAsia="Times New Roman" w:hAnsi="Maiandra GD" w:cs="Times New Roman"/>
          <w:sz w:val="28"/>
          <w:szCs w:val="28"/>
          <w:lang w:val="en-US"/>
        </w:rPr>
      </w:pPr>
    </w:p>
    <w:p w14:paraId="0279B554" w14:textId="77777777" w:rsidR="00D65C7D" w:rsidRDefault="009857F1" w:rsidP="007841B8">
      <w:pPr>
        <w:pStyle w:val="ListParagraph"/>
        <w:numPr>
          <w:ilvl w:val="1"/>
          <w:numId w:val="2"/>
        </w:numPr>
        <w:spacing w:line="276" w:lineRule="auto"/>
        <w:jc w:val="both"/>
        <w:rPr>
          <w:rFonts w:ascii="Maiandra GD" w:hAnsi="Maiandra GD"/>
          <w:sz w:val="28"/>
          <w:szCs w:val="28"/>
        </w:rPr>
      </w:pPr>
      <w:r>
        <w:rPr>
          <w:rFonts w:ascii="Maiandra GD" w:hAnsi="Maiandra GD"/>
          <w:color w:val="00B0F0"/>
          <w:sz w:val="28"/>
          <w:szCs w:val="28"/>
        </w:rPr>
        <w:t xml:space="preserve"> </w:t>
      </w:r>
      <w:r w:rsidR="00D65C7D" w:rsidRPr="00E63349">
        <w:rPr>
          <w:rFonts w:ascii="Maiandra GD" w:hAnsi="Maiandra GD"/>
          <w:color w:val="00B0F0"/>
          <w:sz w:val="28"/>
          <w:szCs w:val="28"/>
        </w:rPr>
        <w:t xml:space="preserve">Definitions For the purposes of </w:t>
      </w:r>
      <w:r w:rsidR="00D65C7D" w:rsidRPr="00486A8D">
        <w:rPr>
          <w:rFonts w:ascii="Maiandra GD" w:hAnsi="Maiandra GD"/>
          <w:color w:val="00B0F0"/>
          <w:sz w:val="28"/>
          <w:szCs w:val="28"/>
        </w:rPr>
        <w:t xml:space="preserve">the </w:t>
      </w:r>
      <w:r w:rsidR="007D3B95" w:rsidRPr="00486A8D">
        <w:rPr>
          <w:rFonts w:ascii="Maiandra GD" w:eastAsia="Times New Roman" w:hAnsi="Maiandra GD" w:cs="Times New Roman"/>
          <w:color w:val="00B0F0"/>
          <w:sz w:val="28"/>
          <w:szCs w:val="28"/>
          <w:lang w:val="en-ZW"/>
        </w:rPr>
        <w:t>United Nations Convention on The Rights of Persons With Disabilities</w:t>
      </w:r>
      <w:r w:rsidR="00F91C64" w:rsidRPr="00486A8D">
        <w:rPr>
          <w:rFonts w:ascii="Maiandra GD" w:eastAsia="Times New Roman" w:hAnsi="Maiandra GD" w:cs="Times New Roman"/>
          <w:color w:val="00B0F0"/>
          <w:sz w:val="28"/>
          <w:szCs w:val="28"/>
          <w:lang w:val="en-ZW"/>
        </w:rPr>
        <w:t xml:space="preserve"> (UNCRPD)</w:t>
      </w:r>
      <w:r w:rsidR="00D65C7D" w:rsidRPr="00486A8D">
        <w:rPr>
          <w:rFonts w:ascii="Maiandra GD" w:hAnsi="Maiandra GD"/>
          <w:color w:val="00B0F0"/>
          <w:sz w:val="28"/>
          <w:szCs w:val="28"/>
        </w:rPr>
        <w:t xml:space="preserve">: </w:t>
      </w:r>
    </w:p>
    <w:p w14:paraId="122E097F" w14:textId="77777777" w:rsidR="001A160C" w:rsidRPr="00E63349" w:rsidRDefault="001A160C" w:rsidP="001A160C">
      <w:pPr>
        <w:pStyle w:val="ListParagraph"/>
        <w:spacing w:line="276" w:lineRule="auto"/>
        <w:ind w:left="1155"/>
        <w:jc w:val="both"/>
        <w:rPr>
          <w:rFonts w:ascii="Maiandra GD" w:eastAsia="Times New Roman" w:hAnsi="Maiandra GD" w:cs="Times New Roman"/>
          <w:color w:val="00B0F0"/>
          <w:sz w:val="28"/>
          <w:szCs w:val="28"/>
          <w:lang w:val="en-US"/>
        </w:rPr>
      </w:pPr>
    </w:p>
    <w:p w14:paraId="0B2F068A" w14:textId="77777777" w:rsidR="00D65C7D" w:rsidRDefault="001A160C" w:rsidP="001A160C">
      <w:pPr>
        <w:pStyle w:val="ListParagraph"/>
        <w:spacing w:line="276" w:lineRule="auto"/>
        <w:ind w:left="1155"/>
        <w:jc w:val="both"/>
        <w:rPr>
          <w:rFonts w:ascii="Maiandra GD" w:hAnsi="Maiandra GD"/>
          <w:sz w:val="28"/>
          <w:szCs w:val="28"/>
        </w:rPr>
      </w:pPr>
      <w:r w:rsidRPr="00E63349">
        <w:rPr>
          <w:rFonts w:ascii="Maiandra GD" w:hAnsi="Maiandra GD"/>
          <w:color w:val="00B0F0"/>
          <w:sz w:val="28"/>
          <w:szCs w:val="28"/>
        </w:rPr>
        <w:t xml:space="preserve">2.3.1  </w:t>
      </w:r>
      <w:r w:rsidR="00D65C7D" w:rsidRPr="00E63349">
        <w:rPr>
          <w:rFonts w:ascii="Maiandra GD" w:hAnsi="Maiandra GD"/>
          <w:color w:val="00B0F0"/>
          <w:sz w:val="28"/>
          <w:szCs w:val="28"/>
        </w:rPr>
        <w:t>“Communication</w:t>
      </w:r>
      <w:r w:rsidR="00D65C7D" w:rsidRPr="00CD5CE0">
        <w:rPr>
          <w:rFonts w:ascii="Maiandra GD" w:hAnsi="Maiandra GD"/>
          <w:sz w:val="28"/>
          <w:szCs w:val="28"/>
        </w:rPr>
        <w:t xml:space="preserve">” </w:t>
      </w:r>
    </w:p>
    <w:p w14:paraId="261A857F" w14:textId="77777777" w:rsidR="009249F8" w:rsidRDefault="009249F8" w:rsidP="009249F8">
      <w:pPr>
        <w:pStyle w:val="ListParagraph"/>
        <w:spacing w:line="276" w:lineRule="auto"/>
        <w:jc w:val="both"/>
        <w:rPr>
          <w:rFonts w:ascii="Maiandra GD" w:hAnsi="Maiandra GD"/>
          <w:sz w:val="28"/>
          <w:szCs w:val="28"/>
        </w:rPr>
      </w:pPr>
    </w:p>
    <w:p w14:paraId="628016CD" w14:textId="77777777" w:rsidR="00D65C7D" w:rsidRDefault="001A160C" w:rsidP="001A160C">
      <w:pPr>
        <w:pStyle w:val="ListParagraph"/>
        <w:spacing w:line="276" w:lineRule="auto"/>
        <w:ind w:left="1155"/>
        <w:jc w:val="both"/>
        <w:rPr>
          <w:rFonts w:ascii="Maiandra GD" w:hAnsi="Maiandra GD"/>
          <w:sz w:val="28"/>
          <w:szCs w:val="28"/>
        </w:rPr>
      </w:pPr>
      <w:r>
        <w:rPr>
          <w:rFonts w:ascii="Maiandra GD" w:hAnsi="Maiandra GD"/>
          <w:sz w:val="28"/>
          <w:szCs w:val="28"/>
        </w:rPr>
        <w:t xml:space="preserve">2.3.2  </w:t>
      </w:r>
      <w:r w:rsidR="009249F8">
        <w:rPr>
          <w:rFonts w:ascii="Maiandra GD" w:hAnsi="Maiandra GD"/>
          <w:sz w:val="28"/>
          <w:szCs w:val="28"/>
        </w:rPr>
        <w:t xml:space="preserve">Communication </w:t>
      </w:r>
      <w:r w:rsidR="00D65C7D" w:rsidRPr="00CD5CE0">
        <w:rPr>
          <w:rFonts w:ascii="Maiandra GD" w:hAnsi="Maiandra GD"/>
          <w:sz w:val="28"/>
          <w:szCs w:val="28"/>
        </w:rPr>
        <w:t xml:space="preserve">includes languages, display of text, Braille, </w:t>
      </w:r>
      <w:r>
        <w:rPr>
          <w:rFonts w:ascii="Maiandra GD" w:hAnsi="Maiandra GD"/>
          <w:sz w:val="28"/>
          <w:szCs w:val="28"/>
        </w:rPr>
        <w:t xml:space="preserve"> </w:t>
      </w:r>
      <w:r w:rsidR="00D65C7D" w:rsidRPr="00CD5CE0">
        <w:rPr>
          <w:rFonts w:ascii="Maiandra GD" w:hAnsi="Maiandra GD"/>
          <w:sz w:val="28"/>
          <w:szCs w:val="28"/>
        </w:rPr>
        <w:t xml:space="preserve">tactile communication, large print, accessible multimedia as well as written, audio, plain-language, human-reader and augmentative and alternative modes, means and formats of communication, including accessible information and communication technology; </w:t>
      </w:r>
      <w:r w:rsidR="009857F1">
        <w:rPr>
          <w:rFonts w:ascii="Maiandra GD" w:hAnsi="Maiandra GD"/>
          <w:sz w:val="28"/>
          <w:szCs w:val="28"/>
        </w:rPr>
        <w:t>“Language” includes spoken and s</w:t>
      </w:r>
      <w:r w:rsidR="00D65C7D" w:rsidRPr="00CD5CE0">
        <w:rPr>
          <w:rFonts w:ascii="Maiandra GD" w:hAnsi="Maiandra GD"/>
          <w:sz w:val="28"/>
          <w:szCs w:val="28"/>
        </w:rPr>
        <w:t>igned l</w:t>
      </w:r>
      <w:r w:rsidR="009857F1">
        <w:rPr>
          <w:rFonts w:ascii="Maiandra GD" w:hAnsi="Maiandra GD"/>
          <w:sz w:val="28"/>
          <w:szCs w:val="28"/>
        </w:rPr>
        <w:t>anguages and other forms of non-</w:t>
      </w:r>
      <w:r w:rsidR="00D65C7D" w:rsidRPr="00CD5CE0">
        <w:rPr>
          <w:rFonts w:ascii="Maiandra GD" w:hAnsi="Maiandra GD"/>
          <w:sz w:val="28"/>
          <w:szCs w:val="28"/>
        </w:rPr>
        <w:t xml:space="preserve">spoken languages; </w:t>
      </w:r>
    </w:p>
    <w:p w14:paraId="66F7A31E" w14:textId="77777777" w:rsidR="00D65C7D" w:rsidRDefault="00D65C7D" w:rsidP="009249F8">
      <w:pPr>
        <w:pStyle w:val="ListParagraph"/>
        <w:spacing w:line="276" w:lineRule="auto"/>
        <w:jc w:val="both"/>
        <w:rPr>
          <w:rFonts w:ascii="Maiandra GD" w:hAnsi="Maiandra GD"/>
          <w:sz w:val="28"/>
          <w:szCs w:val="28"/>
        </w:rPr>
      </w:pPr>
    </w:p>
    <w:p w14:paraId="45399E46" w14:textId="77777777" w:rsidR="00D65C7D" w:rsidRDefault="00D65C7D" w:rsidP="009249F8">
      <w:pPr>
        <w:pStyle w:val="ListParagraph"/>
        <w:spacing w:line="276" w:lineRule="auto"/>
        <w:jc w:val="both"/>
        <w:rPr>
          <w:rFonts w:ascii="Maiandra GD" w:hAnsi="Maiandra GD"/>
          <w:sz w:val="28"/>
          <w:szCs w:val="28"/>
        </w:rPr>
      </w:pPr>
    </w:p>
    <w:p w14:paraId="4E79BE3E" w14:textId="77777777" w:rsidR="00D65C7D" w:rsidRPr="009249F8" w:rsidRDefault="002E1323" w:rsidP="009857F1">
      <w:pPr>
        <w:spacing w:line="276" w:lineRule="auto"/>
        <w:ind w:firstLine="720"/>
        <w:jc w:val="both"/>
        <w:rPr>
          <w:rFonts w:ascii="Maiandra GD" w:hAnsi="Maiandra GD"/>
          <w:sz w:val="28"/>
          <w:szCs w:val="28"/>
        </w:rPr>
      </w:pPr>
      <w:r>
        <w:rPr>
          <w:rFonts w:ascii="Maiandra GD" w:hAnsi="Maiandra GD"/>
          <w:sz w:val="28"/>
          <w:szCs w:val="28"/>
        </w:rPr>
        <w:t xml:space="preserve">2.4 </w:t>
      </w:r>
      <w:r w:rsidR="009857F1">
        <w:rPr>
          <w:rFonts w:ascii="Maiandra GD" w:hAnsi="Maiandra GD"/>
          <w:sz w:val="28"/>
          <w:szCs w:val="28"/>
        </w:rPr>
        <w:tab/>
      </w:r>
      <w:r w:rsidRPr="002E1323">
        <w:rPr>
          <w:rFonts w:ascii="Maiandra GD" w:hAnsi="Maiandra GD"/>
          <w:b/>
          <w:color w:val="00B0F0"/>
          <w:sz w:val="28"/>
          <w:szCs w:val="28"/>
        </w:rPr>
        <w:t>Discrimination on the basis of disability</w:t>
      </w:r>
    </w:p>
    <w:p w14:paraId="2F84300F" w14:textId="77777777" w:rsidR="00D65C7D" w:rsidRDefault="001A160C" w:rsidP="001A160C">
      <w:pPr>
        <w:pStyle w:val="ListParagraph"/>
        <w:spacing w:line="276" w:lineRule="auto"/>
        <w:ind w:left="1215"/>
        <w:jc w:val="both"/>
        <w:rPr>
          <w:rFonts w:ascii="Maiandra GD" w:hAnsi="Maiandra GD"/>
          <w:sz w:val="28"/>
          <w:szCs w:val="28"/>
        </w:rPr>
      </w:pPr>
      <w:r>
        <w:rPr>
          <w:rFonts w:ascii="Maiandra GD" w:hAnsi="Maiandra GD"/>
          <w:sz w:val="28"/>
          <w:szCs w:val="28"/>
        </w:rPr>
        <w:t xml:space="preserve">2.4.1 </w:t>
      </w:r>
      <w:r w:rsidR="009249F8">
        <w:rPr>
          <w:rFonts w:ascii="Maiandra GD" w:hAnsi="Maiandra GD"/>
          <w:sz w:val="28"/>
          <w:szCs w:val="28"/>
        </w:rPr>
        <w:t xml:space="preserve">Discrimination </w:t>
      </w:r>
      <w:r w:rsidR="00D65C7D" w:rsidRPr="00CD5CE0">
        <w:rPr>
          <w:rFonts w:ascii="Maiandra GD" w:hAnsi="Maiandra GD"/>
          <w:sz w:val="28"/>
          <w:szCs w:val="28"/>
        </w:rPr>
        <w:t xml:space="preserve">means any distinction, exclusion or </w:t>
      </w:r>
      <w:r>
        <w:rPr>
          <w:rFonts w:ascii="Maiandra GD" w:hAnsi="Maiandra GD"/>
          <w:sz w:val="28"/>
          <w:szCs w:val="28"/>
        </w:rPr>
        <w:t xml:space="preserve"> </w:t>
      </w:r>
      <w:r w:rsidR="00D65C7D" w:rsidRPr="00CD5CE0">
        <w:rPr>
          <w:rFonts w:ascii="Maiandra GD" w:hAnsi="Maiandra GD"/>
          <w:sz w:val="28"/>
          <w:szCs w:val="28"/>
        </w:rPr>
        <w:t>restriction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14:paraId="7D3479A0" w14:textId="77777777" w:rsidR="001A160C" w:rsidRPr="00E63349" w:rsidRDefault="001A160C" w:rsidP="001A160C">
      <w:pPr>
        <w:pStyle w:val="ListParagraph"/>
        <w:spacing w:line="276" w:lineRule="auto"/>
        <w:ind w:left="1215"/>
        <w:jc w:val="both"/>
        <w:rPr>
          <w:rFonts w:ascii="Maiandra GD" w:hAnsi="Maiandra GD"/>
          <w:color w:val="00B0F0"/>
          <w:sz w:val="28"/>
          <w:szCs w:val="28"/>
        </w:rPr>
      </w:pPr>
    </w:p>
    <w:p w14:paraId="612AE895" w14:textId="77777777" w:rsidR="009249F8" w:rsidRPr="00E63349" w:rsidRDefault="001A160C" w:rsidP="009249F8">
      <w:pPr>
        <w:pStyle w:val="ListParagraph"/>
        <w:spacing w:line="276" w:lineRule="auto"/>
        <w:jc w:val="both"/>
        <w:rPr>
          <w:rFonts w:ascii="Maiandra GD" w:hAnsi="Maiandra GD"/>
          <w:b/>
          <w:color w:val="00B0F0"/>
          <w:sz w:val="28"/>
          <w:szCs w:val="28"/>
        </w:rPr>
      </w:pPr>
      <w:r w:rsidRPr="00E63349">
        <w:rPr>
          <w:rFonts w:ascii="Maiandra GD" w:hAnsi="Maiandra GD"/>
          <w:b/>
          <w:color w:val="00B0F0"/>
          <w:sz w:val="28"/>
          <w:szCs w:val="28"/>
        </w:rPr>
        <w:t xml:space="preserve">2.5 </w:t>
      </w:r>
      <w:r w:rsidR="00D65C7D" w:rsidRPr="00E63349">
        <w:rPr>
          <w:rFonts w:ascii="Maiandra GD" w:hAnsi="Maiandra GD"/>
          <w:b/>
          <w:color w:val="00B0F0"/>
          <w:sz w:val="28"/>
          <w:szCs w:val="28"/>
        </w:rPr>
        <w:t xml:space="preserve"> “Reasonable accommodation”</w:t>
      </w:r>
    </w:p>
    <w:p w14:paraId="462986E7" w14:textId="77777777" w:rsidR="009249F8" w:rsidRDefault="009249F8" w:rsidP="009249F8">
      <w:pPr>
        <w:pStyle w:val="ListParagraph"/>
        <w:spacing w:line="276" w:lineRule="auto"/>
        <w:jc w:val="both"/>
        <w:rPr>
          <w:rFonts w:ascii="Maiandra GD" w:hAnsi="Maiandra GD"/>
          <w:sz w:val="28"/>
          <w:szCs w:val="28"/>
        </w:rPr>
      </w:pPr>
    </w:p>
    <w:p w14:paraId="42291F8A" w14:textId="77777777" w:rsidR="00D65C7D" w:rsidRDefault="001A160C" w:rsidP="001A160C">
      <w:pPr>
        <w:pStyle w:val="ListParagraph"/>
        <w:spacing w:line="276" w:lineRule="auto"/>
        <w:ind w:left="1440"/>
        <w:jc w:val="both"/>
        <w:rPr>
          <w:rFonts w:ascii="Maiandra GD" w:hAnsi="Maiandra GD"/>
          <w:sz w:val="28"/>
          <w:szCs w:val="28"/>
        </w:rPr>
      </w:pPr>
      <w:r>
        <w:rPr>
          <w:rFonts w:ascii="Maiandra GD" w:hAnsi="Maiandra GD"/>
          <w:sz w:val="28"/>
          <w:szCs w:val="28"/>
        </w:rPr>
        <w:t xml:space="preserve">2.5.1 </w:t>
      </w:r>
      <w:r w:rsidR="009249F8" w:rsidRPr="00CD5CE0">
        <w:rPr>
          <w:rFonts w:ascii="Maiandra GD" w:hAnsi="Maiandra GD"/>
          <w:sz w:val="28"/>
          <w:szCs w:val="28"/>
        </w:rPr>
        <w:t>Reasonable accommodation</w:t>
      </w:r>
      <w:r w:rsidR="00D65C7D" w:rsidRPr="00CD5CE0">
        <w:rPr>
          <w:rFonts w:ascii="Maiandra GD" w:hAnsi="Maiandra GD"/>
          <w:sz w:val="28"/>
          <w:szCs w:val="28"/>
        </w:rPr>
        <w:t xml:space="preserve"> means necessary and appropriate modification and adjustments not imposing a disproportionate or undue burden, where needed in a particular c</w:t>
      </w:r>
      <w:r w:rsidR="009249F8">
        <w:rPr>
          <w:rFonts w:ascii="Maiandra GD" w:hAnsi="Maiandra GD"/>
          <w:sz w:val="28"/>
          <w:szCs w:val="28"/>
        </w:rPr>
        <w:t>ase, to ensure to Persons With D</w:t>
      </w:r>
      <w:r w:rsidR="00D65C7D" w:rsidRPr="00CD5CE0">
        <w:rPr>
          <w:rFonts w:ascii="Maiandra GD" w:hAnsi="Maiandra GD"/>
          <w:sz w:val="28"/>
          <w:szCs w:val="28"/>
        </w:rPr>
        <w:t xml:space="preserve">isabilities the enjoyment or exercise on an equal basis with others of all human rights and fundamental freedoms; </w:t>
      </w:r>
    </w:p>
    <w:p w14:paraId="3EABBFE2" w14:textId="77777777" w:rsidR="001C34C6" w:rsidRDefault="001C34C6" w:rsidP="009857F1">
      <w:pPr>
        <w:spacing w:line="276" w:lineRule="auto"/>
        <w:jc w:val="both"/>
        <w:rPr>
          <w:rFonts w:ascii="Maiandra GD" w:hAnsi="Maiandra GD"/>
          <w:color w:val="00B0F0"/>
          <w:sz w:val="28"/>
          <w:szCs w:val="28"/>
        </w:rPr>
      </w:pPr>
    </w:p>
    <w:p w14:paraId="5DED1745" w14:textId="77777777" w:rsidR="001809F6" w:rsidRDefault="001809F6" w:rsidP="009857F1">
      <w:pPr>
        <w:spacing w:line="276" w:lineRule="auto"/>
        <w:jc w:val="both"/>
        <w:rPr>
          <w:rFonts w:ascii="Maiandra GD" w:hAnsi="Maiandra GD"/>
          <w:color w:val="00B0F0"/>
          <w:sz w:val="28"/>
          <w:szCs w:val="28"/>
        </w:rPr>
      </w:pPr>
    </w:p>
    <w:p w14:paraId="6BA2878F" w14:textId="77777777" w:rsidR="001809F6" w:rsidRPr="009857F1" w:rsidRDefault="001809F6" w:rsidP="009857F1">
      <w:pPr>
        <w:spacing w:line="276" w:lineRule="auto"/>
        <w:jc w:val="both"/>
        <w:rPr>
          <w:rFonts w:ascii="Maiandra GD" w:hAnsi="Maiandra GD"/>
          <w:color w:val="00B0F0"/>
          <w:sz w:val="28"/>
          <w:szCs w:val="28"/>
        </w:rPr>
      </w:pPr>
    </w:p>
    <w:p w14:paraId="55375C74" w14:textId="77777777" w:rsidR="00D65C7D" w:rsidRPr="00E63349" w:rsidRDefault="001A160C" w:rsidP="009249F8">
      <w:pPr>
        <w:pStyle w:val="ListParagraph"/>
        <w:spacing w:line="276" w:lineRule="auto"/>
        <w:jc w:val="both"/>
        <w:rPr>
          <w:rFonts w:ascii="Maiandra GD" w:hAnsi="Maiandra GD"/>
          <w:b/>
          <w:color w:val="00B0F0"/>
          <w:sz w:val="28"/>
          <w:szCs w:val="28"/>
        </w:rPr>
      </w:pPr>
      <w:r w:rsidRPr="00E63349">
        <w:rPr>
          <w:rFonts w:ascii="Maiandra GD" w:hAnsi="Maiandra GD"/>
          <w:b/>
          <w:color w:val="00B0F0"/>
          <w:sz w:val="28"/>
          <w:szCs w:val="28"/>
        </w:rPr>
        <w:t xml:space="preserve">2.6 </w:t>
      </w:r>
      <w:r w:rsidR="00D65C7D" w:rsidRPr="00E63349">
        <w:rPr>
          <w:rFonts w:ascii="Maiandra GD" w:hAnsi="Maiandra GD"/>
          <w:b/>
          <w:color w:val="00B0F0"/>
          <w:sz w:val="28"/>
          <w:szCs w:val="28"/>
        </w:rPr>
        <w:t xml:space="preserve">“Universal design” </w:t>
      </w:r>
    </w:p>
    <w:p w14:paraId="47E2B05F" w14:textId="77777777" w:rsidR="009249F8" w:rsidRPr="009249F8" w:rsidRDefault="009249F8" w:rsidP="009249F8">
      <w:pPr>
        <w:pStyle w:val="ListParagraph"/>
        <w:spacing w:line="276" w:lineRule="auto"/>
        <w:jc w:val="both"/>
        <w:rPr>
          <w:rFonts w:ascii="Maiandra GD" w:hAnsi="Maiandra GD"/>
          <w:b/>
          <w:sz w:val="28"/>
          <w:szCs w:val="28"/>
        </w:rPr>
      </w:pPr>
    </w:p>
    <w:p w14:paraId="5E950B5F" w14:textId="77777777" w:rsidR="00D65C7D" w:rsidRDefault="001A160C" w:rsidP="009249F8">
      <w:pPr>
        <w:pStyle w:val="ListParagraph"/>
        <w:spacing w:line="276" w:lineRule="auto"/>
        <w:jc w:val="both"/>
        <w:rPr>
          <w:rFonts w:ascii="Maiandra GD" w:hAnsi="Maiandra GD"/>
          <w:sz w:val="28"/>
          <w:szCs w:val="28"/>
        </w:rPr>
      </w:pPr>
      <w:r>
        <w:rPr>
          <w:rFonts w:ascii="Maiandra GD" w:hAnsi="Maiandra GD"/>
          <w:sz w:val="28"/>
          <w:szCs w:val="28"/>
        </w:rPr>
        <w:t xml:space="preserve">2.6.1 </w:t>
      </w:r>
      <w:r w:rsidR="009249F8" w:rsidRPr="009249F8">
        <w:rPr>
          <w:rFonts w:ascii="Maiandra GD" w:hAnsi="Maiandra GD"/>
          <w:sz w:val="28"/>
          <w:szCs w:val="28"/>
        </w:rPr>
        <w:t>Universal design</w:t>
      </w:r>
      <w:r w:rsidR="009249F8" w:rsidRPr="00CD5CE0">
        <w:rPr>
          <w:rFonts w:ascii="Maiandra GD" w:hAnsi="Maiandra GD"/>
          <w:sz w:val="28"/>
          <w:szCs w:val="28"/>
        </w:rPr>
        <w:t xml:space="preserve"> </w:t>
      </w:r>
      <w:r w:rsidR="00D65C7D" w:rsidRPr="00CD5CE0">
        <w:rPr>
          <w:rFonts w:ascii="Maiandra GD" w:hAnsi="Maiandra GD"/>
          <w:sz w:val="28"/>
          <w:szCs w:val="28"/>
        </w:rPr>
        <w:t xml:space="preserve">means the design of products, environments, programmes and services to be usable by all people, to the greatest </w:t>
      </w:r>
      <w:r w:rsidR="00D65C7D" w:rsidRPr="00CD5CE0">
        <w:rPr>
          <w:rFonts w:ascii="Maiandra GD" w:hAnsi="Maiandra GD"/>
          <w:sz w:val="28"/>
          <w:szCs w:val="28"/>
        </w:rPr>
        <w:lastRenderedPageBreak/>
        <w:t>extent possible, without the need for adaptation or specialized design. “Universal design” shall not exclude assistive de</w:t>
      </w:r>
      <w:r w:rsidR="00D65C7D">
        <w:rPr>
          <w:rFonts w:ascii="Maiandra GD" w:hAnsi="Maiandra GD"/>
          <w:sz w:val="28"/>
          <w:szCs w:val="28"/>
        </w:rPr>
        <w:t>vices for particular groups of Persons With D</w:t>
      </w:r>
      <w:r w:rsidR="00D65C7D" w:rsidRPr="00CD5CE0">
        <w:rPr>
          <w:rFonts w:ascii="Maiandra GD" w:hAnsi="Maiandra GD"/>
          <w:sz w:val="28"/>
          <w:szCs w:val="28"/>
        </w:rPr>
        <w:t>isabilities where</w:t>
      </w:r>
      <w:r w:rsidR="00D65C7D">
        <w:rPr>
          <w:rFonts w:ascii="Maiandra GD" w:hAnsi="Maiandra GD"/>
          <w:sz w:val="28"/>
          <w:szCs w:val="28"/>
        </w:rPr>
        <w:t xml:space="preserve"> this is needed.</w:t>
      </w:r>
    </w:p>
    <w:p w14:paraId="16E213B5" w14:textId="77777777" w:rsidR="00D65C7D" w:rsidRPr="00E63349" w:rsidRDefault="00D65C7D" w:rsidP="009249F8">
      <w:pPr>
        <w:spacing w:line="276" w:lineRule="auto"/>
        <w:ind w:left="360"/>
        <w:jc w:val="both"/>
        <w:rPr>
          <w:rFonts w:ascii="Maiandra GD" w:hAnsi="Maiandra GD"/>
          <w:color w:val="00B0F0"/>
          <w:sz w:val="28"/>
          <w:szCs w:val="28"/>
        </w:rPr>
      </w:pPr>
    </w:p>
    <w:p w14:paraId="7A1AB236" w14:textId="77777777" w:rsidR="009249F8" w:rsidRPr="00E63349" w:rsidRDefault="001A160C" w:rsidP="009249F8">
      <w:pPr>
        <w:pStyle w:val="ListParagraph"/>
        <w:spacing w:line="276" w:lineRule="auto"/>
        <w:jc w:val="both"/>
        <w:rPr>
          <w:rFonts w:ascii="Maiandra GD" w:hAnsi="Maiandra GD"/>
          <w:b/>
          <w:color w:val="00B0F0"/>
          <w:sz w:val="28"/>
          <w:szCs w:val="28"/>
        </w:rPr>
      </w:pPr>
      <w:r w:rsidRPr="00E63349">
        <w:rPr>
          <w:rFonts w:ascii="Maiandra GD" w:hAnsi="Maiandra GD"/>
          <w:b/>
          <w:color w:val="00B0F0"/>
          <w:sz w:val="28"/>
          <w:szCs w:val="28"/>
        </w:rPr>
        <w:t xml:space="preserve">2.7 </w:t>
      </w:r>
      <w:r w:rsidR="00D65C7D" w:rsidRPr="00E63349">
        <w:rPr>
          <w:rFonts w:ascii="Maiandra GD" w:hAnsi="Maiandra GD"/>
          <w:b/>
          <w:color w:val="00B0F0"/>
          <w:sz w:val="28"/>
          <w:szCs w:val="28"/>
        </w:rPr>
        <w:t xml:space="preserve">General principles of </w:t>
      </w:r>
      <w:r w:rsidR="004C518D" w:rsidRPr="00E63349">
        <w:rPr>
          <w:rFonts w:ascii="Maiandra GD" w:hAnsi="Maiandra GD"/>
          <w:b/>
          <w:color w:val="00B0F0"/>
          <w:sz w:val="28"/>
          <w:szCs w:val="28"/>
        </w:rPr>
        <w:t>the present Convention include the following</w:t>
      </w:r>
      <w:r w:rsidRPr="00E63349">
        <w:rPr>
          <w:rFonts w:ascii="Maiandra GD" w:hAnsi="Maiandra GD"/>
          <w:b/>
          <w:color w:val="00B0F0"/>
          <w:sz w:val="28"/>
          <w:szCs w:val="28"/>
        </w:rPr>
        <w:t>:</w:t>
      </w:r>
    </w:p>
    <w:p w14:paraId="6D33A8F1" w14:textId="77777777" w:rsidR="00D65C7D" w:rsidRDefault="00D65C7D" w:rsidP="001A160C">
      <w:pPr>
        <w:pStyle w:val="ListParagraph"/>
        <w:spacing w:line="276" w:lineRule="auto"/>
        <w:ind w:left="1800"/>
        <w:jc w:val="both"/>
        <w:rPr>
          <w:rFonts w:ascii="Maiandra GD" w:hAnsi="Maiandra GD"/>
          <w:sz w:val="28"/>
          <w:szCs w:val="28"/>
        </w:rPr>
      </w:pPr>
    </w:p>
    <w:p w14:paraId="71E511F8" w14:textId="77777777" w:rsidR="00D65C7D" w:rsidRDefault="00D65C7D" w:rsidP="007841B8">
      <w:pPr>
        <w:pStyle w:val="ListParagraph"/>
        <w:numPr>
          <w:ilvl w:val="0"/>
          <w:numId w:val="9"/>
        </w:numPr>
        <w:spacing w:line="276" w:lineRule="auto"/>
        <w:jc w:val="both"/>
        <w:rPr>
          <w:rFonts w:ascii="Maiandra GD" w:hAnsi="Maiandra GD"/>
          <w:sz w:val="28"/>
          <w:szCs w:val="28"/>
        </w:rPr>
      </w:pPr>
      <w:r w:rsidRPr="00CD5CE0">
        <w:rPr>
          <w:rFonts w:ascii="Maiandra GD" w:hAnsi="Maiandra GD"/>
          <w:sz w:val="28"/>
          <w:szCs w:val="28"/>
        </w:rPr>
        <w:t xml:space="preserve">Respect for inherent dignity, individual autonomy including the freedom to make one’s own choices, and independence of persons; </w:t>
      </w:r>
    </w:p>
    <w:p w14:paraId="7BEF5100" w14:textId="77777777" w:rsidR="00D65C7D" w:rsidRDefault="00D65C7D" w:rsidP="007841B8">
      <w:pPr>
        <w:pStyle w:val="ListParagraph"/>
        <w:numPr>
          <w:ilvl w:val="0"/>
          <w:numId w:val="9"/>
        </w:numPr>
        <w:spacing w:line="276" w:lineRule="auto"/>
        <w:jc w:val="both"/>
        <w:rPr>
          <w:rFonts w:ascii="Maiandra GD" w:hAnsi="Maiandra GD"/>
          <w:sz w:val="28"/>
          <w:szCs w:val="28"/>
        </w:rPr>
      </w:pPr>
      <w:r w:rsidRPr="00CD5CE0">
        <w:rPr>
          <w:rFonts w:ascii="Maiandra GD" w:hAnsi="Maiandra GD"/>
          <w:sz w:val="28"/>
          <w:szCs w:val="28"/>
        </w:rPr>
        <w:t>Non-discrimination;</w:t>
      </w:r>
    </w:p>
    <w:p w14:paraId="27035B39" w14:textId="77777777" w:rsidR="00D65C7D" w:rsidRDefault="00D65C7D" w:rsidP="007841B8">
      <w:pPr>
        <w:pStyle w:val="ListParagraph"/>
        <w:numPr>
          <w:ilvl w:val="0"/>
          <w:numId w:val="9"/>
        </w:numPr>
        <w:spacing w:line="276" w:lineRule="auto"/>
        <w:jc w:val="both"/>
        <w:rPr>
          <w:rFonts w:ascii="Maiandra GD" w:hAnsi="Maiandra GD"/>
          <w:sz w:val="28"/>
          <w:szCs w:val="28"/>
        </w:rPr>
      </w:pPr>
      <w:r w:rsidRPr="00CD5CE0">
        <w:rPr>
          <w:rFonts w:ascii="Maiandra GD" w:hAnsi="Maiandra GD"/>
          <w:sz w:val="28"/>
          <w:szCs w:val="28"/>
        </w:rPr>
        <w:t xml:space="preserve">Full and effective participation and inclusion in society; </w:t>
      </w:r>
    </w:p>
    <w:p w14:paraId="46CF54AD" w14:textId="77777777" w:rsidR="00D65C7D" w:rsidRDefault="00D65C7D" w:rsidP="007841B8">
      <w:pPr>
        <w:pStyle w:val="ListParagraph"/>
        <w:numPr>
          <w:ilvl w:val="0"/>
          <w:numId w:val="9"/>
        </w:numPr>
        <w:spacing w:line="276" w:lineRule="auto"/>
        <w:jc w:val="both"/>
        <w:rPr>
          <w:rFonts w:ascii="Maiandra GD" w:hAnsi="Maiandra GD"/>
          <w:sz w:val="28"/>
          <w:szCs w:val="28"/>
        </w:rPr>
      </w:pPr>
      <w:r w:rsidRPr="00CD5CE0">
        <w:rPr>
          <w:rFonts w:ascii="Maiandra GD" w:hAnsi="Maiandra GD"/>
          <w:sz w:val="28"/>
          <w:szCs w:val="28"/>
        </w:rPr>
        <w:t>Respect for difference and acceptance of persons with disabilities as part of human diversity and humanity;</w:t>
      </w:r>
    </w:p>
    <w:p w14:paraId="1AF048D1" w14:textId="77777777" w:rsidR="00D65C7D" w:rsidRDefault="00D65C7D" w:rsidP="007841B8">
      <w:pPr>
        <w:pStyle w:val="ListParagraph"/>
        <w:numPr>
          <w:ilvl w:val="0"/>
          <w:numId w:val="9"/>
        </w:numPr>
        <w:spacing w:line="276" w:lineRule="auto"/>
        <w:jc w:val="both"/>
        <w:rPr>
          <w:rFonts w:ascii="Maiandra GD" w:hAnsi="Maiandra GD"/>
          <w:sz w:val="28"/>
          <w:szCs w:val="28"/>
        </w:rPr>
      </w:pPr>
      <w:r w:rsidRPr="00CD5CE0">
        <w:rPr>
          <w:rFonts w:ascii="Maiandra GD" w:hAnsi="Maiandra GD"/>
          <w:sz w:val="28"/>
          <w:szCs w:val="28"/>
        </w:rPr>
        <w:t xml:space="preserve">Equality of opportunity; </w:t>
      </w:r>
    </w:p>
    <w:p w14:paraId="0F2636D9" w14:textId="77777777" w:rsidR="00D65C7D" w:rsidRDefault="00D65C7D" w:rsidP="007841B8">
      <w:pPr>
        <w:pStyle w:val="ListParagraph"/>
        <w:numPr>
          <w:ilvl w:val="0"/>
          <w:numId w:val="9"/>
        </w:numPr>
        <w:spacing w:line="276" w:lineRule="auto"/>
        <w:jc w:val="both"/>
        <w:rPr>
          <w:rFonts w:ascii="Maiandra GD" w:hAnsi="Maiandra GD"/>
          <w:sz w:val="28"/>
          <w:szCs w:val="28"/>
        </w:rPr>
      </w:pPr>
      <w:r w:rsidRPr="00CD5CE0">
        <w:rPr>
          <w:rFonts w:ascii="Maiandra GD" w:hAnsi="Maiandra GD"/>
          <w:sz w:val="28"/>
          <w:szCs w:val="28"/>
        </w:rPr>
        <w:t xml:space="preserve">Accessibility; </w:t>
      </w:r>
    </w:p>
    <w:p w14:paraId="4812C9CB" w14:textId="77777777" w:rsidR="00D65C7D" w:rsidRDefault="00D65C7D" w:rsidP="007841B8">
      <w:pPr>
        <w:pStyle w:val="ListParagraph"/>
        <w:numPr>
          <w:ilvl w:val="0"/>
          <w:numId w:val="9"/>
        </w:numPr>
        <w:spacing w:line="276" w:lineRule="auto"/>
        <w:jc w:val="both"/>
        <w:rPr>
          <w:rFonts w:ascii="Maiandra GD" w:hAnsi="Maiandra GD"/>
          <w:sz w:val="28"/>
          <w:szCs w:val="28"/>
        </w:rPr>
      </w:pPr>
      <w:r w:rsidRPr="00CD5CE0">
        <w:rPr>
          <w:rFonts w:ascii="Maiandra GD" w:hAnsi="Maiandra GD"/>
          <w:sz w:val="28"/>
          <w:szCs w:val="28"/>
        </w:rPr>
        <w:t xml:space="preserve">Equality between men and women; </w:t>
      </w:r>
    </w:p>
    <w:p w14:paraId="13D45BF9" w14:textId="77777777" w:rsidR="00D65C7D" w:rsidRDefault="00D65C7D" w:rsidP="007841B8">
      <w:pPr>
        <w:pStyle w:val="ListParagraph"/>
        <w:numPr>
          <w:ilvl w:val="0"/>
          <w:numId w:val="9"/>
        </w:numPr>
        <w:spacing w:line="276" w:lineRule="auto"/>
        <w:jc w:val="both"/>
        <w:rPr>
          <w:rFonts w:ascii="Maiandra GD" w:hAnsi="Maiandra GD"/>
          <w:sz w:val="28"/>
          <w:szCs w:val="28"/>
        </w:rPr>
      </w:pPr>
      <w:r w:rsidRPr="00CD5CE0">
        <w:rPr>
          <w:rFonts w:ascii="Maiandra GD" w:hAnsi="Maiandra GD"/>
          <w:sz w:val="28"/>
          <w:szCs w:val="28"/>
        </w:rPr>
        <w:t xml:space="preserve">Respect for the evolving capacities of children with disabilities and respect for the right of children with disabilities to preserve their identities. </w:t>
      </w:r>
    </w:p>
    <w:p w14:paraId="54D91029" w14:textId="77777777" w:rsidR="00D65C7D" w:rsidRDefault="00D65C7D" w:rsidP="009249F8">
      <w:pPr>
        <w:pStyle w:val="ListParagraph"/>
        <w:spacing w:line="276" w:lineRule="auto"/>
        <w:jc w:val="both"/>
        <w:rPr>
          <w:rFonts w:ascii="Maiandra GD" w:hAnsi="Maiandra GD"/>
          <w:sz w:val="28"/>
          <w:szCs w:val="28"/>
        </w:rPr>
      </w:pPr>
    </w:p>
    <w:p w14:paraId="264DD148" w14:textId="77777777" w:rsidR="00D65C7D" w:rsidRPr="00E63349" w:rsidRDefault="001A160C" w:rsidP="009857F1">
      <w:pPr>
        <w:spacing w:line="276" w:lineRule="auto"/>
        <w:ind w:firstLine="720"/>
        <w:jc w:val="both"/>
        <w:rPr>
          <w:rFonts w:ascii="Maiandra GD" w:hAnsi="Maiandra GD"/>
          <w:b/>
          <w:color w:val="00B0F0"/>
          <w:sz w:val="28"/>
          <w:szCs w:val="28"/>
        </w:rPr>
      </w:pPr>
      <w:r w:rsidRPr="00E63349">
        <w:rPr>
          <w:rFonts w:ascii="Maiandra GD" w:hAnsi="Maiandra GD"/>
          <w:b/>
          <w:color w:val="00B0F0"/>
          <w:sz w:val="28"/>
          <w:szCs w:val="28"/>
        </w:rPr>
        <w:t xml:space="preserve">2.8 </w:t>
      </w:r>
      <w:r w:rsidR="00D65C7D" w:rsidRPr="00E63349">
        <w:rPr>
          <w:rFonts w:ascii="Maiandra GD" w:hAnsi="Maiandra GD"/>
          <w:b/>
          <w:color w:val="00B0F0"/>
          <w:sz w:val="28"/>
          <w:szCs w:val="28"/>
        </w:rPr>
        <w:t>General obligations</w:t>
      </w:r>
    </w:p>
    <w:p w14:paraId="12628F93" w14:textId="77777777" w:rsidR="00D65C7D" w:rsidRDefault="00D65C7D" w:rsidP="004C518D">
      <w:pPr>
        <w:pStyle w:val="ListParagraph"/>
        <w:spacing w:line="276" w:lineRule="auto"/>
        <w:jc w:val="both"/>
        <w:rPr>
          <w:rFonts w:ascii="Maiandra GD" w:hAnsi="Maiandra GD"/>
          <w:sz w:val="28"/>
          <w:szCs w:val="28"/>
        </w:rPr>
      </w:pPr>
      <w:r>
        <w:rPr>
          <w:rFonts w:ascii="Maiandra GD" w:hAnsi="Maiandra GD"/>
          <w:sz w:val="28"/>
          <w:szCs w:val="28"/>
        </w:rPr>
        <w:t xml:space="preserve"> </w:t>
      </w:r>
    </w:p>
    <w:p w14:paraId="6A2ABAC3" w14:textId="77777777" w:rsidR="00D65C7D" w:rsidRDefault="001A160C" w:rsidP="004C518D">
      <w:pPr>
        <w:pStyle w:val="ListParagraph"/>
        <w:spacing w:line="276" w:lineRule="auto"/>
        <w:jc w:val="both"/>
        <w:rPr>
          <w:rFonts w:ascii="Maiandra GD" w:hAnsi="Maiandra GD"/>
          <w:sz w:val="28"/>
          <w:szCs w:val="28"/>
        </w:rPr>
      </w:pPr>
      <w:r>
        <w:rPr>
          <w:rFonts w:ascii="Maiandra GD" w:hAnsi="Maiandra GD"/>
          <w:sz w:val="28"/>
          <w:szCs w:val="28"/>
        </w:rPr>
        <w:t xml:space="preserve">2.8.1 </w:t>
      </w:r>
      <w:r w:rsidR="00D65C7D" w:rsidRPr="00CD5CE0">
        <w:rPr>
          <w:rFonts w:ascii="Maiandra GD" w:hAnsi="Maiandra GD"/>
          <w:sz w:val="28"/>
          <w:szCs w:val="28"/>
        </w:rPr>
        <w:t xml:space="preserve">States Parties undertake to ensure and promote the full realization of all human rights and fundamental freedoms for all persons with disabilities without discrimination of any kind on the basis of disability. To this end, States Parties undertake: </w:t>
      </w:r>
    </w:p>
    <w:p w14:paraId="044BCC2C" w14:textId="77777777" w:rsidR="00D65C7D" w:rsidRDefault="00D65C7D" w:rsidP="004C518D">
      <w:pPr>
        <w:pStyle w:val="ListParagraph"/>
        <w:spacing w:line="276" w:lineRule="auto"/>
        <w:jc w:val="both"/>
        <w:rPr>
          <w:rFonts w:ascii="Maiandra GD" w:hAnsi="Maiandra GD"/>
          <w:sz w:val="28"/>
          <w:szCs w:val="28"/>
        </w:rPr>
      </w:pPr>
    </w:p>
    <w:p w14:paraId="6AE454BA" w14:textId="77777777" w:rsidR="00D65C7D" w:rsidRDefault="00D65C7D" w:rsidP="007841B8">
      <w:pPr>
        <w:pStyle w:val="ListParagraph"/>
        <w:numPr>
          <w:ilvl w:val="0"/>
          <w:numId w:val="10"/>
        </w:numPr>
        <w:spacing w:line="276" w:lineRule="auto"/>
        <w:jc w:val="both"/>
        <w:rPr>
          <w:rFonts w:ascii="Maiandra GD" w:hAnsi="Maiandra GD"/>
          <w:sz w:val="28"/>
          <w:szCs w:val="28"/>
        </w:rPr>
      </w:pPr>
      <w:r w:rsidRPr="00CD5CE0">
        <w:rPr>
          <w:rFonts w:ascii="Maiandra GD" w:hAnsi="Maiandra GD"/>
          <w:sz w:val="28"/>
          <w:szCs w:val="28"/>
        </w:rPr>
        <w:t xml:space="preserve">To adopt all appropriate legislative, administrative and other measures for the implementation of the rights recognized in the present Convention; </w:t>
      </w:r>
    </w:p>
    <w:p w14:paraId="54934BDF" w14:textId="77777777" w:rsidR="00D65C7D" w:rsidRDefault="00D65C7D" w:rsidP="007841B8">
      <w:pPr>
        <w:pStyle w:val="ListParagraph"/>
        <w:numPr>
          <w:ilvl w:val="0"/>
          <w:numId w:val="10"/>
        </w:numPr>
        <w:spacing w:line="276" w:lineRule="auto"/>
        <w:jc w:val="both"/>
        <w:rPr>
          <w:rFonts w:ascii="Maiandra GD" w:hAnsi="Maiandra GD"/>
          <w:sz w:val="28"/>
          <w:szCs w:val="28"/>
        </w:rPr>
      </w:pPr>
      <w:r w:rsidRPr="00CD5CE0">
        <w:rPr>
          <w:rFonts w:ascii="Maiandra GD" w:hAnsi="Maiandra GD"/>
          <w:sz w:val="28"/>
          <w:szCs w:val="28"/>
        </w:rPr>
        <w:t>To take all appropriate measures, including legislation, to modify or abolish existing laws, regulations, customs and practices that constitute discr</w:t>
      </w:r>
      <w:r>
        <w:rPr>
          <w:rFonts w:ascii="Maiandra GD" w:hAnsi="Maiandra GD"/>
          <w:sz w:val="28"/>
          <w:szCs w:val="28"/>
        </w:rPr>
        <w:t>imination against Persons With D</w:t>
      </w:r>
      <w:r w:rsidRPr="00CD5CE0">
        <w:rPr>
          <w:rFonts w:ascii="Maiandra GD" w:hAnsi="Maiandra GD"/>
          <w:sz w:val="28"/>
          <w:szCs w:val="28"/>
        </w:rPr>
        <w:t>isabilities;</w:t>
      </w:r>
    </w:p>
    <w:p w14:paraId="31D27DDC" w14:textId="77777777" w:rsidR="004C518D" w:rsidRDefault="00D65C7D" w:rsidP="007841B8">
      <w:pPr>
        <w:pStyle w:val="ListParagraph"/>
        <w:numPr>
          <w:ilvl w:val="0"/>
          <w:numId w:val="10"/>
        </w:numPr>
        <w:spacing w:line="276" w:lineRule="auto"/>
        <w:jc w:val="both"/>
        <w:rPr>
          <w:rFonts w:ascii="Maiandra GD" w:hAnsi="Maiandra GD"/>
          <w:sz w:val="28"/>
          <w:szCs w:val="28"/>
        </w:rPr>
      </w:pPr>
      <w:r w:rsidRPr="00CD5CE0">
        <w:rPr>
          <w:rFonts w:ascii="Maiandra GD" w:hAnsi="Maiandra GD"/>
          <w:sz w:val="28"/>
          <w:szCs w:val="28"/>
        </w:rPr>
        <w:lastRenderedPageBreak/>
        <w:t>To take into account the protection and promotion of the human</w:t>
      </w:r>
      <w:r w:rsidR="004C518D">
        <w:rPr>
          <w:rFonts w:ascii="Maiandra GD" w:hAnsi="Maiandra GD"/>
          <w:sz w:val="28"/>
          <w:szCs w:val="28"/>
        </w:rPr>
        <w:t xml:space="preserve"> rights of Persons With Disabilities.</w:t>
      </w:r>
    </w:p>
    <w:p w14:paraId="73331E36" w14:textId="77777777" w:rsidR="007D3B95" w:rsidRPr="001A160C" w:rsidRDefault="007D3B95" w:rsidP="007D3B95">
      <w:pPr>
        <w:pStyle w:val="ListParagraph"/>
        <w:spacing w:line="276" w:lineRule="auto"/>
        <w:ind w:left="1440"/>
        <w:jc w:val="both"/>
        <w:rPr>
          <w:rFonts w:ascii="Maiandra GD" w:hAnsi="Maiandra GD"/>
          <w:sz w:val="28"/>
          <w:szCs w:val="28"/>
        </w:rPr>
      </w:pPr>
    </w:p>
    <w:p w14:paraId="0B1AEDCA" w14:textId="77777777" w:rsidR="00654C94" w:rsidRPr="001C34C6" w:rsidRDefault="001C34C6" w:rsidP="009857F1">
      <w:pPr>
        <w:spacing w:line="276" w:lineRule="auto"/>
        <w:ind w:firstLine="720"/>
        <w:jc w:val="both"/>
        <w:rPr>
          <w:rFonts w:ascii="Maiandra GD" w:hAnsi="Maiandra GD"/>
          <w:color w:val="00B0F0"/>
          <w:sz w:val="28"/>
          <w:szCs w:val="28"/>
        </w:rPr>
      </w:pPr>
      <w:r w:rsidRPr="001C34C6">
        <w:rPr>
          <w:rFonts w:ascii="Maiandra GD" w:hAnsi="Maiandra GD"/>
          <w:color w:val="00B0F0"/>
          <w:sz w:val="28"/>
          <w:szCs w:val="28"/>
        </w:rPr>
        <w:t xml:space="preserve">2.9 </w:t>
      </w:r>
      <w:r w:rsidR="00904219" w:rsidRPr="001C34C6">
        <w:rPr>
          <w:rFonts w:ascii="Maiandra GD" w:hAnsi="Maiandra GD"/>
          <w:color w:val="00B0F0"/>
          <w:sz w:val="28"/>
          <w:szCs w:val="28"/>
        </w:rPr>
        <w:t xml:space="preserve">State </w:t>
      </w:r>
      <w:r w:rsidR="00654C94" w:rsidRPr="001C34C6">
        <w:rPr>
          <w:rFonts w:ascii="Maiandra GD" w:hAnsi="Maiandra GD"/>
          <w:color w:val="00B0F0"/>
          <w:sz w:val="28"/>
          <w:szCs w:val="28"/>
        </w:rPr>
        <w:t>Party R</w:t>
      </w:r>
      <w:r w:rsidR="00904219" w:rsidRPr="001C34C6">
        <w:rPr>
          <w:rFonts w:ascii="Maiandra GD" w:hAnsi="Maiandra GD"/>
          <w:color w:val="00B0F0"/>
          <w:sz w:val="28"/>
          <w:szCs w:val="28"/>
        </w:rPr>
        <w:t xml:space="preserve">eporting </w:t>
      </w:r>
    </w:p>
    <w:p w14:paraId="23210EB7" w14:textId="77777777" w:rsidR="00654C94" w:rsidRDefault="001C34C6" w:rsidP="009857F1">
      <w:pPr>
        <w:pStyle w:val="ListParagraph"/>
        <w:spacing w:line="276" w:lineRule="auto"/>
        <w:ind w:left="1440"/>
        <w:jc w:val="both"/>
        <w:rPr>
          <w:rFonts w:ascii="Maiandra GD" w:hAnsi="Maiandra GD"/>
          <w:sz w:val="28"/>
          <w:szCs w:val="28"/>
        </w:rPr>
      </w:pPr>
      <w:r>
        <w:rPr>
          <w:rFonts w:ascii="Maiandra GD" w:hAnsi="Maiandra GD"/>
          <w:sz w:val="28"/>
          <w:szCs w:val="28"/>
        </w:rPr>
        <w:t xml:space="preserve">2.9.1 </w:t>
      </w:r>
      <w:r w:rsidR="00904219" w:rsidRPr="00654C94">
        <w:rPr>
          <w:rFonts w:ascii="Maiandra GD" w:hAnsi="Maiandra GD"/>
          <w:sz w:val="28"/>
          <w:szCs w:val="28"/>
        </w:rPr>
        <w:t xml:space="preserve">State parties to the </w:t>
      </w:r>
      <w:r w:rsidR="00654C94">
        <w:rPr>
          <w:rFonts w:ascii="Maiandra GD" w:hAnsi="Maiandra GD"/>
          <w:sz w:val="28"/>
          <w:szCs w:val="28"/>
        </w:rPr>
        <w:t>UN</w:t>
      </w:r>
      <w:r w:rsidR="00904219" w:rsidRPr="00654C94">
        <w:rPr>
          <w:rFonts w:ascii="Maiandra GD" w:hAnsi="Maiandra GD"/>
          <w:sz w:val="28"/>
          <w:szCs w:val="28"/>
        </w:rPr>
        <w:t>CRPD have an obligation to report on measures taken to give effect to their obligations under the Convention. These reports are to be submitted to the Comm</w:t>
      </w:r>
      <w:r w:rsidR="009857F1">
        <w:rPr>
          <w:rFonts w:ascii="Maiandra GD" w:hAnsi="Maiandra GD"/>
          <w:sz w:val="28"/>
          <w:szCs w:val="28"/>
        </w:rPr>
        <w:t>ittee on the Rights of Persons W</w:t>
      </w:r>
      <w:r w:rsidR="00904219" w:rsidRPr="00654C94">
        <w:rPr>
          <w:rFonts w:ascii="Maiandra GD" w:hAnsi="Maiandra GD"/>
          <w:sz w:val="28"/>
          <w:szCs w:val="28"/>
        </w:rPr>
        <w:t>ith Disabilities (</w:t>
      </w:r>
      <w:r w:rsidR="00F91C64">
        <w:rPr>
          <w:rFonts w:ascii="Maiandra GD" w:hAnsi="Maiandra GD"/>
          <w:sz w:val="28"/>
          <w:szCs w:val="28"/>
        </w:rPr>
        <w:t>UN</w:t>
      </w:r>
      <w:r w:rsidR="00904219" w:rsidRPr="00654C94">
        <w:rPr>
          <w:rFonts w:ascii="Maiandra GD" w:hAnsi="Maiandra GD"/>
          <w:sz w:val="28"/>
          <w:szCs w:val="28"/>
        </w:rPr>
        <w:t xml:space="preserve">CRPD Committee) within two years after the entry into force of the Convention (first report) and at least every four years (periodic report). </w:t>
      </w:r>
    </w:p>
    <w:p w14:paraId="463E3C06" w14:textId="77777777" w:rsidR="00654C94" w:rsidRDefault="00654C94" w:rsidP="004C518D">
      <w:pPr>
        <w:pStyle w:val="ListParagraph"/>
        <w:spacing w:line="276" w:lineRule="auto"/>
        <w:jc w:val="both"/>
        <w:rPr>
          <w:rFonts w:ascii="Maiandra GD" w:hAnsi="Maiandra GD"/>
          <w:sz w:val="28"/>
          <w:szCs w:val="28"/>
        </w:rPr>
      </w:pPr>
    </w:p>
    <w:p w14:paraId="5C919F33" w14:textId="77777777" w:rsidR="004C518D" w:rsidRDefault="009857F1" w:rsidP="009857F1">
      <w:pPr>
        <w:pStyle w:val="ListParagraph"/>
        <w:spacing w:line="276" w:lineRule="auto"/>
        <w:ind w:left="1440"/>
        <w:jc w:val="both"/>
        <w:rPr>
          <w:rFonts w:ascii="Maiandra GD" w:hAnsi="Maiandra GD"/>
          <w:sz w:val="28"/>
          <w:szCs w:val="28"/>
        </w:rPr>
      </w:pPr>
      <w:r>
        <w:rPr>
          <w:rFonts w:ascii="Maiandra GD" w:hAnsi="Maiandra GD"/>
          <w:sz w:val="28"/>
          <w:szCs w:val="28"/>
        </w:rPr>
        <w:t>2.9.2</w:t>
      </w:r>
      <w:r w:rsidR="001C34C6">
        <w:rPr>
          <w:rFonts w:ascii="Maiandra GD" w:hAnsi="Maiandra GD"/>
          <w:sz w:val="28"/>
          <w:szCs w:val="28"/>
        </w:rPr>
        <w:t xml:space="preserve"> </w:t>
      </w:r>
      <w:r w:rsidR="00904219" w:rsidRPr="00654C94">
        <w:rPr>
          <w:rFonts w:ascii="Maiandra GD" w:hAnsi="Maiandra GD"/>
          <w:sz w:val="28"/>
          <w:szCs w:val="28"/>
        </w:rPr>
        <w:t xml:space="preserve">Apart from </w:t>
      </w:r>
      <w:r w:rsidR="00654C94">
        <w:rPr>
          <w:rFonts w:ascii="Maiandra GD" w:hAnsi="Maiandra GD"/>
          <w:sz w:val="28"/>
          <w:szCs w:val="28"/>
        </w:rPr>
        <w:t>UN</w:t>
      </w:r>
      <w:r w:rsidR="00F91C64">
        <w:rPr>
          <w:rFonts w:ascii="Maiandra GD" w:hAnsi="Maiandra GD"/>
          <w:sz w:val="28"/>
          <w:szCs w:val="28"/>
        </w:rPr>
        <w:t>CRPD Member S</w:t>
      </w:r>
      <w:r w:rsidR="00904219" w:rsidRPr="00654C94">
        <w:rPr>
          <w:rFonts w:ascii="Maiandra GD" w:hAnsi="Maiandra GD"/>
          <w:sz w:val="28"/>
          <w:szCs w:val="28"/>
        </w:rPr>
        <w:t xml:space="preserve">tates’ own initiative to report to the </w:t>
      </w:r>
      <w:r w:rsidR="00654C94">
        <w:rPr>
          <w:rFonts w:ascii="Maiandra GD" w:hAnsi="Maiandra GD"/>
          <w:sz w:val="28"/>
          <w:szCs w:val="28"/>
        </w:rPr>
        <w:t>UN</w:t>
      </w:r>
      <w:r w:rsidR="00904219" w:rsidRPr="00654C94">
        <w:rPr>
          <w:rFonts w:ascii="Maiandra GD" w:hAnsi="Maiandra GD"/>
          <w:sz w:val="28"/>
          <w:szCs w:val="28"/>
        </w:rPr>
        <w:t xml:space="preserve">CRPD Committee, the </w:t>
      </w:r>
      <w:r w:rsidR="00654C94">
        <w:rPr>
          <w:rFonts w:ascii="Maiandra GD" w:hAnsi="Maiandra GD"/>
          <w:sz w:val="28"/>
          <w:szCs w:val="28"/>
        </w:rPr>
        <w:t>UN</w:t>
      </w:r>
      <w:r w:rsidR="00904219" w:rsidRPr="00654C94">
        <w:rPr>
          <w:rFonts w:ascii="Maiandra GD" w:hAnsi="Maiandra GD"/>
          <w:sz w:val="28"/>
          <w:szCs w:val="28"/>
        </w:rPr>
        <w:t>CRPD Committee may, from time to time, request a member state to report. To facilitate the reporting process and to ensure that reports are comprehensive and inclusive, the Committee has adopted reporting guidelines prescribing the content of the reports and the manner in which they are made.</w:t>
      </w:r>
    </w:p>
    <w:p w14:paraId="59954C61" w14:textId="77777777" w:rsidR="00654C94" w:rsidRPr="00654C94" w:rsidRDefault="00654C94" w:rsidP="004C518D">
      <w:pPr>
        <w:pStyle w:val="ListParagraph"/>
        <w:spacing w:line="276" w:lineRule="auto"/>
        <w:jc w:val="both"/>
        <w:rPr>
          <w:rFonts w:ascii="Maiandra GD" w:hAnsi="Maiandra GD"/>
          <w:sz w:val="28"/>
          <w:szCs w:val="28"/>
        </w:rPr>
      </w:pPr>
    </w:p>
    <w:p w14:paraId="4FA011CF" w14:textId="77777777" w:rsidR="00654C94" w:rsidRDefault="001C34C6" w:rsidP="009857F1">
      <w:pPr>
        <w:pStyle w:val="ListParagraph"/>
        <w:spacing w:line="276" w:lineRule="auto"/>
        <w:ind w:left="1440"/>
        <w:jc w:val="both"/>
        <w:rPr>
          <w:rFonts w:ascii="Maiandra GD" w:hAnsi="Maiandra GD"/>
          <w:sz w:val="28"/>
          <w:szCs w:val="28"/>
        </w:rPr>
      </w:pPr>
      <w:r>
        <w:rPr>
          <w:rFonts w:ascii="Maiandra GD" w:hAnsi="Maiandra GD"/>
          <w:sz w:val="28"/>
          <w:szCs w:val="28"/>
        </w:rPr>
        <w:t xml:space="preserve">2.9.3 </w:t>
      </w:r>
      <w:r w:rsidR="00654C94" w:rsidRPr="00654C94">
        <w:rPr>
          <w:rFonts w:ascii="Maiandra GD" w:hAnsi="Maiandra GD"/>
          <w:sz w:val="28"/>
          <w:szCs w:val="28"/>
        </w:rPr>
        <w:t xml:space="preserve">Central to the reporting process is that, when reporting, </w:t>
      </w:r>
      <w:r w:rsidR="009857F1">
        <w:rPr>
          <w:rFonts w:ascii="Maiandra GD" w:hAnsi="Maiandra GD"/>
          <w:sz w:val="28"/>
          <w:szCs w:val="28"/>
        </w:rPr>
        <w:t>State P</w:t>
      </w:r>
      <w:r w:rsidR="00654C94" w:rsidRPr="00654C94">
        <w:rPr>
          <w:rFonts w:ascii="Maiandra GD" w:hAnsi="Maiandra GD"/>
          <w:sz w:val="28"/>
          <w:szCs w:val="28"/>
        </w:rPr>
        <w:t xml:space="preserve">arties are expected to ensure that the reports are diverse and specific, addressing different types of disability, and do not consist of generic reporting. In the reports, state parties are expected to articulate the measures adopted and the efforts undertaken to ensure the realisation of the rights as prescribed in the </w:t>
      </w:r>
      <w:r w:rsidR="00654C94">
        <w:rPr>
          <w:rFonts w:ascii="Maiandra GD" w:hAnsi="Maiandra GD"/>
          <w:sz w:val="28"/>
          <w:szCs w:val="28"/>
        </w:rPr>
        <w:t>UN</w:t>
      </w:r>
      <w:r w:rsidR="00654C94" w:rsidRPr="00654C94">
        <w:rPr>
          <w:rFonts w:ascii="Maiandra GD" w:hAnsi="Maiandra GD"/>
          <w:sz w:val="28"/>
          <w:szCs w:val="28"/>
        </w:rPr>
        <w:t xml:space="preserve">CRPD. </w:t>
      </w:r>
    </w:p>
    <w:p w14:paraId="4AD8139B" w14:textId="77777777" w:rsidR="00654C94" w:rsidRDefault="00654C94" w:rsidP="004C518D">
      <w:pPr>
        <w:pStyle w:val="ListParagraph"/>
        <w:spacing w:line="276" w:lineRule="auto"/>
        <w:jc w:val="both"/>
        <w:rPr>
          <w:rFonts w:ascii="Maiandra GD" w:hAnsi="Maiandra GD"/>
          <w:sz w:val="28"/>
          <w:szCs w:val="28"/>
        </w:rPr>
      </w:pPr>
    </w:p>
    <w:p w14:paraId="5E75003E" w14:textId="77777777" w:rsidR="00654C94" w:rsidRDefault="001C34C6" w:rsidP="009857F1">
      <w:pPr>
        <w:pStyle w:val="ListParagraph"/>
        <w:spacing w:line="276" w:lineRule="auto"/>
        <w:ind w:left="1440"/>
        <w:jc w:val="both"/>
        <w:rPr>
          <w:rFonts w:ascii="Maiandra GD" w:hAnsi="Maiandra GD"/>
          <w:sz w:val="28"/>
          <w:szCs w:val="28"/>
        </w:rPr>
      </w:pPr>
      <w:r>
        <w:rPr>
          <w:rFonts w:ascii="Maiandra GD" w:hAnsi="Maiandra GD"/>
          <w:sz w:val="28"/>
          <w:szCs w:val="28"/>
        </w:rPr>
        <w:t xml:space="preserve">2.9.4 </w:t>
      </w:r>
      <w:r w:rsidR="00654C94" w:rsidRPr="00654C94">
        <w:rPr>
          <w:rFonts w:ascii="Maiandra GD" w:hAnsi="Maiandra GD"/>
          <w:sz w:val="28"/>
          <w:szCs w:val="28"/>
        </w:rPr>
        <w:t>Furthermore, independent reports may also be submitted by D</w:t>
      </w:r>
      <w:r w:rsidR="00F91C64">
        <w:rPr>
          <w:rFonts w:ascii="Maiandra GD" w:hAnsi="Maiandra GD"/>
          <w:sz w:val="28"/>
          <w:szCs w:val="28"/>
        </w:rPr>
        <w:t xml:space="preserve">isabled People’s </w:t>
      </w:r>
      <w:r w:rsidR="00654C94" w:rsidRPr="00654C94">
        <w:rPr>
          <w:rFonts w:ascii="Maiandra GD" w:hAnsi="Maiandra GD"/>
          <w:sz w:val="28"/>
          <w:szCs w:val="28"/>
        </w:rPr>
        <w:t>O</w:t>
      </w:r>
      <w:r w:rsidR="00F91C64">
        <w:rPr>
          <w:rFonts w:ascii="Maiandra GD" w:hAnsi="Maiandra GD"/>
          <w:sz w:val="28"/>
          <w:szCs w:val="28"/>
        </w:rPr>
        <w:t>rganization</w:t>
      </w:r>
      <w:r w:rsidR="00654C94" w:rsidRPr="00654C94">
        <w:rPr>
          <w:rFonts w:ascii="Maiandra GD" w:hAnsi="Maiandra GD"/>
          <w:sz w:val="28"/>
          <w:szCs w:val="28"/>
        </w:rPr>
        <w:t>s and other interested parties, addressing issues that may have been omitted from the state report and making suggestions and recommendations for legislative, poli</w:t>
      </w:r>
      <w:r w:rsidR="00654C94">
        <w:rPr>
          <w:rFonts w:ascii="Maiandra GD" w:hAnsi="Maiandra GD"/>
          <w:sz w:val="28"/>
          <w:szCs w:val="28"/>
        </w:rPr>
        <w:t xml:space="preserve">cy or programmatic changes. </w:t>
      </w:r>
    </w:p>
    <w:p w14:paraId="499729AF" w14:textId="77777777" w:rsidR="00654C94" w:rsidRDefault="00654C94" w:rsidP="004C518D">
      <w:pPr>
        <w:pStyle w:val="ListParagraph"/>
        <w:spacing w:line="276" w:lineRule="auto"/>
        <w:jc w:val="both"/>
        <w:rPr>
          <w:rFonts w:ascii="Maiandra GD" w:hAnsi="Maiandra GD"/>
          <w:sz w:val="28"/>
          <w:szCs w:val="28"/>
        </w:rPr>
      </w:pPr>
    </w:p>
    <w:p w14:paraId="4726EC46" w14:textId="77777777" w:rsidR="00654C94" w:rsidRDefault="009857F1" w:rsidP="009857F1">
      <w:pPr>
        <w:pStyle w:val="ListParagraph"/>
        <w:spacing w:line="276" w:lineRule="auto"/>
        <w:ind w:left="1440"/>
        <w:jc w:val="both"/>
        <w:rPr>
          <w:rFonts w:ascii="Maiandra GD" w:hAnsi="Maiandra GD"/>
          <w:sz w:val="28"/>
          <w:szCs w:val="28"/>
        </w:rPr>
      </w:pPr>
      <w:r>
        <w:rPr>
          <w:rFonts w:ascii="Maiandra GD" w:hAnsi="Maiandra GD"/>
          <w:sz w:val="28"/>
          <w:szCs w:val="28"/>
        </w:rPr>
        <w:lastRenderedPageBreak/>
        <w:t xml:space="preserve">2.9.5 </w:t>
      </w:r>
      <w:r w:rsidR="00654C94" w:rsidRPr="00654C94">
        <w:rPr>
          <w:rFonts w:ascii="Maiandra GD" w:hAnsi="Maiandra GD"/>
          <w:sz w:val="28"/>
          <w:szCs w:val="28"/>
        </w:rPr>
        <w:t xml:space="preserve">Concluding Observations Having received the state report, the </w:t>
      </w:r>
      <w:r w:rsidR="00654C94">
        <w:rPr>
          <w:rFonts w:ascii="Maiandra GD" w:hAnsi="Maiandra GD"/>
          <w:sz w:val="28"/>
          <w:szCs w:val="28"/>
        </w:rPr>
        <w:t>UN</w:t>
      </w:r>
      <w:r w:rsidR="00654C94" w:rsidRPr="00654C94">
        <w:rPr>
          <w:rFonts w:ascii="Maiandra GD" w:hAnsi="Maiandra GD"/>
          <w:sz w:val="28"/>
          <w:szCs w:val="28"/>
        </w:rPr>
        <w:t xml:space="preserve">CRPD Committee will review the report and make Concluding Observations. The Concluding Observations will contain an assessment of the state’s compliance with and implementation of the </w:t>
      </w:r>
      <w:r w:rsidR="00654C94">
        <w:rPr>
          <w:rFonts w:ascii="Maiandra GD" w:hAnsi="Maiandra GD"/>
          <w:sz w:val="28"/>
          <w:szCs w:val="28"/>
        </w:rPr>
        <w:t>UN</w:t>
      </w:r>
      <w:r w:rsidR="00654C94" w:rsidRPr="00654C94">
        <w:rPr>
          <w:rFonts w:ascii="Maiandra GD" w:hAnsi="Maiandra GD"/>
          <w:sz w:val="28"/>
          <w:szCs w:val="28"/>
        </w:rPr>
        <w:t>CRPD, and will advise the relevant state as to what further action should be taken to improve its implementation of and compliance with the standards of protection and promotion of the rights of persons with disabilities in the relevant country.</w:t>
      </w:r>
    </w:p>
    <w:p w14:paraId="3B432122" w14:textId="77777777" w:rsidR="00155797" w:rsidRPr="00654C94" w:rsidRDefault="00155797" w:rsidP="004C518D">
      <w:pPr>
        <w:pStyle w:val="ListParagraph"/>
        <w:spacing w:line="276" w:lineRule="auto"/>
        <w:jc w:val="both"/>
        <w:rPr>
          <w:rFonts w:ascii="Maiandra GD" w:eastAsia="Times New Roman" w:hAnsi="Maiandra GD" w:cs="Times New Roman"/>
          <w:sz w:val="28"/>
          <w:szCs w:val="28"/>
          <w:lang w:val="en-US"/>
        </w:rPr>
      </w:pPr>
    </w:p>
    <w:p w14:paraId="195AD7D1" w14:textId="77777777" w:rsidR="004C518D" w:rsidRPr="001A160C" w:rsidRDefault="004C518D" w:rsidP="007841B8">
      <w:pPr>
        <w:pStyle w:val="ListParagraph"/>
        <w:numPr>
          <w:ilvl w:val="0"/>
          <w:numId w:val="2"/>
        </w:numPr>
        <w:spacing w:line="276" w:lineRule="auto"/>
        <w:jc w:val="both"/>
        <w:rPr>
          <w:rFonts w:ascii="Maiandra GD" w:eastAsia="Times New Roman" w:hAnsi="Maiandra GD" w:cs="Times New Roman"/>
          <w:b/>
          <w:bCs/>
          <w:color w:val="00B0F0"/>
          <w:sz w:val="28"/>
          <w:szCs w:val="28"/>
          <w:lang w:val="en-US"/>
        </w:rPr>
      </w:pPr>
      <w:r w:rsidRPr="001A160C">
        <w:rPr>
          <w:rFonts w:ascii="Maiandra GD" w:eastAsia="Times New Roman" w:hAnsi="Maiandra GD" w:cs="Times New Roman"/>
          <w:b/>
          <w:bCs/>
          <w:color w:val="00B0F0"/>
          <w:sz w:val="28"/>
          <w:szCs w:val="28"/>
          <w:lang w:val="en-US"/>
        </w:rPr>
        <w:t>National Disability Policy of 2013</w:t>
      </w:r>
    </w:p>
    <w:p w14:paraId="4D1624D2" w14:textId="77777777" w:rsidR="00D65C7D" w:rsidRDefault="00D65C7D" w:rsidP="00D65C7D">
      <w:pPr>
        <w:pStyle w:val="ListParagraph"/>
        <w:spacing w:line="276" w:lineRule="auto"/>
        <w:ind w:left="1155"/>
        <w:jc w:val="both"/>
        <w:rPr>
          <w:rFonts w:ascii="Maiandra GD" w:eastAsia="Times New Roman" w:hAnsi="Maiandra GD" w:cs="Times New Roman"/>
          <w:sz w:val="28"/>
          <w:szCs w:val="28"/>
          <w:lang w:val="en-US"/>
        </w:rPr>
      </w:pPr>
    </w:p>
    <w:p w14:paraId="658F7975" w14:textId="77777777" w:rsidR="004C518D" w:rsidRDefault="001A160C" w:rsidP="001A160C">
      <w:pPr>
        <w:spacing w:line="276" w:lineRule="auto"/>
        <w:ind w:left="720"/>
        <w:jc w:val="both"/>
        <w:rPr>
          <w:rFonts w:ascii="Maiandra GD" w:eastAsia="Times New Roman" w:hAnsi="Maiandra GD" w:cs="Times New Roman"/>
          <w:sz w:val="28"/>
          <w:szCs w:val="28"/>
          <w:lang w:val="en-US"/>
        </w:rPr>
      </w:pPr>
      <w:r>
        <w:rPr>
          <w:rFonts w:ascii="Maiandra GD" w:eastAsia="Times New Roman" w:hAnsi="Maiandra GD" w:cs="Times New Roman"/>
          <w:sz w:val="28"/>
          <w:szCs w:val="28"/>
          <w:lang w:val="en-US"/>
        </w:rPr>
        <w:t xml:space="preserve">3.1 </w:t>
      </w:r>
      <w:r w:rsidR="00357642" w:rsidRPr="004C518D">
        <w:rPr>
          <w:rFonts w:ascii="Maiandra GD" w:eastAsia="Times New Roman" w:hAnsi="Maiandra GD" w:cs="Times New Roman"/>
          <w:sz w:val="28"/>
          <w:szCs w:val="28"/>
          <w:lang w:val="en-US"/>
        </w:rPr>
        <w:t xml:space="preserve">Subsequent to ratification of the UNCRPD, a National Disability Policy was developed, adopted and launched in 2013 aimed at mainstreaming disability issues across all development programs of Government. The Disability Policy sought to implement the provision of the Constitution and provide for the promotion, protection and ensuring full and equal enjoyment of all human rights and fundamental freedoms by all Persons With Disabilities in Eswatini. Further, it is aimed at ensuring Government’s commitment to improving the livelihoods of Persons With Disabilities by putting measures that will warrant equal opportunities on social, economic and political spheres. </w:t>
      </w:r>
    </w:p>
    <w:p w14:paraId="4C33704B" w14:textId="77777777" w:rsidR="004C518D" w:rsidRDefault="00155797" w:rsidP="009857F1">
      <w:pPr>
        <w:shd w:val="clear" w:color="auto" w:fill="FFFFFF" w:themeFill="background1"/>
        <w:spacing w:line="276" w:lineRule="auto"/>
        <w:ind w:firstLine="360"/>
        <w:jc w:val="both"/>
        <w:rPr>
          <w:rFonts w:ascii="Maiandra GD" w:eastAsia="Times New Roman" w:hAnsi="Maiandra GD" w:cs="Times New Roman"/>
          <w:sz w:val="28"/>
          <w:szCs w:val="28"/>
          <w:lang w:val="en-US"/>
        </w:rPr>
      </w:pPr>
      <w:r>
        <w:rPr>
          <w:rFonts w:ascii="Maiandra GD" w:eastAsia="Times New Roman" w:hAnsi="Maiandra GD" w:cs="Times New Roman"/>
          <w:color w:val="00B0F0"/>
          <w:sz w:val="28"/>
          <w:szCs w:val="28"/>
          <w:lang w:val="en-US"/>
        </w:rPr>
        <w:t>4</w:t>
      </w:r>
      <w:r w:rsidRPr="00155797">
        <w:rPr>
          <w:rFonts w:ascii="Maiandra GD" w:eastAsia="Times New Roman" w:hAnsi="Maiandra GD" w:cs="Times New Roman"/>
          <w:color w:val="00B0F0"/>
          <w:sz w:val="28"/>
          <w:szCs w:val="28"/>
          <w:lang w:val="en-US"/>
        </w:rPr>
        <w:t>. Persons With Disability Act of 2018</w:t>
      </w:r>
    </w:p>
    <w:p w14:paraId="6C67D193" w14:textId="77777777" w:rsidR="00357642" w:rsidRPr="004C518D" w:rsidRDefault="001A160C" w:rsidP="009857F1">
      <w:pPr>
        <w:spacing w:line="276" w:lineRule="auto"/>
        <w:ind w:left="720"/>
        <w:jc w:val="both"/>
        <w:rPr>
          <w:rFonts w:ascii="Maiandra GD" w:eastAsia="Times New Roman" w:hAnsi="Maiandra GD" w:cs="Times New Roman"/>
          <w:sz w:val="28"/>
          <w:szCs w:val="28"/>
          <w:lang w:val="en-US"/>
        </w:rPr>
      </w:pPr>
      <w:r>
        <w:rPr>
          <w:rFonts w:ascii="Maiandra GD" w:eastAsia="Times New Roman" w:hAnsi="Maiandra GD" w:cs="Times New Roman"/>
          <w:sz w:val="28"/>
          <w:szCs w:val="28"/>
          <w:lang w:val="en-US"/>
        </w:rPr>
        <w:t xml:space="preserve">4.1 </w:t>
      </w:r>
      <w:r w:rsidR="004C518D">
        <w:rPr>
          <w:rFonts w:ascii="Maiandra GD" w:eastAsia="Times New Roman" w:hAnsi="Maiandra GD" w:cs="Times New Roman"/>
          <w:sz w:val="28"/>
          <w:szCs w:val="28"/>
          <w:lang w:val="en-US"/>
        </w:rPr>
        <w:t>The National Disability P</w:t>
      </w:r>
      <w:r w:rsidR="00357642" w:rsidRPr="004C518D">
        <w:rPr>
          <w:rFonts w:ascii="Maiandra GD" w:eastAsia="Times New Roman" w:hAnsi="Maiandra GD" w:cs="Times New Roman"/>
          <w:sz w:val="28"/>
          <w:szCs w:val="28"/>
          <w:lang w:val="en-US"/>
        </w:rPr>
        <w:t xml:space="preserve">olicy </w:t>
      </w:r>
      <w:r w:rsidR="004C518D">
        <w:rPr>
          <w:rFonts w:ascii="Maiandra GD" w:eastAsia="Times New Roman" w:hAnsi="Maiandra GD" w:cs="Times New Roman"/>
          <w:sz w:val="28"/>
          <w:szCs w:val="28"/>
          <w:lang w:val="en-US"/>
        </w:rPr>
        <w:t xml:space="preserve">of 2013 </w:t>
      </w:r>
      <w:r w:rsidR="00357642" w:rsidRPr="004C518D">
        <w:rPr>
          <w:rFonts w:ascii="Maiandra GD" w:eastAsia="Times New Roman" w:hAnsi="Maiandra GD" w:cs="Times New Roman"/>
          <w:sz w:val="28"/>
          <w:szCs w:val="28"/>
          <w:lang w:val="en-US"/>
        </w:rPr>
        <w:t>was a build up to the enactment of The Persons With Disability Act of 2018 which sought to provide for the protection of right</w:t>
      </w:r>
      <w:r w:rsidR="004C518D">
        <w:rPr>
          <w:rFonts w:ascii="Maiandra GD" w:eastAsia="Times New Roman" w:hAnsi="Maiandra GD" w:cs="Times New Roman"/>
          <w:sz w:val="28"/>
          <w:szCs w:val="28"/>
          <w:lang w:val="en-US"/>
        </w:rPr>
        <w:t>s</w:t>
      </w:r>
      <w:r w:rsidR="00357642" w:rsidRPr="004C518D">
        <w:rPr>
          <w:rFonts w:ascii="Maiandra GD" w:eastAsia="Times New Roman" w:hAnsi="Maiandra GD" w:cs="Times New Roman"/>
          <w:sz w:val="28"/>
          <w:szCs w:val="28"/>
          <w:lang w:val="en-US"/>
        </w:rPr>
        <w:t xml:space="preserve"> and welfare of Persons With Disabilities and to provide for incidental matters.</w:t>
      </w:r>
    </w:p>
    <w:p w14:paraId="65DFD68E" w14:textId="77777777" w:rsidR="00357642" w:rsidRDefault="00357642" w:rsidP="009857F1">
      <w:pPr>
        <w:pStyle w:val="ListParagraph"/>
        <w:numPr>
          <w:ilvl w:val="0"/>
          <w:numId w:val="11"/>
        </w:numPr>
        <w:spacing w:line="276" w:lineRule="auto"/>
        <w:jc w:val="both"/>
        <w:rPr>
          <w:rFonts w:ascii="Maiandra GD" w:eastAsia="Times New Roman" w:hAnsi="Maiandra GD" w:cs="Times New Roman"/>
          <w:b/>
          <w:bCs/>
          <w:color w:val="00B0F0"/>
          <w:sz w:val="28"/>
          <w:szCs w:val="28"/>
          <w:lang w:val="en-US"/>
        </w:rPr>
      </w:pPr>
      <w:r w:rsidRPr="00D054AA">
        <w:rPr>
          <w:rFonts w:ascii="Maiandra GD" w:eastAsia="Times New Roman" w:hAnsi="Maiandra GD" w:cs="Times New Roman"/>
          <w:b/>
          <w:bCs/>
          <w:color w:val="00B0F0"/>
          <w:sz w:val="28"/>
          <w:szCs w:val="28"/>
          <w:lang w:val="en-US"/>
        </w:rPr>
        <w:t xml:space="preserve">Eswatini National Disability Plan of Action of 2018 -2022 </w:t>
      </w:r>
    </w:p>
    <w:p w14:paraId="573703FD" w14:textId="77777777" w:rsidR="009857F1" w:rsidRPr="009857F1" w:rsidRDefault="009857F1" w:rsidP="009857F1">
      <w:pPr>
        <w:pStyle w:val="ListParagraph"/>
        <w:spacing w:line="276" w:lineRule="auto"/>
        <w:jc w:val="both"/>
        <w:rPr>
          <w:rFonts w:ascii="Maiandra GD" w:eastAsia="Times New Roman" w:hAnsi="Maiandra GD" w:cs="Times New Roman"/>
          <w:b/>
          <w:bCs/>
          <w:color w:val="00B0F0"/>
          <w:sz w:val="28"/>
          <w:szCs w:val="28"/>
          <w:lang w:val="en-US"/>
        </w:rPr>
      </w:pPr>
    </w:p>
    <w:p w14:paraId="74A0EB28" w14:textId="77777777" w:rsidR="00357642" w:rsidRPr="00D41E04" w:rsidRDefault="00D054AA" w:rsidP="00D7482C">
      <w:pPr>
        <w:autoSpaceDE w:val="0"/>
        <w:autoSpaceDN w:val="0"/>
        <w:adjustRightInd w:val="0"/>
        <w:spacing w:line="276" w:lineRule="auto"/>
        <w:ind w:left="720"/>
        <w:jc w:val="both"/>
        <w:rPr>
          <w:rFonts w:ascii="Maiandra GD" w:eastAsia="Times New Roman" w:hAnsi="Maiandra GD" w:cs="Times New Roman"/>
          <w:sz w:val="28"/>
          <w:szCs w:val="28"/>
          <w:lang w:val="en-US"/>
        </w:rPr>
      </w:pPr>
      <w:r>
        <w:rPr>
          <w:rFonts w:ascii="Maiandra GD" w:eastAsia="Times New Roman" w:hAnsi="Maiandra GD" w:cs="Times New Roman"/>
          <w:sz w:val="28"/>
          <w:szCs w:val="28"/>
          <w:lang w:val="en-US"/>
        </w:rPr>
        <w:t>5</w:t>
      </w:r>
      <w:r w:rsidR="00D7482C" w:rsidRPr="00D41E04">
        <w:rPr>
          <w:rFonts w:ascii="Maiandra GD" w:eastAsia="Times New Roman" w:hAnsi="Maiandra GD" w:cs="Times New Roman"/>
          <w:sz w:val="28"/>
          <w:szCs w:val="28"/>
          <w:lang w:val="en-US"/>
        </w:rPr>
        <w:t xml:space="preserve">.1 </w:t>
      </w:r>
      <w:r w:rsidR="00357642" w:rsidRPr="00D41E04">
        <w:rPr>
          <w:rFonts w:ascii="Maiandra GD" w:eastAsia="Times New Roman" w:hAnsi="Maiandra GD" w:cs="Times New Roman"/>
          <w:sz w:val="28"/>
          <w:szCs w:val="28"/>
          <w:lang w:val="en-US"/>
        </w:rPr>
        <w:t xml:space="preserve">The development of the National Disability Plan of Action demonstrates the </w:t>
      </w:r>
      <w:r w:rsidR="00D7482C" w:rsidRPr="00D41E04">
        <w:rPr>
          <w:rFonts w:ascii="Maiandra GD" w:eastAsia="Times New Roman" w:hAnsi="Maiandra GD" w:cs="Times New Roman"/>
          <w:sz w:val="28"/>
          <w:szCs w:val="28"/>
          <w:lang w:val="en-US"/>
        </w:rPr>
        <w:t>Government of Es</w:t>
      </w:r>
      <w:r w:rsidR="00357642" w:rsidRPr="00D41E04">
        <w:rPr>
          <w:rFonts w:ascii="Maiandra GD" w:eastAsia="Times New Roman" w:hAnsi="Maiandra GD" w:cs="Times New Roman"/>
          <w:sz w:val="28"/>
          <w:szCs w:val="28"/>
          <w:lang w:val="en-US"/>
        </w:rPr>
        <w:t xml:space="preserve">watini’s full commitment towards improving the livelihoods of Persons with Disabilities.  This plan will complement the implementation of the Persons With Disability Act once fully operationalized and related guidelines to </w:t>
      </w:r>
      <w:r w:rsidR="00357642" w:rsidRPr="00D41E04">
        <w:rPr>
          <w:rFonts w:ascii="Maiandra GD" w:eastAsia="Times New Roman" w:hAnsi="Maiandra GD" w:cs="Times New Roman"/>
          <w:sz w:val="28"/>
          <w:szCs w:val="28"/>
          <w:lang w:val="en-US"/>
        </w:rPr>
        <w:lastRenderedPageBreak/>
        <w:t>ensure the full compliance with human rights provisions outlined in the Constitution of Eswatini, Regional and International Instruments.</w:t>
      </w:r>
    </w:p>
    <w:p w14:paraId="5C6A4D19" w14:textId="77777777" w:rsidR="00357642" w:rsidRPr="00D41E04" w:rsidRDefault="00357642" w:rsidP="00357642">
      <w:pPr>
        <w:autoSpaceDE w:val="0"/>
        <w:autoSpaceDN w:val="0"/>
        <w:adjustRightInd w:val="0"/>
        <w:spacing w:line="276" w:lineRule="auto"/>
        <w:jc w:val="both"/>
        <w:rPr>
          <w:rFonts w:ascii="Maiandra GD" w:eastAsia="Times New Roman" w:hAnsi="Maiandra GD" w:cs="Times New Roman"/>
          <w:sz w:val="28"/>
          <w:szCs w:val="28"/>
          <w:lang w:val="en-US"/>
        </w:rPr>
      </w:pPr>
    </w:p>
    <w:p w14:paraId="751CA3C0" w14:textId="77777777" w:rsidR="00357642" w:rsidRPr="00D054AA" w:rsidRDefault="00357642" w:rsidP="007841B8">
      <w:pPr>
        <w:pStyle w:val="ListParagraph"/>
        <w:numPr>
          <w:ilvl w:val="1"/>
          <w:numId w:val="11"/>
        </w:numPr>
        <w:autoSpaceDE w:val="0"/>
        <w:autoSpaceDN w:val="0"/>
        <w:adjustRightInd w:val="0"/>
        <w:spacing w:line="276" w:lineRule="auto"/>
        <w:jc w:val="both"/>
        <w:rPr>
          <w:rFonts w:ascii="Maiandra GD" w:eastAsia="Times New Roman" w:hAnsi="Maiandra GD" w:cs="Times New Roman"/>
          <w:sz w:val="28"/>
          <w:szCs w:val="28"/>
          <w:lang w:val="en-US"/>
        </w:rPr>
      </w:pPr>
      <w:r w:rsidRPr="00D054AA">
        <w:rPr>
          <w:rFonts w:ascii="Maiandra GD" w:eastAsia="Times New Roman" w:hAnsi="Maiandra GD" w:cs="Times New Roman"/>
          <w:sz w:val="28"/>
          <w:szCs w:val="28"/>
          <w:lang w:val="en-US"/>
        </w:rPr>
        <w:t xml:space="preserve">The Eswatini National Disability Plan of Action provides a systematic and structured framework for effectively addressing the needs and rights of Persons with Disabilities. It has seven main themes each targeting the achievement of specified results through the delivery of the range of activities which collectively impacts on all line ministries and local Government authorities. The seven main themes are: - </w:t>
      </w:r>
    </w:p>
    <w:p w14:paraId="66C2FDA0" w14:textId="77777777" w:rsidR="00357642" w:rsidRPr="00D41E04" w:rsidRDefault="00357642" w:rsidP="007841B8">
      <w:pPr>
        <w:pStyle w:val="ListParagraph"/>
        <w:numPr>
          <w:ilvl w:val="0"/>
          <w:numId w:val="3"/>
        </w:numPr>
        <w:autoSpaceDE w:val="0"/>
        <w:autoSpaceDN w:val="0"/>
        <w:adjustRightInd w:val="0"/>
        <w:spacing w:line="276" w:lineRule="auto"/>
        <w:jc w:val="both"/>
        <w:rPr>
          <w:rFonts w:ascii="Maiandra GD" w:eastAsia="Times New Roman" w:hAnsi="Maiandra GD" w:cs="Times New Roman"/>
          <w:sz w:val="28"/>
          <w:szCs w:val="28"/>
        </w:rPr>
      </w:pPr>
      <w:r w:rsidRPr="00D41E04">
        <w:rPr>
          <w:rFonts w:ascii="Maiandra GD" w:eastAsia="Times New Roman" w:hAnsi="Maiandra GD" w:cs="Times New Roman"/>
          <w:b/>
          <w:sz w:val="28"/>
          <w:szCs w:val="28"/>
          <w:lang w:val="en-US"/>
        </w:rPr>
        <w:t>National Coordination and Mainstreaming Mechanism for Disability</w:t>
      </w:r>
      <w:r w:rsidRPr="00D41E04">
        <w:rPr>
          <w:rFonts w:ascii="Maiandra GD" w:eastAsia="Times New Roman" w:hAnsi="Maiandra GD" w:cs="Times New Roman"/>
          <w:sz w:val="28"/>
          <w:szCs w:val="28"/>
          <w:lang w:val="en-US"/>
        </w:rPr>
        <w:t xml:space="preserve">: to ensure effective promotion, empowerment, coordination, evaluation of the subsequent programs inputs and mainstreaming of the implementation of the strategic thematic areas of the NDAP, UNCRPD and national policies and programs for PWD. </w:t>
      </w:r>
      <w:r w:rsidRPr="00D41E04">
        <w:rPr>
          <w:rFonts w:ascii="Maiandra GD" w:eastAsia="Times New Roman" w:hAnsi="Maiandra GD" w:cs="Times New Roman"/>
          <w:sz w:val="28"/>
          <w:szCs w:val="28"/>
        </w:rPr>
        <w:tab/>
      </w:r>
    </w:p>
    <w:p w14:paraId="6188CD26" w14:textId="77777777" w:rsidR="00357642" w:rsidRPr="00D41E04" w:rsidRDefault="00357642" w:rsidP="007841B8">
      <w:pPr>
        <w:pStyle w:val="ListParagraph"/>
        <w:numPr>
          <w:ilvl w:val="0"/>
          <w:numId w:val="3"/>
        </w:numPr>
        <w:spacing w:line="276" w:lineRule="auto"/>
        <w:jc w:val="both"/>
        <w:textAlignment w:val="baseline"/>
        <w:rPr>
          <w:rFonts w:ascii="Maiandra GD" w:eastAsia="Times New Roman" w:hAnsi="Maiandra GD" w:cs="Times New Roman"/>
          <w:b/>
          <w:sz w:val="28"/>
          <w:szCs w:val="28"/>
          <w:shd w:val="clear" w:color="auto" w:fill="FFFFFF"/>
          <w:lang w:val="en-GB" w:eastAsia="en-GB"/>
        </w:rPr>
      </w:pPr>
      <w:r w:rsidRPr="00D41E04">
        <w:rPr>
          <w:rFonts w:ascii="Maiandra GD" w:eastAsia="Times New Roman" w:hAnsi="Maiandra GD" w:cs="Times New Roman"/>
          <w:b/>
          <w:sz w:val="28"/>
          <w:szCs w:val="28"/>
          <w:lang w:eastAsia="en-GB"/>
        </w:rPr>
        <w:t xml:space="preserve">Advocacy and Awareness Raising: </w:t>
      </w:r>
      <w:r w:rsidRPr="00D41E04">
        <w:rPr>
          <w:rFonts w:ascii="Maiandra GD" w:eastAsia="Times New Roman" w:hAnsi="Maiandra GD" w:cs="Times New Roman"/>
          <w:sz w:val="28"/>
          <w:szCs w:val="28"/>
          <w:lang w:eastAsia="en-GB"/>
        </w:rPr>
        <w:t>t</w:t>
      </w:r>
      <w:r w:rsidRPr="00D41E04">
        <w:rPr>
          <w:rFonts w:ascii="Maiandra GD" w:eastAsia="Times New Roman" w:hAnsi="Maiandra GD" w:cs="Times New Roman"/>
          <w:iCs/>
          <w:spacing w:val="-2"/>
          <w:sz w:val="28"/>
          <w:szCs w:val="28"/>
          <w:shd w:val="clear" w:color="auto" w:fill="FFFFFF"/>
        </w:rPr>
        <w:t>o raise awareness at all levels in society, including at the family level, of the rights of persons with disabilities and to combat stigma, stereotypes, prejudices and harmful practices related to persons with disabilities, including those based on age and gender, in all areas of life;</w:t>
      </w:r>
    </w:p>
    <w:p w14:paraId="58330577" w14:textId="77777777" w:rsidR="00357642" w:rsidRPr="00D41E04" w:rsidRDefault="00357642" w:rsidP="00357642">
      <w:pPr>
        <w:autoSpaceDE w:val="0"/>
        <w:autoSpaceDN w:val="0"/>
        <w:adjustRightInd w:val="0"/>
        <w:spacing w:line="276" w:lineRule="auto"/>
        <w:jc w:val="both"/>
        <w:rPr>
          <w:rFonts w:ascii="Maiandra GD" w:eastAsia="Times New Roman" w:hAnsi="Maiandra GD" w:cs="Times New Roman"/>
          <w:b/>
          <w:sz w:val="28"/>
          <w:szCs w:val="28"/>
        </w:rPr>
      </w:pPr>
    </w:p>
    <w:p w14:paraId="38659E31" w14:textId="77777777" w:rsidR="00357642" w:rsidRPr="00E80360" w:rsidRDefault="00357642" w:rsidP="007841B8">
      <w:pPr>
        <w:pStyle w:val="ListParagraph"/>
        <w:numPr>
          <w:ilvl w:val="0"/>
          <w:numId w:val="3"/>
        </w:numPr>
        <w:autoSpaceDE w:val="0"/>
        <w:autoSpaceDN w:val="0"/>
        <w:adjustRightInd w:val="0"/>
        <w:spacing w:line="276" w:lineRule="auto"/>
        <w:jc w:val="both"/>
        <w:rPr>
          <w:rFonts w:ascii="Maiandra GD" w:eastAsia="Times New Roman" w:hAnsi="Maiandra GD" w:cs="Times New Roman"/>
          <w:b/>
          <w:sz w:val="28"/>
          <w:szCs w:val="28"/>
          <w:shd w:val="clear" w:color="auto" w:fill="FFFFFF"/>
        </w:rPr>
      </w:pPr>
      <w:r w:rsidRPr="00E80360">
        <w:rPr>
          <w:rFonts w:ascii="Maiandra GD" w:eastAsia="Times New Roman" w:hAnsi="Maiandra GD" w:cs="Times New Roman"/>
          <w:b/>
          <w:sz w:val="28"/>
          <w:szCs w:val="28"/>
        </w:rPr>
        <w:t xml:space="preserve">Social Protection: </w:t>
      </w:r>
      <w:r w:rsidRPr="00E80360">
        <w:rPr>
          <w:rFonts w:ascii="Maiandra GD" w:eastAsia="Times New Roman" w:hAnsi="Maiandra GD" w:cs="Times New Roman"/>
          <w:sz w:val="28"/>
          <w:szCs w:val="28"/>
        </w:rPr>
        <w:t>t</w:t>
      </w:r>
      <w:r w:rsidRPr="00E80360">
        <w:rPr>
          <w:rFonts w:ascii="Maiandra GD" w:eastAsia="Times New Roman" w:hAnsi="Maiandra GD" w:cs="Times New Roman"/>
          <w:iCs/>
          <w:spacing w:val="-2"/>
          <w:sz w:val="28"/>
          <w:szCs w:val="28"/>
          <w:shd w:val="clear" w:color="auto" w:fill="FFFFFF"/>
        </w:rPr>
        <w:t xml:space="preserve">o ensure that Persons With Disabilities </w:t>
      </w:r>
      <w:r w:rsidRPr="00E80360">
        <w:rPr>
          <w:rFonts w:ascii="Maiandra GD" w:eastAsia="Times New Roman" w:hAnsi="Maiandra GD" w:cs="Times New Roman"/>
          <w:sz w:val="28"/>
          <w:szCs w:val="28"/>
        </w:rPr>
        <w:t>and families caring for children and/or adults with disabilities,</w:t>
      </w:r>
      <w:r w:rsidRPr="00E80360">
        <w:rPr>
          <w:rFonts w:ascii="Maiandra GD" w:eastAsia="Times New Roman" w:hAnsi="Maiandra GD" w:cs="Times New Roman"/>
          <w:iCs/>
          <w:spacing w:val="-2"/>
          <w:sz w:val="28"/>
          <w:szCs w:val="28"/>
          <w:shd w:val="clear" w:color="auto" w:fill="FFFFFF"/>
        </w:rPr>
        <w:t xml:space="preserve"> have access to financial and material assistance and a range of quality social services and support programs, which assist them to access opportunities and choices available to the rest of society, and enjoy </w:t>
      </w:r>
      <w:r w:rsidRPr="00E80360">
        <w:rPr>
          <w:rFonts w:ascii="Maiandra GD" w:eastAsia="Times New Roman" w:hAnsi="Maiandra GD" w:cs="Times New Roman"/>
          <w:sz w:val="28"/>
          <w:szCs w:val="28"/>
        </w:rPr>
        <w:t>an adequate standard of living, as documented in article 28 of the United Nations Convention on the Rights of Persons with Disability (CRPD);</w:t>
      </w:r>
    </w:p>
    <w:p w14:paraId="2D729039" w14:textId="77777777" w:rsidR="00357642" w:rsidRPr="00E80360" w:rsidRDefault="00357642" w:rsidP="009857F1">
      <w:pPr>
        <w:pStyle w:val="ListParagraph"/>
        <w:numPr>
          <w:ilvl w:val="0"/>
          <w:numId w:val="1"/>
        </w:numPr>
        <w:spacing w:after="160" w:line="276" w:lineRule="auto"/>
        <w:jc w:val="both"/>
        <w:rPr>
          <w:rFonts w:ascii="Maiandra GD" w:eastAsia="Times New Roman" w:hAnsi="Maiandra GD" w:cs="Times New Roman"/>
          <w:iCs/>
          <w:spacing w:val="-2"/>
          <w:sz w:val="28"/>
          <w:szCs w:val="28"/>
          <w:shd w:val="clear" w:color="auto" w:fill="FFFFFF"/>
        </w:rPr>
      </w:pPr>
      <w:r w:rsidRPr="00E80360">
        <w:rPr>
          <w:rFonts w:ascii="Maiandra GD" w:eastAsia="Times New Roman" w:hAnsi="Maiandra GD" w:cs="Times New Roman"/>
          <w:b/>
          <w:iCs/>
          <w:spacing w:val="-2"/>
          <w:sz w:val="28"/>
          <w:szCs w:val="28"/>
          <w:shd w:val="clear" w:color="auto" w:fill="FFFFFF"/>
        </w:rPr>
        <w:t>Education and Training</w:t>
      </w:r>
      <w:r w:rsidRPr="00E80360">
        <w:rPr>
          <w:rFonts w:ascii="Maiandra GD" w:eastAsia="Times New Roman" w:hAnsi="Maiandra GD" w:cs="Times New Roman"/>
          <w:b/>
          <w:i/>
          <w:iCs/>
          <w:spacing w:val="-2"/>
          <w:sz w:val="28"/>
          <w:szCs w:val="28"/>
          <w:shd w:val="clear" w:color="auto" w:fill="FFFFFF"/>
        </w:rPr>
        <w:t xml:space="preserve">: </w:t>
      </w:r>
      <w:r w:rsidRPr="00E80360">
        <w:rPr>
          <w:rFonts w:ascii="Maiandra GD" w:eastAsia="Times New Roman" w:hAnsi="Maiandra GD" w:cs="Times New Roman"/>
          <w:iCs/>
          <w:spacing w:val="-2"/>
          <w:sz w:val="28"/>
          <w:szCs w:val="28"/>
          <w:shd w:val="clear" w:color="auto" w:fill="FFFFFF"/>
        </w:rPr>
        <w:t>t</w:t>
      </w:r>
      <w:r w:rsidRPr="00E80360">
        <w:rPr>
          <w:rFonts w:ascii="Maiandra GD" w:eastAsia="Times New Roman" w:hAnsi="Maiandra GD" w:cs="Times New Roman"/>
          <w:sz w:val="28"/>
          <w:szCs w:val="28"/>
        </w:rPr>
        <w:t xml:space="preserve">o ensure that all Persons With Disabilities, irrespective of his or her gender, or the nature or severity of his or her disability, have equal access to </w:t>
      </w:r>
      <w:r w:rsidRPr="00E80360">
        <w:rPr>
          <w:rFonts w:ascii="Maiandra GD" w:eastAsia="Times New Roman" w:hAnsi="Maiandra GD" w:cs="Times New Roman"/>
          <w:sz w:val="28"/>
          <w:szCs w:val="28"/>
        </w:rPr>
        <w:lastRenderedPageBreak/>
        <w:t>meaningful, age-appropriate early childhood, primary, secondary and higher education and training;</w:t>
      </w:r>
    </w:p>
    <w:p w14:paraId="1F13AD0E" w14:textId="77777777" w:rsidR="00357642" w:rsidRPr="00E80360" w:rsidRDefault="00357642" w:rsidP="007841B8">
      <w:pPr>
        <w:pStyle w:val="ListParagraph"/>
        <w:numPr>
          <w:ilvl w:val="0"/>
          <w:numId w:val="1"/>
        </w:numPr>
        <w:spacing w:after="160" w:line="276" w:lineRule="auto"/>
        <w:rPr>
          <w:rFonts w:ascii="Maiandra GD" w:eastAsia="Times New Roman" w:hAnsi="Maiandra GD" w:cs="Times New Roman"/>
          <w:sz w:val="28"/>
          <w:szCs w:val="28"/>
        </w:rPr>
      </w:pPr>
      <w:r w:rsidRPr="00E80360">
        <w:rPr>
          <w:rFonts w:ascii="Maiandra GD" w:eastAsia="Times New Roman" w:hAnsi="Maiandra GD" w:cs="Times New Roman"/>
          <w:b/>
          <w:sz w:val="28"/>
          <w:szCs w:val="28"/>
        </w:rPr>
        <w:t>Health</w:t>
      </w:r>
      <w:r w:rsidRPr="00E80360">
        <w:rPr>
          <w:rFonts w:ascii="Maiandra GD" w:eastAsia="Times New Roman" w:hAnsi="Maiandra GD" w:cs="Times New Roman"/>
          <w:sz w:val="28"/>
          <w:szCs w:val="28"/>
        </w:rPr>
        <w:t xml:space="preserve">: to ensure that persons with disabilities have universal access to all public health interventions and the full spectrum of health care services on an equal basis to other members of society; </w:t>
      </w:r>
    </w:p>
    <w:p w14:paraId="50E2BD77" w14:textId="77777777" w:rsidR="00357642" w:rsidRPr="00E80360" w:rsidRDefault="00357642" w:rsidP="007841B8">
      <w:pPr>
        <w:pStyle w:val="ListParagraph"/>
        <w:numPr>
          <w:ilvl w:val="0"/>
          <w:numId w:val="1"/>
        </w:numPr>
        <w:autoSpaceDE w:val="0"/>
        <w:autoSpaceDN w:val="0"/>
        <w:adjustRightInd w:val="0"/>
        <w:spacing w:line="276" w:lineRule="auto"/>
        <w:jc w:val="both"/>
        <w:rPr>
          <w:rFonts w:ascii="Maiandra GD" w:eastAsia="Times New Roman" w:hAnsi="Maiandra GD" w:cs="Times New Roman"/>
          <w:iCs/>
          <w:spacing w:val="-2"/>
          <w:sz w:val="28"/>
          <w:szCs w:val="28"/>
          <w:shd w:val="clear" w:color="auto" w:fill="FFFFFF"/>
        </w:rPr>
      </w:pPr>
      <w:r w:rsidRPr="00E80360">
        <w:rPr>
          <w:rFonts w:ascii="Maiandra GD" w:eastAsia="Times New Roman" w:hAnsi="Maiandra GD" w:cs="Times New Roman"/>
          <w:b/>
          <w:sz w:val="28"/>
          <w:szCs w:val="28"/>
        </w:rPr>
        <w:t xml:space="preserve">Skills development and the labour market: </w:t>
      </w:r>
      <w:r w:rsidRPr="00E80360">
        <w:rPr>
          <w:rFonts w:ascii="Maiandra GD" w:eastAsia="Times New Roman" w:hAnsi="Maiandra GD" w:cs="Times New Roman"/>
          <w:sz w:val="28"/>
          <w:szCs w:val="28"/>
        </w:rPr>
        <w:t>t</w:t>
      </w:r>
      <w:r w:rsidRPr="00E80360">
        <w:rPr>
          <w:rFonts w:ascii="Maiandra GD" w:eastAsia="Times New Roman" w:hAnsi="Maiandra GD" w:cs="Times New Roman"/>
          <w:iCs/>
          <w:spacing w:val="-2"/>
          <w:sz w:val="28"/>
          <w:szCs w:val="28"/>
          <w:shd w:val="clear" w:color="auto" w:fill="FFFFFF"/>
        </w:rPr>
        <w:t>o improve the socio-economic status of persons with disabilities, and ensure equal participation in the economic development of Eswatini through skills development and access to the labour market as employees or entrepreneurs;</w:t>
      </w:r>
    </w:p>
    <w:p w14:paraId="258B4DBB" w14:textId="77777777" w:rsidR="00357642" w:rsidRPr="00E80360" w:rsidRDefault="00357642" w:rsidP="007841B8">
      <w:pPr>
        <w:pStyle w:val="ListParagraph"/>
        <w:numPr>
          <w:ilvl w:val="0"/>
          <w:numId w:val="1"/>
        </w:numPr>
        <w:autoSpaceDE w:val="0"/>
        <w:autoSpaceDN w:val="0"/>
        <w:adjustRightInd w:val="0"/>
        <w:spacing w:line="276" w:lineRule="auto"/>
        <w:jc w:val="both"/>
        <w:rPr>
          <w:rFonts w:ascii="Maiandra GD" w:eastAsia="Times New Roman" w:hAnsi="Maiandra GD" w:cs="Times New Roman"/>
          <w:sz w:val="28"/>
          <w:szCs w:val="28"/>
        </w:rPr>
      </w:pPr>
      <w:r w:rsidRPr="00E80360">
        <w:rPr>
          <w:rFonts w:ascii="Maiandra GD" w:eastAsia="Times New Roman" w:hAnsi="Maiandra GD" w:cs="Times New Roman"/>
          <w:b/>
          <w:sz w:val="28"/>
          <w:szCs w:val="28"/>
        </w:rPr>
        <w:t xml:space="preserve">Infrastructure and the environment: </w:t>
      </w:r>
      <w:r w:rsidRPr="00E80360">
        <w:rPr>
          <w:rFonts w:ascii="Maiandra GD" w:eastAsia="Times New Roman" w:hAnsi="Maiandra GD" w:cs="Times New Roman"/>
          <w:sz w:val="28"/>
          <w:szCs w:val="28"/>
        </w:rPr>
        <w:t>t</w:t>
      </w:r>
      <w:r w:rsidRPr="00E80360">
        <w:rPr>
          <w:rFonts w:ascii="Maiandra GD" w:eastAsia="Times New Roman" w:hAnsi="Maiandra GD" w:cs="Times New Roman"/>
          <w:iCs/>
          <w:spacing w:val="-2"/>
          <w:sz w:val="28"/>
          <w:szCs w:val="28"/>
          <w:shd w:val="clear" w:color="auto" w:fill="FFFFFF"/>
        </w:rPr>
        <w:t>o remove all infrastructural, environmental, physical, social and cultural barriers which restrict the capacity of persons with disabilities to participate fully in the life of the community.</w:t>
      </w:r>
    </w:p>
    <w:p w14:paraId="6C31CE0E" w14:textId="77777777" w:rsidR="00357642" w:rsidRPr="00E80360" w:rsidRDefault="00357642" w:rsidP="00357642">
      <w:pPr>
        <w:pStyle w:val="ListParagraph"/>
        <w:spacing w:line="276" w:lineRule="auto"/>
        <w:rPr>
          <w:rFonts w:ascii="Maiandra GD" w:eastAsia="Times New Roman" w:hAnsi="Maiandra GD" w:cs="Times New Roman"/>
          <w:sz w:val="28"/>
          <w:szCs w:val="28"/>
        </w:rPr>
      </w:pPr>
    </w:p>
    <w:p w14:paraId="4DBAE818" w14:textId="77777777" w:rsidR="00357642" w:rsidRPr="00E80360" w:rsidRDefault="00357642" w:rsidP="007841B8">
      <w:pPr>
        <w:pStyle w:val="ListParagraph"/>
        <w:numPr>
          <w:ilvl w:val="0"/>
          <w:numId w:val="11"/>
        </w:numPr>
        <w:spacing w:line="276" w:lineRule="auto"/>
        <w:rPr>
          <w:rFonts w:ascii="Maiandra GD" w:hAnsi="Maiandra GD" w:cs="Times New Roman"/>
          <w:b/>
          <w:bCs/>
          <w:color w:val="00B0F0"/>
          <w:sz w:val="28"/>
          <w:szCs w:val="28"/>
        </w:rPr>
      </w:pPr>
      <w:r w:rsidRPr="00E80360">
        <w:rPr>
          <w:rFonts w:ascii="Maiandra GD" w:hAnsi="Maiandra GD" w:cs="Times New Roman"/>
          <w:b/>
          <w:bCs/>
          <w:color w:val="00B0F0"/>
          <w:sz w:val="28"/>
          <w:szCs w:val="28"/>
        </w:rPr>
        <w:t>National Social Development Policy (NSDP) 2010</w:t>
      </w:r>
    </w:p>
    <w:p w14:paraId="1666C80C" w14:textId="77777777" w:rsidR="00357642" w:rsidRPr="00E80360" w:rsidRDefault="00357642" w:rsidP="00357642">
      <w:pPr>
        <w:spacing w:line="276" w:lineRule="auto"/>
        <w:rPr>
          <w:rFonts w:ascii="Maiandra GD" w:hAnsi="Maiandra GD" w:cs="Times New Roman"/>
          <w:sz w:val="28"/>
          <w:szCs w:val="28"/>
          <w:lang w:eastAsia="en-GB"/>
        </w:rPr>
      </w:pPr>
    </w:p>
    <w:p w14:paraId="00153A59" w14:textId="77777777" w:rsidR="00357642" w:rsidRPr="00E80360" w:rsidRDefault="00D054AA" w:rsidP="00D7482C">
      <w:pPr>
        <w:spacing w:line="276" w:lineRule="auto"/>
        <w:ind w:left="720"/>
        <w:jc w:val="both"/>
        <w:rPr>
          <w:rFonts w:ascii="Maiandra GD" w:hAnsi="Maiandra GD" w:cs="Times New Roman"/>
          <w:sz w:val="28"/>
          <w:szCs w:val="28"/>
        </w:rPr>
      </w:pPr>
      <w:r>
        <w:rPr>
          <w:rFonts w:ascii="Maiandra GD" w:hAnsi="Maiandra GD" w:cs="Times New Roman"/>
          <w:sz w:val="28"/>
          <w:szCs w:val="28"/>
        </w:rPr>
        <w:t>6</w:t>
      </w:r>
      <w:r w:rsidR="00D7482C" w:rsidRPr="00E80360">
        <w:rPr>
          <w:rFonts w:ascii="Maiandra GD" w:hAnsi="Maiandra GD" w:cs="Times New Roman"/>
          <w:sz w:val="28"/>
          <w:szCs w:val="28"/>
        </w:rPr>
        <w:t xml:space="preserve">.1 </w:t>
      </w:r>
      <w:r w:rsidR="00357642" w:rsidRPr="00E80360">
        <w:rPr>
          <w:rFonts w:ascii="Maiandra GD" w:hAnsi="Maiandra GD" w:cs="Times New Roman"/>
          <w:sz w:val="28"/>
          <w:szCs w:val="28"/>
        </w:rPr>
        <w:t>The National Social Development Policy (NSDP) recognises that Social Welfare Services have been provided in Eswatini since the 1950s, but in the absence of a national policy framework. Many of the vulnerable population groups highlighted as needing social support are those also targeted by social assistance programmes, such as children, youth, older persons and Persons With Disabilities. The NSDP identifies social protection – defined as including social security, social services and developmental social welfare – as a key set of interventions for improving the social wellbeing of all Emaswati.</w:t>
      </w:r>
    </w:p>
    <w:p w14:paraId="496C0E78" w14:textId="77777777" w:rsidR="00357642" w:rsidRDefault="00F91C64" w:rsidP="00357642">
      <w:pPr>
        <w:spacing w:line="276" w:lineRule="auto"/>
        <w:jc w:val="both"/>
        <w:rPr>
          <w:rFonts w:ascii="Maiandra GD" w:hAnsi="Maiandra GD" w:cs="Times New Roman"/>
          <w:b/>
          <w:bCs/>
          <w:sz w:val="28"/>
          <w:szCs w:val="28"/>
        </w:rPr>
      </w:pPr>
      <w:r>
        <w:rPr>
          <w:rFonts w:ascii="Maiandra GD" w:hAnsi="Maiandra GD" w:cs="Times New Roman"/>
          <w:b/>
          <w:bCs/>
          <w:sz w:val="28"/>
          <w:szCs w:val="28"/>
        </w:rPr>
        <w:t>‘</w:t>
      </w:r>
    </w:p>
    <w:p w14:paraId="5173FCE4" w14:textId="77777777" w:rsidR="00F91C64" w:rsidRDefault="00F91C64" w:rsidP="00357642">
      <w:pPr>
        <w:spacing w:line="276" w:lineRule="auto"/>
        <w:jc w:val="both"/>
        <w:rPr>
          <w:rFonts w:ascii="Maiandra GD" w:hAnsi="Maiandra GD" w:cs="Times New Roman"/>
          <w:b/>
          <w:bCs/>
          <w:sz w:val="28"/>
          <w:szCs w:val="28"/>
        </w:rPr>
      </w:pPr>
    </w:p>
    <w:p w14:paraId="69B9A27F" w14:textId="77777777" w:rsidR="00F91C64" w:rsidRPr="00E80360" w:rsidRDefault="00F91C64" w:rsidP="00357642">
      <w:pPr>
        <w:spacing w:line="276" w:lineRule="auto"/>
        <w:jc w:val="both"/>
        <w:rPr>
          <w:rFonts w:ascii="Maiandra GD" w:hAnsi="Maiandra GD" w:cs="Times New Roman"/>
          <w:b/>
          <w:bCs/>
          <w:sz w:val="28"/>
          <w:szCs w:val="28"/>
        </w:rPr>
      </w:pPr>
    </w:p>
    <w:p w14:paraId="119BE304" w14:textId="77777777" w:rsidR="00357642" w:rsidRPr="00D054AA" w:rsidRDefault="00357642" w:rsidP="007841B8">
      <w:pPr>
        <w:pStyle w:val="ListParagraph"/>
        <w:numPr>
          <w:ilvl w:val="0"/>
          <w:numId w:val="11"/>
        </w:numPr>
        <w:spacing w:line="276" w:lineRule="auto"/>
        <w:rPr>
          <w:rFonts w:ascii="Maiandra GD" w:hAnsi="Maiandra GD" w:cs="Times New Roman"/>
          <w:b/>
          <w:bCs/>
          <w:color w:val="00B0F0"/>
          <w:sz w:val="28"/>
          <w:szCs w:val="28"/>
          <w:lang w:eastAsia="en-GB"/>
        </w:rPr>
      </w:pPr>
      <w:r w:rsidRPr="00D054AA">
        <w:rPr>
          <w:rFonts w:ascii="Maiandra GD" w:hAnsi="Maiandra GD" w:cs="Times New Roman"/>
          <w:b/>
          <w:bCs/>
          <w:color w:val="00B0F0"/>
          <w:sz w:val="28"/>
          <w:szCs w:val="28"/>
          <w:lang w:eastAsia="en-GB"/>
        </w:rPr>
        <w:t>Draft National Social Assistance Policy 2022</w:t>
      </w:r>
    </w:p>
    <w:p w14:paraId="2460D41E" w14:textId="77777777" w:rsidR="00357642" w:rsidRPr="00E80360" w:rsidRDefault="00357642" w:rsidP="00357642">
      <w:pPr>
        <w:spacing w:line="276" w:lineRule="auto"/>
        <w:rPr>
          <w:rFonts w:ascii="Maiandra GD" w:hAnsi="Maiandra GD" w:cs="Times New Roman"/>
          <w:sz w:val="28"/>
          <w:szCs w:val="28"/>
          <w:lang w:eastAsia="en-GB"/>
        </w:rPr>
      </w:pPr>
    </w:p>
    <w:p w14:paraId="31B63733" w14:textId="77777777" w:rsidR="00357642" w:rsidRDefault="00D054AA" w:rsidP="00D7482C">
      <w:pPr>
        <w:spacing w:line="276" w:lineRule="auto"/>
        <w:ind w:left="720"/>
        <w:jc w:val="both"/>
        <w:rPr>
          <w:rFonts w:ascii="Maiandra GD" w:hAnsi="Maiandra GD" w:cs="Times New Roman"/>
          <w:sz w:val="28"/>
          <w:szCs w:val="28"/>
        </w:rPr>
      </w:pPr>
      <w:r>
        <w:rPr>
          <w:rFonts w:ascii="Maiandra GD" w:hAnsi="Maiandra GD" w:cs="Times New Roman"/>
          <w:sz w:val="28"/>
          <w:szCs w:val="28"/>
        </w:rPr>
        <w:lastRenderedPageBreak/>
        <w:t>7</w:t>
      </w:r>
      <w:r w:rsidR="00D7482C" w:rsidRPr="00E80360">
        <w:rPr>
          <w:rFonts w:ascii="Maiandra GD" w:hAnsi="Maiandra GD" w:cs="Times New Roman"/>
          <w:sz w:val="28"/>
          <w:szCs w:val="28"/>
        </w:rPr>
        <w:t xml:space="preserve">.1 </w:t>
      </w:r>
      <w:r w:rsidR="00357642" w:rsidRPr="00E80360">
        <w:rPr>
          <w:rFonts w:ascii="Maiandra GD" w:hAnsi="Maiandra GD" w:cs="Times New Roman"/>
          <w:sz w:val="28"/>
          <w:szCs w:val="28"/>
        </w:rPr>
        <w:t>The National Social Assistance Policy (NSAP) was d</w:t>
      </w:r>
      <w:r w:rsidR="001C34C6">
        <w:rPr>
          <w:rFonts w:ascii="Maiandra GD" w:hAnsi="Maiandra GD" w:cs="Times New Roman"/>
          <w:sz w:val="28"/>
          <w:szCs w:val="28"/>
        </w:rPr>
        <w:t xml:space="preserve">rafted in consultation through </w:t>
      </w:r>
      <w:r w:rsidR="00357642" w:rsidRPr="00E80360">
        <w:rPr>
          <w:rFonts w:ascii="Maiandra GD" w:hAnsi="Maiandra GD" w:cs="Times New Roman"/>
          <w:sz w:val="28"/>
          <w:szCs w:val="28"/>
        </w:rPr>
        <w:t>Deputy Prime Ministers’ Office, Government Sector Ministries including, Prime Minsters Office (NERCHA), Ministries of Finance, Economic Planning and Development, Public Service, Labou</w:t>
      </w:r>
      <w:r w:rsidR="009857F1">
        <w:rPr>
          <w:rFonts w:ascii="Maiandra GD" w:hAnsi="Maiandra GD" w:cs="Times New Roman"/>
          <w:sz w:val="28"/>
          <w:szCs w:val="28"/>
        </w:rPr>
        <w:t xml:space="preserve">r and Social Security, Health, </w:t>
      </w:r>
      <w:r w:rsidR="00357642" w:rsidRPr="00E80360">
        <w:rPr>
          <w:rFonts w:ascii="Maiandra GD" w:hAnsi="Maiandra GD" w:cs="Times New Roman"/>
          <w:sz w:val="28"/>
          <w:szCs w:val="28"/>
        </w:rPr>
        <w:t>Tinkhundla and Regional Development, Educ</w:t>
      </w:r>
      <w:r w:rsidR="004078EB">
        <w:rPr>
          <w:rFonts w:ascii="Maiandra GD" w:hAnsi="Maiandra GD" w:cs="Times New Roman"/>
          <w:sz w:val="28"/>
          <w:szCs w:val="28"/>
        </w:rPr>
        <w:t>ation and Training, Agriculture</w:t>
      </w:r>
      <w:r w:rsidR="00357642" w:rsidRPr="00E80360">
        <w:rPr>
          <w:rFonts w:ascii="Maiandra GD" w:hAnsi="Maiandra GD" w:cs="Times New Roman"/>
          <w:sz w:val="28"/>
          <w:szCs w:val="28"/>
        </w:rPr>
        <w:t>.  Non-Governmental Organization and the Council of Churched participated The NSAP adopts a life-cycle approach to address poverty and vulnerability in Eswatini, building on existing programmes such as old age grant, disability grant, OVC education grant and school feeding. Challenges identified include under-funding (inadequate benefits) and under-coverage (gaps in the life-cycle). The NSAP aims to strengthen the social assistance system and fill the life-cycle gaps. Strategic interventions include cash transfers for pregnant and lactating women (maternity benefit), children (child benefit) and youth, and strengthened provision of grants to older persons and persons with disability. The NSAP also proposes a number of institutional mechanisms, such as a National Social Protection Council and Regional Social Protection Committees.</w:t>
      </w:r>
    </w:p>
    <w:p w14:paraId="36707120" w14:textId="77777777" w:rsidR="00155797" w:rsidRPr="00E80360" w:rsidRDefault="00155797" w:rsidP="00D7482C">
      <w:pPr>
        <w:spacing w:line="276" w:lineRule="auto"/>
        <w:ind w:left="720"/>
        <w:jc w:val="both"/>
        <w:rPr>
          <w:rFonts w:ascii="Maiandra GD" w:hAnsi="Maiandra GD" w:cs="Times New Roman"/>
          <w:sz w:val="28"/>
          <w:szCs w:val="28"/>
        </w:rPr>
      </w:pPr>
    </w:p>
    <w:p w14:paraId="12B0AB0D" w14:textId="77777777" w:rsidR="00357642" w:rsidRPr="00155797" w:rsidRDefault="00357642" w:rsidP="007841B8">
      <w:pPr>
        <w:pStyle w:val="ListParagraph"/>
        <w:numPr>
          <w:ilvl w:val="0"/>
          <w:numId w:val="11"/>
        </w:numPr>
        <w:spacing w:line="276" w:lineRule="auto"/>
        <w:rPr>
          <w:rFonts w:ascii="Maiandra GD" w:hAnsi="Maiandra GD" w:cs="Times New Roman"/>
          <w:b/>
          <w:bCs/>
          <w:color w:val="00B0F0"/>
          <w:sz w:val="28"/>
          <w:szCs w:val="28"/>
          <w:lang w:eastAsia="en-GB"/>
        </w:rPr>
      </w:pPr>
      <w:r w:rsidRPr="00155797">
        <w:rPr>
          <w:rFonts w:ascii="Maiandra GD" w:hAnsi="Maiandra GD" w:cs="Times New Roman"/>
          <w:b/>
          <w:bCs/>
          <w:color w:val="00B0F0"/>
          <w:sz w:val="28"/>
          <w:szCs w:val="28"/>
          <w:lang w:eastAsia="en-GB"/>
        </w:rPr>
        <w:t>Draft National</w:t>
      </w:r>
      <w:r w:rsidR="00D7482C" w:rsidRPr="00155797">
        <w:rPr>
          <w:rFonts w:ascii="Maiandra GD" w:hAnsi="Maiandra GD" w:cs="Times New Roman"/>
          <w:b/>
          <w:bCs/>
          <w:color w:val="00B0F0"/>
          <w:sz w:val="28"/>
          <w:szCs w:val="28"/>
          <w:lang w:eastAsia="en-GB"/>
        </w:rPr>
        <w:t xml:space="preserve"> Social Security Policy of 2022</w:t>
      </w:r>
    </w:p>
    <w:p w14:paraId="1E9EBDB5" w14:textId="77777777" w:rsidR="00155797" w:rsidRPr="00155797" w:rsidRDefault="00155797" w:rsidP="00155797">
      <w:pPr>
        <w:pStyle w:val="ListParagraph"/>
        <w:spacing w:line="276" w:lineRule="auto"/>
        <w:rPr>
          <w:rFonts w:ascii="Maiandra GD" w:hAnsi="Maiandra GD" w:cs="Times New Roman"/>
          <w:b/>
          <w:bCs/>
          <w:color w:val="00B0F0"/>
          <w:sz w:val="28"/>
          <w:szCs w:val="28"/>
          <w:lang w:eastAsia="en-GB"/>
        </w:rPr>
      </w:pPr>
    </w:p>
    <w:p w14:paraId="4AE09422" w14:textId="77777777" w:rsidR="001C34C6" w:rsidRPr="009857F1" w:rsidRDefault="00D054AA" w:rsidP="009857F1">
      <w:pPr>
        <w:spacing w:line="276" w:lineRule="auto"/>
        <w:ind w:left="720"/>
        <w:jc w:val="both"/>
        <w:rPr>
          <w:rFonts w:ascii="Maiandra GD" w:hAnsi="Maiandra GD" w:cs="Times New Roman"/>
          <w:sz w:val="28"/>
          <w:szCs w:val="28"/>
        </w:rPr>
      </w:pPr>
      <w:r>
        <w:rPr>
          <w:rFonts w:ascii="Maiandra GD" w:hAnsi="Maiandra GD" w:cs="Times New Roman"/>
          <w:sz w:val="28"/>
          <w:szCs w:val="28"/>
        </w:rPr>
        <w:t>8</w:t>
      </w:r>
      <w:r w:rsidR="00D7482C" w:rsidRPr="00E80360">
        <w:rPr>
          <w:rFonts w:ascii="Maiandra GD" w:hAnsi="Maiandra GD" w:cs="Times New Roman"/>
          <w:sz w:val="28"/>
          <w:szCs w:val="28"/>
        </w:rPr>
        <w:t xml:space="preserve">.1 </w:t>
      </w:r>
      <w:r w:rsidR="00357642" w:rsidRPr="00E80360">
        <w:rPr>
          <w:rFonts w:ascii="Maiandra GD" w:hAnsi="Maiandra GD" w:cs="Times New Roman"/>
          <w:sz w:val="28"/>
          <w:szCs w:val="28"/>
        </w:rPr>
        <w:t xml:space="preserve">The National Social Security Policy (NSSP) complements the National Social Assistance Policy in that it sets out social insurance provisions that, together with social assistance, are the two main branches of all social protection systems. Existing social security schemes in Eswatini cover a limited range of risks, mainly related to old age, disability and death of workers. The National Social Assistance </w:t>
      </w:r>
      <w:r w:rsidR="00155797" w:rsidRPr="00E80360">
        <w:rPr>
          <w:rFonts w:ascii="Maiandra GD" w:hAnsi="Maiandra GD" w:cs="Times New Roman"/>
          <w:sz w:val="28"/>
          <w:szCs w:val="28"/>
        </w:rPr>
        <w:t>Policy aims</w:t>
      </w:r>
      <w:r w:rsidR="00357642" w:rsidRPr="00E80360">
        <w:rPr>
          <w:rFonts w:ascii="Maiandra GD" w:hAnsi="Maiandra GD" w:cs="Times New Roman"/>
          <w:sz w:val="28"/>
          <w:szCs w:val="28"/>
        </w:rPr>
        <w:t xml:space="preserve"> to extend social insurance to cover sickness, maternity, employment injury, illness and unemployment. Guiding principles of the NSSP include providing a ‘social protection floor’ to all and extending coverage to workers in the informal economy.</w:t>
      </w:r>
    </w:p>
    <w:p w14:paraId="249FABDA" w14:textId="77777777" w:rsidR="00357642" w:rsidRPr="009857F1" w:rsidRDefault="00D054AA" w:rsidP="00357642">
      <w:pPr>
        <w:spacing w:line="276" w:lineRule="auto"/>
        <w:rPr>
          <w:rFonts w:ascii="Maiandra GD" w:hAnsi="Maiandra GD" w:cs="Times New Roman"/>
          <w:b/>
          <w:bCs/>
          <w:color w:val="00B0F0"/>
          <w:sz w:val="28"/>
          <w:szCs w:val="28"/>
          <w:lang w:eastAsia="en-GB"/>
        </w:rPr>
      </w:pPr>
      <w:r>
        <w:rPr>
          <w:rFonts w:ascii="Maiandra GD" w:hAnsi="Maiandra GD" w:cs="Times New Roman"/>
          <w:b/>
          <w:bCs/>
          <w:color w:val="00B0F0"/>
          <w:sz w:val="28"/>
          <w:szCs w:val="28"/>
          <w:lang w:eastAsia="en-GB"/>
        </w:rPr>
        <w:t>9</w:t>
      </w:r>
      <w:r w:rsidR="00D7482C" w:rsidRPr="00E80360">
        <w:rPr>
          <w:rFonts w:ascii="Maiandra GD" w:hAnsi="Maiandra GD" w:cs="Times New Roman"/>
          <w:b/>
          <w:bCs/>
          <w:color w:val="00B0F0"/>
          <w:sz w:val="28"/>
          <w:szCs w:val="28"/>
          <w:lang w:eastAsia="en-GB"/>
        </w:rPr>
        <w:t xml:space="preserve">. </w:t>
      </w:r>
      <w:r w:rsidR="00357642" w:rsidRPr="00E80360">
        <w:rPr>
          <w:rFonts w:ascii="Maiandra GD" w:hAnsi="Maiandra GD" w:cs="Times New Roman"/>
          <w:b/>
          <w:bCs/>
          <w:color w:val="00B0F0"/>
          <w:sz w:val="28"/>
          <w:szCs w:val="28"/>
          <w:lang w:eastAsia="en-GB"/>
        </w:rPr>
        <w:t>Eswatini Strategic Road Map 2019 -2022</w:t>
      </w:r>
    </w:p>
    <w:p w14:paraId="1C909952" w14:textId="77777777" w:rsidR="00357642" w:rsidRPr="00E80360" w:rsidRDefault="00D054AA" w:rsidP="001C34C6">
      <w:pPr>
        <w:spacing w:line="276" w:lineRule="auto"/>
        <w:ind w:left="720"/>
        <w:jc w:val="both"/>
        <w:rPr>
          <w:rFonts w:ascii="Maiandra GD" w:hAnsi="Maiandra GD" w:cs="Times New Roman"/>
          <w:sz w:val="28"/>
          <w:szCs w:val="28"/>
        </w:rPr>
      </w:pPr>
      <w:r>
        <w:rPr>
          <w:rFonts w:ascii="Maiandra GD" w:hAnsi="Maiandra GD" w:cs="Times New Roman"/>
          <w:sz w:val="28"/>
          <w:szCs w:val="28"/>
        </w:rPr>
        <w:lastRenderedPageBreak/>
        <w:t>9</w:t>
      </w:r>
      <w:r w:rsidR="00D7482C" w:rsidRPr="00E80360">
        <w:rPr>
          <w:rFonts w:ascii="Maiandra GD" w:hAnsi="Maiandra GD" w:cs="Times New Roman"/>
          <w:sz w:val="28"/>
          <w:szCs w:val="28"/>
        </w:rPr>
        <w:t xml:space="preserve">.1 </w:t>
      </w:r>
      <w:r w:rsidR="00357642" w:rsidRPr="00E80360">
        <w:rPr>
          <w:rFonts w:ascii="Maiandra GD" w:hAnsi="Maiandra GD" w:cs="Times New Roman"/>
          <w:sz w:val="28"/>
          <w:szCs w:val="28"/>
        </w:rPr>
        <w:t>The Strategic Road Map (SRM) sets out a vision that aims to grow the economy and improve the living standards of Eswatini’s citizens. ‘Social Safety Net’ is one of five priority themes identified, with the Deputy Prime Minister’s Office and Health and Education as implementing Ministries. One medium-term focus is: “Improve quality of life for underprivileged Emaswati: Streamline social grants through census, improve access through mobile/EFT paym</w:t>
      </w:r>
      <w:r w:rsidR="001C34C6">
        <w:rPr>
          <w:rFonts w:ascii="Maiandra GD" w:hAnsi="Maiandra GD" w:cs="Times New Roman"/>
          <w:sz w:val="28"/>
          <w:szCs w:val="28"/>
        </w:rPr>
        <w:t>ents &amp; increase social grants.”</w:t>
      </w:r>
    </w:p>
    <w:p w14:paraId="7256B16F" w14:textId="77777777" w:rsidR="00357642" w:rsidRPr="00E80360" w:rsidRDefault="00D054AA" w:rsidP="00D7482C">
      <w:pPr>
        <w:spacing w:line="276" w:lineRule="auto"/>
        <w:ind w:left="720"/>
        <w:contextualSpacing/>
        <w:jc w:val="both"/>
        <w:rPr>
          <w:rFonts w:ascii="Maiandra GD" w:eastAsia="Times New Roman" w:hAnsi="Maiandra GD" w:cs="Times New Roman"/>
          <w:sz w:val="28"/>
          <w:szCs w:val="28"/>
          <w:lang w:val="en-US"/>
        </w:rPr>
      </w:pPr>
      <w:r>
        <w:rPr>
          <w:rFonts w:ascii="Maiandra GD" w:eastAsia="Times New Roman" w:hAnsi="Maiandra GD" w:cs="Times New Roman"/>
          <w:sz w:val="28"/>
          <w:szCs w:val="28"/>
        </w:rPr>
        <w:t>9</w:t>
      </w:r>
      <w:r w:rsidR="00D7482C" w:rsidRPr="00E80360">
        <w:rPr>
          <w:rFonts w:ascii="Maiandra GD" w:eastAsia="Times New Roman" w:hAnsi="Maiandra GD" w:cs="Times New Roman"/>
          <w:sz w:val="28"/>
          <w:szCs w:val="28"/>
        </w:rPr>
        <w:t xml:space="preserve">.2 </w:t>
      </w:r>
      <w:r w:rsidR="00357642" w:rsidRPr="00E80360">
        <w:rPr>
          <w:rFonts w:ascii="Maiandra GD" w:eastAsia="Times New Roman" w:hAnsi="Maiandra GD" w:cs="Times New Roman"/>
          <w:sz w:val="28"/>
          <w:szCs w:val="28"/>
        </w:rPr>
        <w:t xml:space="preserve">There are other </w:t>
      </w:r>
      <w:r w:rsidR="00357642" w:rsidRPr="00E80360">
        <w:rPr>
          <w:rFonts w:ascii="Maiandra GD" w:eastAsia="Times New Roman" w:hAnsi="Maiandra GD" w:cs="Times New Roman"/>
          <w:sz w:val="28"/>
          <w:szCs w:val="28"/>
          <w:lang w:val="en-US"/>
        </w:rPr>
        <w:t xml:space="preserve">pieces of legislation in place that promote and safeguard fundamental rights and freedoms for all that caters for Persons with Disabilities on equal basis with others.  These include Sexual Offences and Domestic Violence Act No. 15 of 2018 (SODVA), </w:t>
      </w:r>
      <w:r w:rsidR="00357642" w:rsidRPr="00E80360">
        <w:rPr>
          <w:rFonts w:ascii="Maiandra GD" w:eastAsia="Times New Roman" w:hAnsi="Maiandra GD" w:cs="Times New Roman"/>
          <w:sz w:val="28"/>
          <w:szCs w:val="28"/>
        </w:rPr>
        <w:t xml:space="preserve">Children’s Protection and Welfare Act No. 06 of 2012 (CPWA); Employment Act No. 05 of 1980 (as amended) Industrial Relations Act No. 01 of 2000 (amended) amongst others. </w:t>
      </w:r>
    </w:p>
    <w:p w14:paraId="02E1D694" w14:textId="77777777" w:rsidR="00DA7A21" w:rsidRPr="00E80360" w:rsidRDefault="00DA7A21" w:rsidP="00B0171E">
      <w:pPr>
        <w:spacing w:line="276" w:lineRule="auto"/>
        <w:rPr>
          <w:rFonts w:ascii="Maiandra GD" w:hAnsi="Maiandra GD"/>
          <w:sz w:val="28"/>
          <w:szCs w:val="28"/>
        </w:rPr>
      </w:pPr>
    </w:p>
    <w:p w14:paraId="2CF1AAEF" w14:textId="77777777" w:rsidR="00734ED2" w:rsidRDefault="00B0171E" w:rsidP="007841B8">
      <w:pPr>
        <w:pStyle w:val="ListParagraph"/>
        <w:numPr>
          <w:ilvl w:val="0"/>
          <w:numId w:val="20"/>
        </w:numPr>
        <w:spacing w:line="276" w:lineRule="auto"/>
        <w:jc w:val="both"/>
        <w:rPr>
          <w:rFonts w:ascii="Maiandra GD" w:hAnsi="Maiandra GD"/>
          <w:color w:val="00B0F0"/>
          <w:sz w:val="28"/>
          <w:szCs w:val="28"/>
        </w:rPr>
      </w:pPr>
      <w:r w:rsidRPr="001C34C6">
        <w:rPr>
          <w:rFonts w:ascii="Maiandra GD" w:hAnsi="Maiandra GD"/>
          <w:color w:val="00B0F0"/>
          <w:sz w:val="28"/>
          <w:szCs w:val="28"/>
        </w:rPr>
        <w:t>The Af</w:t>
      </w:r>
      <w:r w:rsidR="00734ED2" w:rsidRPr="001C34C6">
        <w:rPr>
          <w:rFonts w:ascii="Maiandra GD" w:hAnsi="Maiandra GD"/>
          <w:color w:val="00B0F0"/>
          <w:sz w:val="28"/>
          <w:szCs w:val="28"/>
        </w:rPr>
        <w:t>rican Disability Protocol on Human and Peoples Rights for Persons With Disabilities</w:t>
      </w:r>
    </w:p>
    <w:p w14:paraId="4E374B06" w14:textId="77777777" w:rsidR="001C34C6" w:rsidRPr="001C34C6" w:rsidRDefault="001C34C6" w:rsidP="001C34C6">
      <w:pPr>
        <w:pStyle w:val="ListParagraph"/>
        <w:spacing w:line="276" w:lineRule="auto"/>
        <w:jc w:val="both"/>
        <w:rPr>
          <w:rFonts w:ascii="Maiandra GD" w:hAnsi="Maiandra GD"/>
          <w:color w:val="00B0F0"/>
          <w:sz w:val="28"/>
          <w:szCs w:val="28"/>
        </w:rPr>
      </w:pPr>
    </w:p>
    <w:p w14:paraId="3A45F880" w14:textId="77777777" w:rsidR="00DA7A21" w:rsidRDefault="00B0171E" w:rsidP="007841B8">
      <w:pPr>
        <w:pStyle w:val="ListParagraph"/>
        <w:numPr>
          <w:ilvl w:val="1"/>
          <w:numId w:val="20"/>
        </w:numPr>
        <w:spacing w:line="276" w:lineRule="auto"/>
        <w:jc w:val="both"/>
        <w:rPr>
          <w:rFonts w:ascii="Maiandra GD" w:hAnsi="Maiandra GD"/>
          <w:sz w:val="28"/>
          <w:szCs w:val="28"/>
        </w:rPr>
      </w:pPr>
      <w:r w:rsidRPr="001C34C6">
        <w:rPr>
          <w:rFonts w:ascii="Maiandra GD" w:hAnsi="Maiandra GD"/>
          <w:color w:val="00B0F0"/>
          <w:sz w:val="28"/>
          <w:szCs w:val="28"/>
        </w:rPr>
        <w:t>Background to the African Disabi</w:t>
      </w:r>
      <w:r w:rsidR="00DA7A21" w:rsidRPr="001C34C6">
        <w:rPr>
          <w:rFonts w:ascii="Maiandra GD" w:hAnsi="Maiandra GD"/>
          <w:color w:val="00B0F0"/>
          <w:sz w:val="28"/>
          <w:szCs w:val="28"/>
        </w:rPr>
        <w:t>lity Protocol In May 2003</w:t>
      </w:r>
    </w:p>
    <w:p w14:paraId="295B1FBE" w14:textId="77777777" w:rsidR="001C34C6" w:rsidRPr="00734ED2" w:rsidRDefault="001C34C6" w:rsidP="001C34C6">
      <w:pPr>
        <w:pStyle w:val="ListParagraph"/>
        <w:spacing w:line="276" w:lineRule="auto"/>
        <w:ind w:left="1440"/>
        <w:jc w:val="both"/>
        <w:rPr>
          <w:rFonts w:ascii="Maiandra GD" w:hAnsi="Maiandra GD"/>
          <w:sz w:val="28"/>
          <w:szCs w:val="28"/>
        </w:rPr>
      </w:pPr>
    </w:p>
    <w:p w14:paraId="27DD7C50" w14:textId="77777777" w:rsidR="008E01FC" w:rsidRDefault="001C34C6" w:rsidP="001C34C6">
      <w:pPr>
        <w:spacing w:line="276" w:lineRule="auto"/>
        <w:ind w:left="720"/>
        <w:jc w:val="both"/>
        <w:rPr>
          <w:rFonts w:ascii="Maiandra GD" w:hAnsi="Maiandra GD"/>
          <w:sz w:val="28"/>
          <w:szCs w:val="28"/>
        </w:rPr>
      </w:pPr>
      <w:r>
        <w:rPr>
          <w:rFonts w:ascii="Maiandra GD" w:hAnsi="Maiandra GD"/>
          <w:sz w:val="28"/>
          <w:szCs w:val="28"/>
        </w:rPr>
        <w:t xml:space="preserve">10.1.2 </w:t>
      </w:r>
      <w:r w:rsidR="00D054AA">
        <w:rPr>
          <w:rFonts w:ascii="Maiandra GD" w:hAnsi="Maiandra GD"/>
          <w:sz w:val="28"/>
          <w:szCs w:val="28"/>
        </w:rPr>
        <w:t xml:space="preserve"> </w:t>
      </w:r>
      <w:r w:rsidR="00B0171E" w:rsidRPr="00E80360">
        <w:rPr>
          <w:rFonts w:ascii="Maiandra GD" w:hAnsi="Maiandra GD"/>
          <w:sz w:val="28"/>
          <w:szCs w:val="28"/>
        </w:rPr>
        <w:t>Ministers at the A</w:t>
      </w:r>
      <w:r w:rsidR="00DA7A21" w:rsidRPr="00E80360">
        <w:rPr>
          <w:rFonts w:ascii="Maiandra GD" w:hAnsi="Maiandra GD"/>
          <w:sz w:val="28"/>
          <w:szCs w:val="28"/>
        </w:rPr>
        <w:t xml:space="preserve">frican </w:t>
      </w:r>
      <w:r w:rsidR="00B0171E" w:rsidRPr="00E80360">
        <w:rPr>
          <w:rFonts w:ascii="Maiandra GD" w:hAnsi="Maiandra GD"/>
          <w:sz w:val="28"/>
          <w:szCs w:val="28"/>
        </w:rPr>
        <w:t>U</w:t>
      </w:r>
      <w:r w:rsidR="00DA7A21" w:rsidRPr="00E80360">
        <w:rPr>
          <w:rFonts w:ascii="Maiandra GD" w:hAnsi="Maiandra GD"/>
          <w:sz w:val="28"/>
          <w:szCs w:val="28"/>
        </w:rPr>
        <w:t>nion Commission</w:t>
      </w:r>
      <w:r w:rsidR="00B0171E" w:rsidRPr="00E80360">
        <w:rPr>
          <w:rFonts w:ascii="Maiandra GD" w:hAnsi="Maiandra GD"/>
          <w:sz w:val="28"/>
          <w:szCs w:val="28"/>
        </w:rPr>
        <w:t xml:space="preserve"> Ministerial Conference on Human Rights in Africa, held in Rwanda, called for the development of a ‘protocol on t</w:t>
      </w:r>
      <w:r w:rsidR="00BD014B" w:rsidRPr="00E80360">
        <w:rPr>
          <w:rFonts w:ascii="Maiandra GD" w:hAnsi="Maiandra GD"/>
          <w:sz w:val="28"/>
          <w:szCs w:val="28"/>
        </w:rPr>
        <w:t>he protection of the rights of People With Di</w:t>
      </w:r>
      <w:r w:rsidR="00B0171E" w:rsidRPr="00E80360">
        <w:rPr>
          <w:rFonts w:ascii="Maiandra GD" w:hAnsi="Maiandra GD"/>
          <w:sz w:val="28"/>
          <w:szCs w:val="28"/>
        </w:rPr>
        <w:t>sabilities and the elderly’ (Kigali Declaration, para 19). A decision was later taken to separate the Protocol into</w:t>
      </w:r>
      <w:r w:rsidR="00BD014B" w:rsidRPr="00E80360">
        <w:rPr>
          <w:rFonts w:ascii="Maiandra GD" w:hAnsi="Maiandra GD"/>
          <w:sz w:val="28"/>
          <w:szCs w:val="28"/>
        </w:rPr>
        <w:t xml:space="preserve"> two distinct Protocols. A </w:t>
      </w:r>
      <w:r w:rsidR="00B0171E" w:rsidRPr="00E80360">
        <w:rPr>
          <w:rFonts w:ascii="Maiandra GD" w:hAnsi="Maiandra GD"/>
          <w:sz w:val="28"/>
          <w:szCs w:val="28"/>
        </w:rPr>
        <w:t xml:space="preserve"> Disability Protocol was released for comments in 2010 by the </w:t>
      </w:r>
      <w:r w:rsidR="00BD014B" w:rsidRPr="00E80360">
        <w:rPr>
          <w:rFonts w:ascii="Maiandra GD" w:hAnsi="Maiandra GD"/>
          <w:sz w:val="28"/>
          <w:szCs w:val="28"/>
        </w:rPr>
        <w:t>then combined working group on Older Persons and Persons With Disabilities</w:t>
      </w:r>
      <w:r w:rsidR="00D054AA">
        <w:rPr>
          <w:rFonts w:ascii="Maiandra GD" w:hAnsi="Maiandra GD"/>
          <w:sz w:val="28"/>
          <w:szCs w:val="28"/>
        </w:rPr>
        <w:t>.  Kingdom of Eswatini has already received Cabinet Approval to sign and Ratify these two Africa Protocols at the soonest convenient time.</w:t>
      </w:r>
    </w:p>
    <w:p w14:paraId="76F6DD0E" w14:textId="77777777" w:rsidR="008E01FC" w:rsidRDefault="008E01FC" w:rsidP="00D054AA">
      <w:pPr>
        <w:spacing w:line="276" w:lineRule="auto"/>
        <w:ind w:left="720"/>
        <w:jc w:val="both"/>
        <w:rPr>
          <w:rFonts w:ascii="Maiandra GD" w:hAnsi="Maiandra GD"/>
          <w:sz w:val="28"/>
          <w:szCs w:val="28"/>
        </w:rPr>
      </w:pPr>
    </w:p>
    <w:p w14:paraId="778B53AD" w14:textId="77777777" w:rsidR="009857F1" w:rsidRDefault="009857F1" w:rsidP="004078EB">
      <w:pPr>
        <w:spacing w:line="276" w:lineRule="auto"/>
        <w:jc w:val="both"/>
        <w:rPr>
          <w:rFonts w:ascii="Maiandra GD" w:hAnsi="Maiandra GD"/>
          <w:sz w:val="28"/>
          <w:szCs w:val="28"/>
        </w:rPr>
      </w:pPr>
    </w:p>
    <w:p w14:paraId="3715FBC6" w14:textId="77777777" w:rsidR="008E01FC" w:rsidRPr="00155797" w:rsidRDefault="008E01FC" w:rsidP="0094623C">
      <w:pPr>
        <w:spacing w:line="276" w:lineRule="auto"/>
        <w:jc w:val="both"/>
        <w:rPr>
          <w:rFonts w:ascii="Maiandra GD" w:hAnsi="Maiandra GD"/>
          <w:color w:val="00B0F0"/>
          <w:sz w:val="28"/>
          <w:szCs w:val="28"/>
        </w:rPr>
      </w:pPr>
      <w:r w:rsidRPr="00155797">
        <w:rPr>
          <w:rFonts w:ascii="Maiandra GD" w:hAnsi="Maiandra GD"/>
          <w:color w:val="00B0F0"/>
          <w:sz w:val="28"/>
          <w:szCs w:val="28"/>
        </w:rPr>
        <w:t>11. The</w:t>
      </w:r>
      <w:r w:rsidR="0094623C" w:rsidRPr="00155797">
        <w:rPr>
          <w:rFonts w:ascii="Maiandra GD" w:hAnsi="Maiandra GD"/>
          <w:color w:val="00B0F0"/>
          <w:sz w:val="28"/>
          <w:szCs w:val="28"/>
        </w:rPr>
        <w:t xml:space="preserve"> Sustainable Development Goals (SDG’s) And Disability</w:t>
      </w:r>
    </w:p>
    <w:p w14:paraId="6168B25F" w14:textId="77777777" w:rsidR="008E01FC" w:rsidRDefault="008E01FC" w:rsidP="0094623C">
      <w:pPr>
        <w:shd w:val="clear" w:color="auto" w:fill="FFFFFF"/>
        <w:spacing w:after="150" w:line="240" w:lineRule="auto"/>
        <w:jc w:val="right"/>
        <w:rPr>
          <w:rFonts w:ascii="Helvetica" w:eastAsia="Times New Roman" w:hAnsi="Helvetica" w:cs="Helvetica"/>
          <w:color w:val="333333"/>
          <w:sz w:val="21"/>
          <w:szCs w:val="21"/>
          <w:lang w:eastAsia="en-ZA"/>
        </w:rPr>
      </w:pPr>
      <w:r>
        <w:rPr>
          <w:rFonts w:ascii="Helvetica" w:eastAsia="Times New Roman" w:hAnsi="Helvetica" w:cs="Helvetica"/>
          <w:noProof/>
          <w:color w:val="000000"/>
          <w:sz w:val="21"/>
          <w:szCs w:val="21"/>
          <w:lang w:val="en-US"/>
        </w:rPr>
        <w:lastRenderedPageBreak/>
        <w:drawing>
          <wp:inline distT="0" distB="0" distL="0" distR="0" wp14:anchorId="62444CBF" wp14:editId="71412C14">
            <wp:extent cx="5254473" cy="2626943"/>
            <wp:effectExtent l="0" t="0" r="3810" b="2540"/>
            <wp:docPr id="1" name="Picture 1" descr="The Sustainable Development Goals (SDGs) and Disability">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ustainable Development Goals (SDGs) and Disability">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0188" cy="2754786"/>
                    </a:xfrm>
                    <a:prstGeom prst="rect">
                      <a:avLst/>
                    </a:prstGeom>
                    <a:noFill/>
                    <a:ln>
                      <a:noFill/>
                    </a:ln>
                  </pic:spPr>
                </pic:pic>
              </a:graphicData>
            </a:graphic>
          </wp:inline>
        </w:drawing>
      </w:r>
    </w:p>
    <w:p w14:paraId="088FBF61" w14:textId="77777777" w:rsidR="008E01FC" w:rsidRPr="008E01FC" w:rsidRDefault="008E01FC" w:rsidP="008E01FC">
      <w:pPr>
        <w:shd w:val="clear" w:color="auto" w:fill="FFFFFF"/>
        <w:spacing w:after="150" w:line="276" w:lineRule="auto"/>
        <w:ind w:left="720"/>
        <w:jc w:val="both"/>
        <w:rPr>
          <w:rFonts w:ascii="Maiandra GD" w:eastAsia="Times New Roman" w:hAnsi="Maiandra GD" w:cs="Helvetica"/>
          <w:color w:val="333333"/>
          <w:sz w:val="28"/>
          <w:szCs w:val="28"/>
          <w:lang w:eastAsia="en-ZA"/>
        </w:rPr>
      </w:pPr>
      <w:r>
        <w:rPr>
          <w:rFonts w:ascii="Maiandra GD" w:eastAsia="Times New Roman" w:hAnsi="Maiandra GD" w:cs="Helvetica"/>
          <w:color w:val="333333"/>
          <w:sz w:val="28"/>
          <w:szCs w:val="28"/>
          <w:lang w:eastAsia="en-ZA"/>
        </w:rPr>
        <w:t xml:space="preserve">11.1 </w:t>
      </w:r>
      <w:r w:rsidRPr="008E01FC">
        <w:rPr>
          <w:rFonts w:ascii="Maiandra GD" w:eastAsia="Times New Roman" w:hAnsi="Maiandra GD" w:cs="Helvetica"/>
          <w:color w:val="333333"/>
          <w:sz w:val="28"/>
          <w:szCs w:val="28"/>
          <w:lang w:eastAsia="en-ZA"/>
        </w:rPr>
        <w:t>The 193-Member United Nations General Assembly formally adopted the 2030 Agenda for Sustainable Development, along with a set of bold new Global Goals, which Secretary-General Ban Ki-moon hailed as a universal, integrated and transformative vision for a better world.</w:t>
      </w:r>
    </w:p>
    <w:p w14:paraId="0DADB00D" w14:textId="77777777" w:rsidR="008E01FC" w:rsidRPr="008E01FC" w:rsidRDefault="008E01FC" w:rsidP="008E01FC">
      <w:pPr>
        <w:shd w:val="clear" w:color="auto" w:fill="FFFFFF"/>
        <w:spacing w:after="0" w:line="276" w:lineRule="auto"/>
        <w:ind w:left="720"/>
        <w:jc w:val="both"/>
        <w:rPr>
          <w:rFonts w:ascii="Maiandra GD" w:eastAsia="Times New Roman" w:hAnsi="Maiandra GD" w:cs="Helvetica"/>
          <w:color w:val="333333"/>
          <w:sz w:val="28"/>
          <w:szCs w:val="28"/>
          <w:lang w:eastAsia="en-ZA"/>
        </w:rPr>
      </w:pPr>
      <w:r>
        <w:rPr>
          <w:rFonts w:ascii="Maiandra GD" w:eastAsia="Times New Roman" w:hAnsi="Maiandra GD" w:cs="Helvetica"/>
          <w:color w:val="333333"/>
          <w:sz w:val="28"/>
          <w:szCs w:val="28"/>
          <w:lang w:eastAsia="en-ZA"/>
        </w:rPr>
        <w:t xml:space="preserve">11.2 </w:t>
      </w:r>
      <w:r w:rsidRPr="008E01FC">
        <w:rPr>
          <w:rFonts w:ascii="Maiandra GD" w:eastAsia="Times New Roman" w:hAnsi="Maiandra GD" w:cs="Helvetica"/>
          <w:color w:val="333333"/>
          <w:sz w:val="28"/>
          <w:szCs w:val="28"/>
          <w:lang w:eastAsia="en-ZA"/>
        </w:rPr>
        <w:t>“The new agenda is a promise by leaders to all people everywhere. It is an agenda for people, to end poverty in all its forms</w:t>
      </w:r>
      <w:r w:rsidR="00E63349">
        <w:rPr>
          <w:rFonts w:ascii="Maiandra GD" w:eastAsia="Times New Roman" w:hAnsi="Maiandra GD" w:cs="Helvetica"/>
          <w:color w:val="333333"/>
          <w:sz w:val="28"/>
          <w:szCs w:val="28"/>
          <w:lang w:eastAsia="en-ZA"/>
        </w:rPr>
        <w:t>, the over-</w:t>
      </w:r>
      <w:r w:rsidR="00155797">
        <w:rPr>
          <w:rFonts w:ascii="Maiandra GD" w:eastAsia="Times New Roman" w:hAnsi="Maiandra GD" w:cs="Helvetica"/>
          <w:color w:val="333333"/>
          <w:sz w:val="28"/>
          <w:szCs w:val="28"/>
          <w:lang w:eastAsia="en-ZA"/>
        </w:rPr>
        <w:t>a</w:t>
      </w:r>
      <w:r w:rsidR="00D4173D">
        <w:rPr>
          <w:rFonts w:ascii="Maiandra GD" w:eastAsia="Times New Roman" w:hAnsi="Maiandra GD" w:cs="Helvetica"/>
          <w:color w:val="333333"/>
          <w:sz w:val="28"/>
          <w:szCs w:val="28"/>
          <w:lang w:eastAsia="en-ZA"/>
        </w:rPr>
        <w:t>r</w:t>
      </w:r>
      <w:r w:rsidR="00155797">
        <w:rPr>
          <w:rFonts w:ascii="Maiandra GD" w:eastAsia="Times New Roman" w:hAnsi="Maiandra GD" w:cs="Helvetica"/>
          <w:color w:val="333333"/>
          <w:sz w:val="28"/>
          <w:szCs w:val="28"/>
          <w:lang w:eastAsia="en-ZA"/>
        </w:rPr>
        <w:t xml:space="preserve">ching principle is </w:t>
      </w:r>
      <w:r w:rsidR="00D4173D">
        <w:rPr>
          <w:rFonts w:ascii="Maiandra GD" w:eastAsia="Times New Roman" w:hAnsi="Maiandra GD" w:cs="Helvetica"/>
          <w:color w:val="333333"/>
          <w:sz w:val="28"/>
          <w:szCs w:val="28"/>
          <w:lang w:eastAsia="en-ZA"/>
        </w:rPr>
        <w:t>“</w:t>
      </w:r>
      <w:r w:rsidR="00D4173D">
        <w:rPr>
          <w:rFonts w:ascii="Maiandra GD" w:eastAsia="Times New Roman" w:hAnsi="Maiandra GD" w:cs="Helvetica"/>
          <w:b/>
          <w:i/>
          <w:color w:val="333333"/>
          <w:sz w:val="28"/>
          <w:szCs w:val="28"/>
          <w:lang w:eastAsia="en-ZA"/>
        </w:rPr>
        <w:t>Not to Leave Anyone B</w:t>
      </w:r>
      <w:r w:rsidR="00155797" w:rsidRPr="00D4173D">
        <w:rPr>
          <w:rFonts w:ascii="Maiandra GD" w:eastAsia="Times New Roman" w:hAnsi="Maiandra GD" w:cs="Helvetica"/>
          <w:b/>
          <w:i/>
          <w:color w:val="333333"/>
          <w:sz w:val="28"/>
          <w:szCs w:val="28"/>
          <w:lang w:eastAsia="en-ZA"/>
        </w:rPr>
        <w:t>ehind</w:t>
      </w:r>
      <w:r w:rsidRPr="008E01FC">
        <w:rPr>
          <w:rFonts w:ascii="Maiandra GD" w:eastAsia="Times New Roman" w:hAnsi="Maiandra GD" w:cs="Helvetica"/>
          <w:color w:val="333333"/>
          <w:sz w:val="28"/>
          <w:szCs w:val="28"/>
          <w:lang w:eastAsia="en-ZA"/>
        </w:rPr>
        <w:t xml:space="preserve"> </w:t>
      </w:r>
      <w:r w:rsidR="00D4173D">
        <w:rPr>
          <w:rFonts w:ascii="Maiandra GD" w:eastAsia="Times New Roman" w:hAnsi="Maiandra GD" w:cs="Helvetica"/>
          <w:color w:val="333333"/>
          <w:sz w:val="28"/>
          <w:szCs w:val="28"/>
          <w:lang w:eastAsia="en-ZA"/>
        </w:rPr>
        <w:t>“</w:t>
      </w:r>
      <w:r w:rsidRPr="008E01FC">
        <w:rPr>
          <w:rFonts w:ascii="Maiandra GD" w:eastAsia="Times New Roman" w:hAnsi="Maiandra GD" w:cs="Helvetica"/>
          <w:color w:val="333333"/>
          <w:sz w:val="28"/>
          <w:szCs w:val="28"/>
          <w:lang w:eastAsia="en-ZA"/>
        </w:rPr>
        <w:t>– an agenda for the planet, our common home,” declared Mr. Ban as he opened the UN Sustainable Development Summit, which took place from 25-27 September 2015 at UN Headquarters in New York.</w:t>
      </w:r>
    </w:p>
    <w:p w14:paraId="5B47A4F5" w14:textId="77777777" w:rsidR="008E01FC" w:rsidRPr="008E01FC" w:rsidRDefault="008E01FC" w:rsidP="008E01FC">
      <w:pPr>
        <w:shd w:val="clear" w:color="auto" w:fill="FFFFFF"/>
        <w:spacing w:after="0" w:line="276" w:lineRule="auto"/>
        <w:ind w:left="720"/>
        <w:jc w:val="both"/>
        <w:rPr>
          <w:rFonts w:ascii="Maiandra GD" w:eastAsia="Times New Roman" w:hAnsi="Maiandra GD" w:cs="Helvetica"/>
          <w:color w:val="333333"/>
          <w:sz w:val="28"/>
          <w:szCs w:val="28"/>
          <w:lang w:eastAsia="en-ZA"/>
        </w:rPr>
      </w:pPr>
      <w:r>
        <w:rPr>
          <w:rFonts w:ascii="Maiandra GD" w:eastAsia="Times New Roman" w:hAnsi="Maiandra GD" w:cs="Helvetica"/>
          <w:color w:val="333333"/>
          <w:sz w:val="28"/>
          <w:szCs w:val="28"/>
          <w:lang w:eastAsia="en-ZA"/>
        </w:rPr>
        <w:t xml:space="preserve">11.3 </w:t>
      </w:r>
      <w:r w:rsidRPr="008E01FC">
        <w:rPr>
          <w:rFonts w:ascii="Maiandra GD" w:eastAsia="Times New Roman" w:hAnsi="Maiandra GD" w:cs="Helvetica"/>
          <w:color w:val="333333"/>
          <w:sz w:val="28"/>
          <w:szCs w:val="28"/>
          <w:lang w:eastAsia="en-ZA"/>
        </w:rPr>
        <w:t>Disability is referenced in various parts of the SDGs and specifically in parts related to education, growth and employment, inequality, accessibility of human settlements, as well as data collection and monitoring of the SDGs, for instance:</w:t>
      </w:r>
    </w:p>
    <w:p w14:paraId="66903AB8" w14:textId="77777777" w:rsidR="008E01FC" w:rsidRPr="008E01FC" w:rsidRDefault="008E01FC" w:rsidP="007841B8">
      <w:pPr>
        <w:numPr>
          <w:ilvl w:val="0"/>
          <w:numId w:val="16"/>
        </w:numPr>
        <w:shd w:val="clear" w:color="auto" w:fill="FFFFFF"/>
        <w:spacing w:before="100" w:beforeAutospacing="1" w:after="100" w:afterAutospacing="1" w:line="276" w:lineRule="auto"/>
        <w:jc w:val="both"/>
        <w:rPr>
          <w:rFonts w:ascii="Maiandra GD" w:eastAsia="Times New Roman" w:hAnsi="Maiandra GD" w:cs="Helvetica"/>
          <w:color w:val="333333"/>
          <w:sz w:val="28"/>
          <w:szCs w:val="28"/>
          <w:lang w:eastAsia="en-ZA"/>
        </w:rPr>
      </w:pPr>
      <w:r w:rsidRPr="008E01FC">
        <w:rPr>
          <w:rFonts w:ascii="Maiandra GD" w:eastAsia="Times New Roman" w:hAnsi="Maiandra GD" w:cs="Helvetica"/>
          <w:b/>
          <w:bCs/>
          <w:color w:val="333333"/>
          <w:sz w:val="28"/>
          <w:szCs w:val="28"/>
          <w:lang w:eastAsia="en-ZA"/>
        </w:rPr>
        <w:t>Goal 4</w:t>
      </w:r>
      <w:r w:rsidRPr="008E01FC">
        <w:rPr>
          <w:rFonts w:ascii="Maiandra GD" w:eastAsia="Times New Roman" w:hAnsi="Maiandra GD" w:cs="Helvetica"/>
          <w:color w:val="333333"/>
          <w:sz w:val="28"/>
          <w:szCs w:val="28"/>
          <w:lang w:eastAsia="en-ZA"/>
        </w:rPr>
        <w:t> </w:t>
      </w:r>
      <w:r>
        <w:rPr>
          <w:rFonts w:ascii="Maiandra GD" w:eastAsia="Times New Roman" w:hAnsi="Maiandra GD" w:cs="Helvetica"/>
          <w:color w:val="333333"/>
          <w:sz w:val="28"/>
          <w:szCs w:val="28"/>
          <w:lang w:eastAsia="en-ZA"/>
        </w:rPr>
        <w:t xml:space="preserve"> </w:t>
      </w:r>
      <w:r w:rsidRPr="008E01FC">
        <w:rPr>
          <w:rFonts w:ascii="Maiandra GD" w:eastAsia="Times New Roman" w:hAnsi="Maiandra GD" w:cs="Helvetica"/>
          <w:color w:val="333333"/>
          <w:sz w:val="28"/>
          <w:szCs w:val="28"/>
          <w:lang w:eastAsia="en-ZA"/>
        </w:rPr>
        <w:t>on inclusive and equitable quality education and promotion of life-long learning opportunities for all focuses on eliminating gender disparities in education and ensuring equal access to all levels of education and vocational training for the vulnerable, including persons with disabilities. In addition, the proposal calls for building and upgrading education facilities that are child, disability and gender sensitive and also provide safe, non-violent, inclusive and effective learning environments for all.</w:t>
      </w:r>
    </w:p>
    <w:p w14:paraId="46299E61" w14:textId="77777777" w:rsidR="008E01FC" w:rsidRPr="008E01FC" w:rsidRDefault="008E01FC" w:rsidP="007841B8">
      <w:pPr>
        <w:numPr>
          <w:ilvl w:val="0"/>
          <w:numId w:val="16"/>
        </w:numPr>
        <w:shd w:val="clear" w:color="auto" w:fill="FFFFFF"/>
        <w:spacing w:before="100" w:beforeAutospacing="1" w:after="100" w:afterAutospacing="1" w:line="276" w:lineRule="auto"/>
        <w:jc w:val="both"/>
        <w:rPr>
          <w:rFonts w:ascii="Maiandra GD" w:eastAsia="Times New Roman" w:hAnsi="Maiandra GD" w:cs="Helvetica"/>
          <w:color w:val="333333"/>
          <w:sz w:val="28"/>
          <w:szCs w:val="28"/>
          <w:lang w:eastAsia="en-ZA"/>
        </w:rPr>
      </w:pPr>
      <w:r w:rsidRPr="008E01FC">
        <w:rPr>
          <w:rFonts w:ascii="Maiandra GD" w:eastAsia="Times New Roman" w:hAnsi="Maiandra GD" w:cs="Helvetica"/>
          <w:color w:val="333333"/>
          <w:sz w:val="28"/>
          <w:szCs w:val="28"/>
          <w:lang w:eastAsia="en-ZA"/>
        </w:rPr>
        <w:lastRenderedPageBreak/>
        <w:t>In </w:t>
      </w:r>
      <w:r w:rsidRPr="008E01FC">
        <w:rPr>
          <w:rFonts w:ascii="Maiandra GD" w:eastAsia="Times New Roman" w:hAnsi="Maiandra GD" w:cs="Helvetica"/>
          <w:b/>
          <w:bCs/>
          <w:color w:val="333333"/>
          <w:sz w:val="28"/>
          <w:szCs w:val="28"/>
          <w:lang w:eastAsia="en-ZA"/>
        </w:rPr>
        <w:t>Goal 8</w:t>
      </w:r>
      <w:r w:rsidRPr="008E01FC">
        <w:rPr>
          <w:rFonts w:ascii="Maiandra GD" w:eastAsia="Times New Roman" w:hAnsi="Maiandra GD" w:cs="Helvetica"/>
          <w:color w:val="333333"/>
          <w:sz w:val="28"/>
          <w:szCs w:val="28"/>
          <w:lang w:eastAsia="en-ZA"/>
        </w:rPr>
        <w:t xml:space="preserve">: to promote sustained, inclusive and sustainable economic growth, full and productive employment and decent work for all, the international </w:t>
      </w:r>
      <w:r w:rsidR="001C34C6">
        <w:rPr>
          <w:rFonts w:ascii="Maiandra GD" w:eastAsia="Times New Roman" w:hAnsi="Maiandra GD" w:cs="Helvetica"/>
          <w:color w:val="333333"/>
          <w:sz w:val="28"/>
          <w:szCs w:val="28"/>
          <w:lang w:eastAsia="en-ZA"/>
        </w:rPr>
        <w:t>+</w:t>
      </w:r>
      <w:r w:rsidRPr="008E01FC">
        <w:rPr>
          <w:rFonts w:ascii="Maiandra GD" w:eastAsia="Times New Roman" w:hAnsi="Maiandra GD" w:cs="Helvetica"/>
          <w:color w:val="333333"/>
          <w:sz w:val="28"/>
          <w:szCs w:val="28"/>
          <w:lang w:eastAsia="en-ZA"/>
        </w:rPr>
        <w:t>community aims to achieve full and productive employment and decent work for all women and m</w:t>
      </w:r>
      <w:r>
        <w:rPr>
          <w:rFonts w:ascii="Maiandra GD" w:eastAsia="Times New Roman" w:hAnsi="Maiandra GD" w:cs="Helvetica"/>
          <w:color w:val="333333"/>
          <w:sz w:val="28"/>
          <w:szCs w:val="28"/>
          <w:lang w:eastAsia="en-ZA"/>
        </w:rPr>
        <w:t>en, including for Persons With D</w:t>
      </w:r>
      <w:r w:rsidRPr="008E01FC">
        <w:rPr>
          <w:rFonts w:ascii="Maiandra GD" w:eastAsia="Times New Roman" w:hAnsi="Maiandra GD" w:cs="Helvetica"/>
          <w:color w:val="333333"/>
          <w:sz w:val="28"/>
          <w:szCs w:val="28"/>
          <w:lang w:eastAsia="en-ZA"/>
        </w:rPr>
        <w:t>isabilities, and equal pay for work of equal value.</w:t>
      </w:r>
    </w:p>
    <w:p w14:paraId="45ADBA8B" w14:textId="77777777" w:rsidR="008E01FC" w:rsidRPr="008E01FC" w:rsidRDefault="008E01FC" w:rsidP="007841B8">
      <w:pPr>
        <w:numPr>
          <w:ilvl w:val="0"/>
          <w:numId w:val="16"/>
        </w:numPr>
        <w:shd w:val="clear" w:color="auto" w:fill="FFFFFF"/>
        <w:spacing w:before="100" w:beforeAutospacing="1" w:after="100" w:afterAutospacing="1" w:line="276" w:lineRule="auto"/>
        <w:jc w:val="both"/>
        <w:rPr>
          <w:rFonts w:ascii="Maiandra GD" w:eastAsia="Times New Roman" w:hAnsi="Maiandra GD" w:cs="Helvetica"/>
          <w:color w:val="333333"/>
          <w:sz w:val="28"/>
          <w:szCs w:val="28"/>
          <w:lang w:eastAsia="en-ZA"/>
        </w:rPr>
      </w:pPr>
      <w:r w:rsidRPr="008E01FC">
        <w:rPr>
          <w:rFonts w:ascii="Maiandra GD" w:eastAsia="Times New Roman" w:hAnsi="Maiandra GD" w:cs="Helvetica"/>
          <w:color w:val="333333"/>
          <w:sz w:val="28"/>
          <w:szCs w:val="28"/>
          <w:lang w:eastAsia="en-ZA"/>
        </w:rPr>
        <w:t>Closely linked is </w:t>
      </w:r>
      <w:r w:rsidRPr="008E01FC">
        <w:rPr>
          <w:rFonts w:ascii="Maiandra GD" w:eastAsia="Times New Roman" w:hAnsi="Maiandra GD" w:cs="Helvetica"/>
          <w:b/>
          <w:bCs/>
          <w:color w:val="333333"/>
          <w:sz w:val="28"/>
          <w:szCs w:val="28"/>
          <w:lang w:eastAsia="en-ZA"/>
        </w:rPr>
        <w:t>Goal 10</w:t>
      </w:r>
      <w:r w:rsidRPr="008E01FC">
        <w:rPr>
          <w:rFonts w:ascii="Maiandra GD" w:eastAsia="Times New Roman" w:hAnsi="Maiandra GD" w:cs="Helvetica"/>
          <w:color w:val="333333"/>
          <w:sz w:val="28"/>
          <w:szCs w:val="28"/>
          <w:lang w:eastAsia="en-ZA"/>
        </w:rPr>
        <w:t xml:space="preserve">, which strives to reduce inequality within and among countries by empowering and promoting the social, economic and political inclusion </w:t>
      </w:r>
      <w:r w:rsidR="0094623C">
        <w:rPr>
          <w:rFonts w:ascii="Maiandra GD" w:eastAsia="Times New Roman" w:hAnsi="Maiandra GD" w:cs="Helvetica"/>
          <w:color w:val="333333"/>
          <w:sz w:val="28"/>
          <w:szCs w:val="28"/>
          <w:lang w:eastAsia="en-ZA"/>
        </w:rPr>
        <w:t>of all, including Persons With D</w:t>
      </w:r>
      <w:r w:rsidRPr="008E01FC">
        <w:rPr>
          <w:rFonts w:ascii="Maiandra GD" w:eastAsia="Times New Roman" w:hAnsi="Maiandra GD" w:cs="Helvetica"/>
          <w:color w:val="333333"/>
          <w:sz w:val="28"/>
          <w:szCs w:val="28"/>
          <w:lang w:eastAsia="en-ZA"/>
        </w:rPr>
        <w:t>isabilities.</w:t>
      </w:r>
    </w:p>
    <w:p w14:paraId="34DA2F07" w14:textId="77777777" w:rsidR="008E01FC" w:rsidRPr="008E01FC" w:rsidRDefault="008E01FC" w:rsidP="007841B8">
      <w:pPr>
        <w:numPr>
          <w:ilvl w:val="0"/>
          <w:numId w:val="16"/>
        </w:numPr>
        <w:shd w:val="clear" w:color="auto" w:fill="FFFFFF"/>
        <w:spacing w:before="100" w:beforeAutospacing="1" w:after="100" w:afterAutospacing="1" w:line="276" w:lineRule="auto"/>
        <w:jc w:val="both"/>
        <w:rPr>
          <w:rFonts w:ascii="Maiandra GD" w:eastAsia="Times New Roman" w:hAnsi="Maiandra GD" w:cs="Helvetica"/>
          <w:color w:val="333333"/>
          <w:sz w:val="28"/>
          <w:szCs w:val="28"/>
          <w:lang w:eastAsia="en-ZA"/>
        </w:rPr>
      </w:pPr>
      <w:r w:rsidRPr="008E01FC">
        <w:rPr>
          <w:rFonts w:ascii="Maiandra GD" w:eastAsia="Times New Roman" w:hAnsi="Maiandra GD" w:cs="Helvetica"/>
          <w:b/>
          <w:bCs/>
          <w:color w:val="333333"/>
          <w:sz w:val="28"/>
          <w:szCs w:val="28"/>
          <w:lang w:eastAsia="en-ZA"/>
        </w:rPr>
        <w:t>Goal 11</w:t>
      </w:r>
      <w:r w:rsidRPr="008E01FC">
        <w:rPr>
          <w:rFonts w:ascii="Maiandra GD" w:eastAsia="Times New Roman" w:hAnsi="Maiandra GD" w:cs="Helvetica"/>
          <w:color w:val="333333"/>
          <w:sz w:val="28"/>
          <w:szCs w:val="28"/>
          <w:lang w:eastAsia="en-ZA"/>
        </w:rPr>
        <w:t> would work to make cities and human settlements inclusive, safe and sustainable. To realize this goal, Member States are called upon to provide access to safe, affordable, accessible and sustainable transport systems for all, improving road safety, notably by expanding public transport, with special attention to the needs of those in vulnerable situations, such as persons with disabilities. In addition, the proposal calls for providing universal access to safe, inclusive and accessible, green and public spaces, particularly for persons with disabilities.</w:t>
      </w:r>
    </w:p>
    <w:p w14:paraId="314AF2CA" w14:textId="77777777" w:rsidR="008E01FC" w:rsidRPr="008E01FC" w:rsidRDefault="008E01FC" w:rsidP="007841B8">
      <w:pPr>
        <w:numPr>
          <w:ilvl w:val="0"/>
          <w:numId w:val="16"/>
        </w:numPr>
        <w:shd w:val="clear" w:color="auto" w:fill="FFFFFF"/>
        <w:spacing w:before="100" w:beforeAutospacing="1" w:after="100" w:afterAutospacing="1" w:line="276" w:lineRule="auto"/>
        <w:jc w:val="both"/>
        <w:rPr>
          <w:rFonts w:ascii="Maiandra GD" w:eastAsia="Times New Roman" w:hAnsi="Maiandra GD" w:cs="Helvetica"/>
          <w:color w:val="333333"/>
          <w:sz w:val="28"/>
          <w:szCs w:val="28"/>
          <w:lang w:eastAsia="en-ZA"/>
        </w:rPr>
      </w:pPr>
      <w:r w:rsidRPr="008E01FC">
        <w:rPr>
          <w:rFonts w:ascii="Maiandra GD" w:eastAsia="Times New Roman" w:hAnsi="Maiandra GD" w:cs="Helvetica"/>
          <w:b/>
          <w:bCs/>
          <w:color w:val="333333"/>
          <w:sz w:val="28"/>
          <w:szCs w:val="28"/>
          <w:lang w:eastAsia="en-ZA"/>
        </w:rPr>
        <w:t>Goal 17</w:t>
      </w:r>
      <w:r w:rsidRPr="008E01FC">
        <w:rPr>
          <w:rFonts w:ascii="Maiandra GD" w:eastAsia="Times New Roman" w:hAnsi="Maiandra GD" w:cs="Helvetica"/>
          <w:color w:val="333333"/>
          <w:sz w:val="28"/>
          <w:szCs w:val="28"/>
          <w:lang w:eastAsia="en-ZA"/>
        </w:rPr>
        <w:t> stresses that in order to strengthen the means of implementation and revitalize the global partnership for sustainable development, the collection of data and monitoring and accountability of the SDGs are crucial. Member States are called upon to enhance capacity-building support to developing countries, including least developed countries (LDCs) and small island developing states (SIDS), which would significantly increase the availability of high-quality, timely and reliable data that is also disaggregated by disability</w:t>
      </w:r>
      <w:r w:rsidR="0094623C">
        <w:rPr>
          <w:rFonts w:ascii="Maiandra GD" w:eastAsia="Times New Roman" w:hAnsi="Maiandra GD" w:cs="Helvetica"/>
          <w:color w:val="333333"/>
          <w:sz w:val="28"/>
          <w:szCs w:val="28"/>
          <w:lang w:eastAsia="en-ZA"/>
        </w:rPr>
        <w:t>.</w:t>
      </w:r>
    </w:p>
    <w:p w14:paraId="235101A8" w14:textId="77777777" w:rsidR="00EE7B13" w:rsidRDefault="00EE7B13" w:rsidP="007841B8">
      <w:pPr>
        <w:pStyle w:val="ListParagraph"/>
        <w:numPr>
          <w:ilvl w:val="0"/>
          <w:numId w:val="21"/>
        </w:numPr>
        <w:spacing w:line="276" w:lineRule="auto"/>
        <w:jc w:val="both"/>
        <w:rPr>
          <w:rFonts w:ascii="Maiandra GD" w:hAnsi="Maiandra GD"/>
          <w:color w:val="00B0F0"/>
          <w:sz w:val="28"/>
          <w:szCs w:val="28"/>
        </w:rPr>
      </w:pPr>
      <w:r w:rsidRPr="00E6531A">
        <w:rPr>
          <w:rFonts w:ascii="Maiandra GD" w:hAnsi="Maiandra GD"/>
          <w:color w:val="00B0F0"/>
          <w:sz w:val="28"/>
          <w:szCs w:val="28"/>
        </w:rPr>
        <w:t xml:space="preserve">Africa Agenda 2063 </w:t>
      </w:r>
    </w:p>
    <w:p w14:paraId="75B94E70" w14:textId="77777777" w:rsidR="00E6531A" w:rsidRPr="00E6531A" w:rsidRDefault="00E6531A" w:rsidP="00E6531A">
      <w:pPr>
        <w:pStyle w:val="ListParagraph"/>
        <w:spacing w:line="276" w:lineRule="auto"/>
        <w:jc w:val="both"/>
        <w:rPr>
          <w:rFonts w:ascii="Maiandra GD" w:hAnsi="Maiandra GD"/>
          <w:color w:val="00B0F0"/>
          <w:sz w:val="28"/>
          <w:szCs w:val="28"/>
        </w:rPr>
      </w:pPr>
    </w:p>
    <w:p w14:paraId="610318AB" w14:textId="77777777" w:rsidR="00EE7B13" w:rsidRDefault="00E6531A" w:rsidP="008E01FC">
      <w:pPr>
        <w:spacing w:line="276" w:lineRule="auto"/>
        <w:ind w:left="720"/>
        <w:jc w:val="both"/>
        <w:rPr>
          <w:rFonts w:ascii="Maiandra GD" w:hAnsi="Maiandra GD"/>
          <w:sz w:val="28"/>
          <w:szCs w:val="28"/>
        </w:rPr>
      </w:pPr>
      <w:r>
        <w:rPr>
          <w:rFonts w:ascii="Maiandra GD" w:hAnsi="Maiandra GD"/>
          <w:sz w:val="28"/>
          <w:szCs w:val="28"/>
        </w:rPr>
        <w:t xml:space="preserve">12.1 </w:t>
      </w:r>
      <w:r w:rsidR="00EE7B13" w:rsidRPr="00EE7B13">
        <w:rPr>
          <w:rFonts w:ascii="Maiandra GD" w:hAnsi="Maiandra GD"/>
          <w:sz w:val="28"/>
          <w:szCs w:val="28"/>
        </w:rPr>
        <w:t xml:space="preserve">The </w:t>
      </w:r>
      <w:r w:rsidR="00D4173D">
        <w:rPr>
          <w:rFonts w:ascii="Maiandra GD" w:hAnsi="Maiandra GD"/>
          <w:sz w:val="28"/>
          <w:szCs w:val="28"/>
        </w:rPr>
        <w:t xml:space="preserve">Africa Agenda 2063 envisions </w:t>
      </w:r>
      <w:r w:rsidR="00EE7B13" w:rsidRPr="00EE7B13">
        <w:rPr>
          <w:rFonts w:ascii="Maiandra GD" w:hAnsi="Maiandra GD"/>
          <w:sz w:val="28"/>
          <w:szCs w:val="28"/>
        </w:rPr>
        <w:t xml:space="preserve">‘The Africa we want’ and represents a shared strategic framework for inclusive growth and sustainable development. It also presents a global strategy to optimise the use of Africa’s resources for the benefit of all inhabitants of the continent. With regard to disability, the implementation plan </w:t>
      </w:r>
      <w:r w:rsidR="00EE7B13" w:rsidRPr="00EE7B13">
        <w:rPr>
          <w:rFonts w:ascii="Maiandra GD" w:hAnsi="Maiandra GD"/>
          <w:sz w:val="28"/>
          <w:szCs w:val="28"/>
        </w:rPr>
        <w:lastRenderedPageBreak/>
        <w:t>(2014-2023) specifically singles out the disabled as part of currently-marginalised and vulnerable groups as part of aspiration</w:t>
      </w:r>
    </w:p>
    <w:p w14:paraId="4ED64D3C" w14:textId="77777777" w:rsidR="00EE7B13" w:rsidRPr="00E6531A" w:rsidRDefault="00EE7B13" w:rsidP="007841B8">
      <w:pPr>
        <w:pStyle w:val="ListParagraph"/>
        <w:numPr>
          <w:ilvl w:val="0"/>
          <w:numId w:val="22"/>
        </w:numPr>
        <w:spacing w:line="276" w:lineRule="auto"/>
        <w:jc w:val="both"/>
        <w:rPr>
          <w:rFonts w:ascii="Maiandra GD" w:hAnsi="Maiandra GD"/>
          <w:sz w:val="28"/>
          <w:szCs w:val="28"/>
        </w:rPr>
      </w:pPr>
      <w:r w:rsidRPr="00E6531A">
        <w:rPr>
          <w:rFonts w:ascii="Maiandra GD" w:hAnsi="Maiandra GD"/>
          <w:sz w:val="28"/>
          <w:szCs w:val="28"/>
        </w:rPr>
        <w:t>This aspiration reads ‘a prosperous Africa based on inclusive growth and sustainable development’, and the specific target under this aspiration referring specifically to inclusion is: ‘Every African would see an improvement in his or her standard of living. It will be manifested by increases in real incomes by at least 30%. This will be fuelled by sustainable inclusive economic growth and transformation that expands job opportunities to at least one in four persons looking for work coupled with state income support to the vulnerable, the marginalised an</w:t>
      </w:r>
      <w:r w:rsidR="00D4173D" w:rsidRPr="00E6531A">
        <w:rPr>
          <w:rFonts w:ascii="Maiandra GD" w:hAnsi="Maiandra GD"/>
          <w:sz w:val="28"/>
          <w:szCs w:val="28"/>
        </w:rPr>
        <w:t>d the disabled in the society;</w:t>
      </w:r>
    </w:p>
    <w:p w14:paraId="0E5DCCF8" w14:textId="77777777" w:rsidR="00D4173D" w:rsidRPr="00EE7B13" w:rsidRDefault="00D4173D" w:rsidP="00D4173D">
      <w:pPr>
        <w:pStyle w:val="ListParagraph"/>
        <w:spacing w:line="276" w:lineRule="auto"/>
        <w:ind w:left="1155"/>
        <w:jc w:val="both"/>
        <w:rPr>
          <w:rFonts w:ascii="Maiandra GD" w:hAnsi="Maiandra GD"/>
          <w:sz w:val="28"/>
          <w:szCs w:val="28"/>
        </w:rPr>
      </w:pPr>
    </w:p>
    <w:p w14:paraId="3F8CF539" w14:textId="77777777" w:rsidR="00EE7B13" w:rsidRPr="00E6531A" w:rsidRDefault="00EE7B13" w:rsidP="007841B8">
      <w:pPr>
        <w:pStyle w:val="ListParagraph"/>
        <w:numPr>
          <w:ilvl w:val="0"/>
          <w:numId w:val="22"/>
        </w:numPr>
        <w:spacing w:line="276" w:lineRule="auto"/>
        <w:jc w:val="both"/>
        <w:rPr>
          <w:rFonts w:ascii="Maiandra GD" w:hAnsi="Maiandra GD"/>
          <w:sz w:val="28"/>
          <w:szCs w:val="28"/>
        </w:rPr>
      </w:pPr>
      <w:r w:rsidRPr="00E6531A">
        <w:rPr>
          <w:rFonts w:ascii="Maiandra GD" w:hAnsi="Maiandra GD"/>
          <w:sz w:val="28"/>
          <w:szCs w:val="28"/>
        </w:rPr>
        <w:t xml:space="preserve">The proportion of the labour force not receiving liveable wages would have declined by at least 25%. Incidences of hunger and malnutrition would have been reduced by at least 80% and hunger by at least 30% with accent on women.’ This aspiration is also encapsulated in the SDG indicators that will specifically measure aspects related to disability and or aggregate on disability status, as discussed in the previous section, and no additional measurement requirements are envisaged. </w:t>
      </w:r>
    </w:p>
    <w:p w14:paraId="1DA86F37" w14:textId="77777777" w:rsidR="00EE7B13" w:rsidRDefault="00EE7B13" w:rsidP="00EE7B13">
      <w:pPr>
        <w:pStyle w:val="ListParagraph"/>
        <w:spacing w:line="276" w:lineRule="auto"/>
        <w:ind w:left="1155"/>
        <w:jc w:val="both"/>
        <w:rPr>
          <w:rFonts w:ascii="Maiandra GD" w:hAnsi="Maiandra GD"/>
          <w:sz w:val="28"/>
          <w:szCs w:val="28"/>
        </w:rPr>
      </w:pPr>
    </w:p>
    <w:p w14:paraId="61BF4CD9" w14:textId="77777777" w:rsidR="00D4173D" w:rsidRDefault="00D4173D" w:rsidP="007D3B95">
      <w:pPr>
        <w:pStyle w:val="ListParagraph"/>
        <w:numPr>
          <w:ilvl w:val="0"/>
          <w:numId w:val="22"/>
        </w:numPr>
        <w:spacing w:line="276" w:lineRule="auto"/>
        <w:ind w:left="1155"/>
        <w:jc w:val="both"/>
        <w:rPr>
          <w:rFonts w:ascii="Maiandra GD" w:hAnsi="Maiandra GD"/>
          <w:sz w:val="28"/>
          <w:szCs w:val="28"/>
        </w:rPr>
      </w:pPr>
      <w:r w:rsidRPr="00F9533F">
        <w:rPr>
          <w:rFonts w:ascii="Maiandra GD" w:hAnsi="Maiandra GD"/>
          <w:sz w:val="28"/>
          <w:szCs w:val="28"/>
        </w:rPr>
        <w:t xml:space="preserve">Furthermore </w:t>
      </w:r>
      <w:r w:rsidR="00EE7B13" w:rsidRPr="00F9533F">
        <w:rPr>
          <w:rFonts w:ascii="Maiandra GD" w:hAnsi="Maiandra GD"/>
          <w:sz w:val="28"/>
          <w:szCs w:val="28"/>
        </w:rPr>
        <w:t xml:space="preserve">In addition to the UNCRPD framework, the SDG 2030 and Africa Agenda 2063 provide leverage opportunities for the disability sector to encourage national governments to mainstream not only the implementation of disability-friendly policies, but also the measurement of these. After all, it is generally true that ‘what gets measured gets improved’. </w:t>
      </w:r>
    </w:p>
    <w:p w14:paraId="02F3FFB2" w14:textId="77777777" w:rsidR="00F9533F" w:rsidRPr="00F9533F" w:rsidRDefault="00F9533F" w:rsidP="00F9533F">
      <w:pPr>
        <w:pStyle w:val="ListParagraph"/>
        <w:rPr>
          <w:rFonts w:ascii="Maiandra GD" w:hAnsi="Maiandra GD"/>
          <w:sz w:val="28"/>
          <w:szCs w:val="28"/>
        </w:rPr>
      </w:pPr>
    </w:p>
    <w:p w14:paraId="65A5017D" w14:textId="77777777" w:rsidR="00F9533F" w:rsidRDefault="00F9533F" w:rsidP="00F9533F">
      <w:pPr>
        <w:pStyle w:val="ListParagraph"/>
        <w:spacing w:line="276" w:lineRule="auto"/>
        <w:ind w:left="1155"/>
        <w:jc w:val="both"/>
        <w:rPr>
          <w:rFonts w:ascii="Maiandra GD" w:hAnsi="Maiandra GD"/>
          <w:sz w:val="28"/>
          <w:szCs w:val="28"/>
        </w:rPr>
      </w:pPr>
    </w:p>
    <w:p w14:paraId="0637109A" w14:textId="77777777" w:rsidR="004078EB" w:rsidRDefault="004078EB" w:rsidP="00F9533F">
      <w:pPr>
        <w:pStyle w:val="ListParagraph"/>
        <w:spacing w:line="276" w:lineRule="auto"/>
        <w:ind w:left="1155"/>
        <w:jc w:val="both"/>
        <w:rPr>
          <w:rFonts w:ascii="Maiandra GD" w:hAnsi="Maiandra GD"/>
          <w:sz w:val="28"/>
          <w:szCs w:val="28"/>
        </w:rPr>
      </w:pPr>
    </w:p>
    <w:p w14:paraId="0984958D" w14:textId="77777777" w:rsidR="004078EB" w:rsidRPr="00F9533F" w:rsidRDefault="004078EB" w:rsidP="00F9533F">
      <w:pPr>
        <w:pStyle w:val="ListParagraph"/>
        <w:spacing w:line="276" w:lineRule="auto"/>
        <w:ind w:left="1155"/>
        <w:jc w:val="both"/>
        <w:rPr>
          <w:rFonts w:ascii="Maiandra GD" w:hAnsi="Maiandra GD"/>
          <w:sz w:val="28"/>
          <w:szCs w:val="28"/>
        </w:rPr>
      </w:pPr>
    </w:p>
    <w:p w14:paraId="3E69FF24" w14:textId="77777777" w:rsidR="00357642" w:rsidRPr="00E80360" w:rsidRDefault="00E6531A" w:rsidP="00357642">
      <w:pPr>
        <w:spacing w:line="276" w:lineRule="auto"/>
        <w:rPr>
          <w:rFonts w:ascii="Maiandra GD" w:hAnsi="Maiandra GD" w:cs="Times New Roman"/>
          <w:b/>
          <w:color w:val="00B0F0"/>
          <w:sz w:val="28"/>
          <w:szCs w:val="28"/>
          <w:lang w:val="en-US"/>
        </w:rPr>
      </w:pPr>
      <w:r>
        <w:rPr>
          <w:rFonts w:ascii="Maiandra GD" w:hAnsi="Maiandra GD" w:cs="Times New Roman"/>
          <w:b/>
          <w:color w:val="00B0F0"/>
          <w:sz w:val="28"/>
          <w:szCs w:val="28"/>
          <w:lang w:val="en-US"/>
        </w:rPr>
        <w:t>13.</w:t>
      </w:r>
      <w:r w:rsidR="00D7482C" w:rsidRPr="00E80360">
        <w:rPr>
          <w:rFonts w:ascii="Maiandra GD" w:hAnsi="Maiandra GD" w:cs="Times New Roman"/>
          <w:b/>
          <w:color w:val="00B0F0"/>
          <w:sz w:val="28"/>
          <w:szCs w:val="28"/>
          <w:lang w:val="en-US"/>
        </w:rPr>
        <w:t xml:space="preserve"> </w:t>
      </w:r>
      <w:commentRangeStart w:id="4"/>
      <w:r w:rsidR="00D7482C" w:rsidRPr="00E80360">
        <w:rPr>
          <w:rFonts w:ascii="Maiandra GD" w:hAnsi="Maiandra GD" w:cs="Times New Roman"/>
          <w:b/>
          <w:color w:val="00B0F0"/>
          <w:sz w:val="28"/>
          <w:szCs w:val="28"/>
          <w:lang w:val="en-US"/>
        </w:rPr>
        <w:t xml:space="preserve"> </w:t>
      </w:r>
      <w:r w:rsidR="00357642" w:rsidRPr="00E80360">
        <w:rPr>
          <w:rFonts w:ascii="Maiandra GD" w:hAnsi="Maiandra GD" w:cs="Times New Roman"/>
          <w:b/>
          <w:color w:val="00B0F0"/>
          <w:sz w:val="28"/>
          <w:szCs w:val="28"/>
          <w:lang w:val="en-US"/>
        </w:rPr>
        <w:t xml:space="preserve">Eswatini Population Census of 2017 </w:t>
      </w:r>
      <w:commentRangeEnd w:id="4"/>
      <w:r w:rsidR="00653537">
        <w:rPr>
          <w:rStyle w:val="CommentReference"/>
        </w:rPr>
        <w:commentReference w:id="4"/>
      </w:r>
    </w:p>
    <w:p w14:paraId="036DD568" w14:textId="77777777" w:rsidR="00357642" w:rsidRPr="00E80360" w:rsidRDefault="00357642" w:rsidP="00357642">
      <w:pPr>
        <w:spacing w:line="276" w:lineRule="auto"/>
        <w:rPr>
          <w:rFonts w:ascii="Maiandra GD" w:hAnsi="Maiandra GD" w:cs="Times New Roman"/>
          <w:sz w:val="28"/>
          <w:szCs w:val="28"/>
          <w:lang w:val="en-US"/>
        </w:rPr>
      </w:pPr>
    </w:p>
    <w:p w14:paraId="27A0BBA4" w14:textId="77777777" w:rsidR="00357642" w:rsidRPr="00E80360" w:rsidRDefault="00E6531A" w:rsidP="00D7482C">
      <w:pPr>
        <w:spacing w:line="276" w:lineRule="auto"/>
        <w:ind w:left="720"/>
        <w:jc w:val="both"/>
        <w:rPr>
          <w:rFonts w:ascii="Maiandra GD" w:hAnsi="Maiandra GD" w:cs="Times New Roman"/>
          <w:sz w:val="28"/>
          <w:szCs w:val="28"/>
          <w:lang w:val="en-GB"/>
        </w:rPr>
      </w:pPr>
      <w:r>
        <w:rPr>
          <w:rFonts w:ascii="Maiandra GD" w:hAnsi="Maiandra GD" w:cs="Times New Roman"/>
          <w:sz w:val="28"/>
          <w:szCs w:val="28"/>
        </w:rPr>
        <w:lastRenderedPageBreak/>
        <w:t>13</w:t>
      </w:r>
      <w:r w:rsidR="00D7482C" w:rsidRPr="00E80360">
        <w:rPr>
          <w:rFonts w:ascii="Maiandra GD" w:hAnsi="Maiandra GD" w:cs="Times New Roman"/>
          <w:sz w:val="28"/>
          <w:szCs w:val="28"/>
        </w:rPr>
        <w:t xml:space="preserve">.1 </w:t>
      </w:r>
      <w:r w:rsidR="00357642" w:rsidRPr="00E80360">
        <w:rPr>
          <w:rFonts w:ascii="Maiandra GD" w:hAnsi="Maiandra GD" w:cs="Times New Roman"/>
          <w:sz w:val="28"/>
          <w:szCs w:val="28"/>
        </w:rPr>
        <w:t xml:space="preserve">The Population and Housing Census 2017 indicates that there </w:t>
      </w:r>
      <w:r w:rsidR="00357642" w:rsidRPr="00E80360">
        <w:rPr>
          <w:rFonts w:ascii="Maiandra GD" w:hAnsi="Maiandra GD" w:cs="Times New Roman"/>
          <w:sz w:val="28"/>
          <w:szCs w:val="28"/>
          <w:lang w:eastAsia="en-GB"/>
        </w:rPr>
        <w:t xml:space="preserve">are </w:t>
      </w:r>
      <w:r w:rsidR="00357642" w:rsidRPr="00E80360">
        <w:rPr>
          <w:rFonts w:ascii="Maiandra GD" w:hAnsi="Maiandra GD" w:cs="Times New Roman"/>
          <w:sz w:val="28"/>
          <w:szCs w:val="28"/>
        </w:rPr>
        <w:t xml:space="preserve">of 146 554 </w:t>
      </w:r>
      <w:r w:rsidR="00357642" w:rsidRPr="00E80360">
        <w:rPr>
          <w:rFonts w:ascii="Maiandra GD" w:hAnsi="Maiandra GD" w:cs="Times New Roman"/>
          <w:sz w:val="28"/>
          <w:szCs w:val="28"/>
          <w:lang w:eastAsia="en-GB"/>
        </w:rPr>
        <w:t>P</w:t>
      </w:r>
      <w:r w:rsidR="00D054AA">
        <w:rPr>
          <w:rFonts w:ascii="Maiandra GD" w:hAnsi="Maiandra GD" w:cs="Times New Roman"/>
          <w:sz w:val="28"/>
          <w:szCs w:val="28"/>
          <w:lang w:eastAsia="en-GB"/>
        </w:rPr>
        <w:t xml:space="preserve">ersons </w:t>
      </w:r>
      <w:r w:rsidR="00357642" w:rsidRPr="00E80360">
        <w:rPr>
          <w:rFonts w:ascii="Maiandra GD" w:hAnsi="Maiandra GD" w:cs="Times New Roman"/>
          <w:sz w:val="28"/>
          <w:szCs w:val="28"/>
          <w:lang w:eastAsia="en-GB"/>
        </w:rPr>
        <w:t>W</w:t>
      </w:r>
      <w:r w:rsidR="00D054AA">
        <w:rPr>
          <w:rFonts w:ascii="Maiandra GD" w:hAnsi="Maiandra GD" w:cs="Times New Roman"/>
          <w:sz w:val="28"/>
          <w:szCs w:val="28"/>
          <w:lang w:eastAsia="en-GB"/>
        </w:rPr>
        <w:t xml:space="preserve">ith </w:t>
      </w:r>
      <w:r w:rsidR="00357642" w:rsidRPr="00E80360">
        <w:rPr>
          <w:rFonts w:ascii="Maiandra GD" w:hAnsi="Maiandra GD" w:cs="Times New Roman"/>
          <w:sz w:val="28"/>
          <w:szCs w:val="28"/>
          <w:lang w:eastAsia="en-GB"/>
        </w:rPr>
        <w:t>D</w:t>
      </w:r>
      <w:r w:rsidR="00D054AA">
        <w:rPr>
          <w:rFonts w:ascii="Maiandra GD" w:hAnsi="Maiandra GD" w:cs="Times New Roman"/>
          <w:sz w:val="28"/>
          <w:szCs w:val="28"/>
          <w:lang w:eastAsia="en-GB"/>
        </w:rPr>
        <w:t>isabilities</w:t>
      </w:r>
      <w:r w:rsidR="00357642" w:rsidRPr="00E80360">
        <w:rPr>
          <w:rFonts w:ascii="Maiandra GD" w:hAnsi="Maiandra GD" w:cs="Times New Roman"/>
          <w:sz w:val="28"/>
          <w:szCs w:val="28"/>
          <w:lang w:eastAsia="en-GB"/>
        </w:rPr>
        <w:t xml:space="preserve"> in the Kingdom</w:t>
      </w:r>
      <w:r w:rsidR="00D054AA">
        <w:rPr>
          <w:rFonts w:ascii="Maiandra GD" w:hAnsi="Maiandra GD" w:cs="Times New Roman"/>
          <w:sz w:val="28"/>
          <w:szCs w:val="28"/>
          <w:lang w:eastAsia="en-GB"/>
        </w:rPr>
        <w:t xml:space="preserve"> of Eswatini</w:t>
      </w:r>
      <w:r w:rsidR="00357642" w:rsidRPr="00E80360">
        <w:rPr>
          <w:rFonts w:ascii="Maiandra GD" w:hAnsi="Maiandra GD" w:cs="Times New Roman"/>
          <w:sz w:val="28"/>
          <w:szCs w:val="28"/>
          <w:lang w:eastAsia="en-GB"/>
        </w:rPr>
        <w:t xml:space="preserve">, representing 13 % of the </w:t>
      </w:r>
      <w:r w:rsidR="00D054AA">
        <w:rPr>
          <w:rFonts w:ascii="Maiandra GD" w:hAnsi="Maiandra GD" w:cs="Times New Roman"/>
          <w:sz w:val="28"/>
          <w:szCs w:val="28"/>
          <w:lang w:eastAsia="en-GB"/>
        </w:rPr>
        <w:t xml:space="preserve">total </w:t>
      </w:r>
      <w:r w:rsidR="00357642" w:rsidRPr="00E80360">
        <w:rPr>
          <w:rFonts w:ascii="Maiandra GD" w:hAnsi="Maiandra GD" w:cs="Times New Roman"/>
          <w:sz w:val="28"/>
          <w:szCs w:val="28"/>
          <w:lang w:eastAsia="en-GB"/>
        </w:rPr>
        <w:t>population. These are categories of P</w:t>
      </w:r>
      <w:r w:rsidR="00D054AA">
        <w:rPr>
          <w:rFonts w:ascii="Maiandra GD" w:hAnsi="Maiandra GD" w:cs="Times New Roman"/>
          <w:sz w:val="28"/>
          <w:szCs w:val="28"/>
          <w:lang w:eastAsia="en-GB"/>
        </w:rPr>
        <w:t xml:space="preserve">ersons </w:t>
      </w:r>
      <w:r w:rsidR="00357642" w:rsidRPr="00E80360">
        <w:rPr>
          <w:rFonts w:ascii="Maiandra GD" w:hAnsi="Maiandra GD" w:cs="Times New Roman"/>
          <w:sz w:val="28"/>
          <w:szCs w:val="28"/>
          <w:lang w:eastAsia="en-GB"/>
        </w:rPr>
        <w:t>W</w:t>
      </w:r>
      <w:r w:rsidR="00D054AA">
        <w:rPr>
          <w:rFonts w:ascii="Maiandra GD" w:hAnsi="Maiandra GD" w:cs="Times New Roman"/>
          <w:sz w:val="28"/>
          <w:szCs w:val="28"/>
          <w:lang w:eastAsia="en-GB"/>
        </w:rPr>
        <w:t xml:space="preserve">ith </w:t>
      </w:r>
      <w:r w:rsidR="00357642" w:rsidRPr="00E80360">
        <w:rPr>
          <w:rFonts w:ascii="Maiandra GD" w:hAnsi="Maiandra GD" w:cs="Times New Roman"/>
          <w:sz w:val="28"/>
          <w:szCs w:val="28"/>
          <w:lang w:eastAsia="en-GB"/>
        </w:rPr>
        <w:t>D</w:t>
      </w:r>
      <w:r w:rsidR="00D054AA">
        <w:rPr>
          <w:rFonts w:ascii="Maiandra GD" w:hAnsi="Maiandra GD" w:cs="Times New Roman"/>
          <w:sz w:val="28"/>
          <w:szCs w:val="28"/>
          <w:lang w:eastAsia="en-GB"/>
        </w:rPr>
        <w:t>isabilities</w:t>
      </w:r>
      <w:r w:rsidR="00357642" w:rsidRPr="00E80360">
        <w:rPr>
          <w:rFonts w:ascii="Maiandra GD" w:hAnsi="Maiandra GD" w:cs="Times New Roman"/>
          <w:sz w:val="28"/>
          <w:szCs w:val="28"/>
          <w:lang w:eastAsia="en-GB"/>
        </w:rPr>
        <w:t xml:space="preserve"> who have difficulty or limitations in </w:t>
      </w:r>
      <w:r w:rsidR="00357642" w:rsidRPr="00E80360">
        <w:rPr>
          <w:rFonts w:ascii="Maiandra GD" w:hAnsi="Maiandra GD" w:cs="Times New Roman"/>
          <w:sz w:val="28"/>
          <w:szCs w:val="28"/>
        </w:rPr>
        <w:t xml:space="preserve">seeing, hearing, speaking, walking/climbing, remembering/concentrating, self-care. 3% are not able to perform the basic functions at i.e. completely disabled. </w:t>
      </w:r>
    </w:p>
    <w:p w14:paraId="5C4B59A5" w14:textId="77777777" w:rsidR="00357642" w:rsidRPr="00E80360" w:rsidRDefault="00E6531A" w:rsidP="00D7482C">
      <w:pPr>
        <w:spacing w:line="276" w:lineRule="auto"/>
        <w:ind w:left="720"/>
        <w:jc w:val="both"/>
        <w:rPr>
          <w:rFonts w:ascii="Maiandra GD" w:hAnsi="Maiandra GD" w:cs="Times New Roman"/>
          <w:sz w:val="28"/>
          <w:szCs w:val="28"/>
        </w:rPr>
      </w:pPr>
      <w:r>
        <w:rPr>
          <w:rFonts w:ascii="Maiandra GD" w:hAnsi="Maiandra GD" w:cs="Times New Roman"/>
          <w:sz w:val="28"/>
          <w:szCs w:val="28"/>
          <w:lang w:eastAsia="en-GB"/>
        </w:rPr>
        <w:t>13</w:t>
      </w:r>
      <w:r w:rsidR="00D7482C" w:rsidRPr="00E80360">
        <w:rPr>
          <w:rFonts w:ascii="Maiandra GD" w:hAnsi="Maiandra GD" w:cs="Times New Roman"/>
          <w:sz w:val="28"/>
          <w:szCs w:val="28"/>
          <w:lang w:eastAsia="en-GB"/>
        </w:rPr>
        <w:t xml:space="preserve">.2 </w:t>
      </w:r>
      <w:r w:rsidR="00357642" w:rsidRPr="00E80360">
        <w:rPr>
          <w:rFonts w:ascii="Maiandra GD" w:hAnsi="Maiandra GD" w:cs="Times New Roman"/>
          <w:sz w:val="28"/>
          <w:szCs w:val="28"/>
          <w:lang w:eastAsia="en-GB"/>
        </w:rPr>
        <w:t xml:space="preserve">The Census </w:t>
      </w:r>
      <w:r w:rsidR="00357642" w:rsidRPr="00E80360">
        <w:rPr>
          <w:rFonts w:ascii="Maiandra GD" w:hAnsi="Maiandra GD" w:cs="Times New Roman"/>
          <w:sz w:val="28"/>
          <w:szCs w:val="28"/>
        </w:rPr>
        <w:t xml:space="preserve">further </w:t>
      </w:r>
      <w:r w:rsidR="00357642" w:rsidRPr="00E80360">
        <w:rPr>
          <w:rFonts w:ascii="Maiandra GD" w:hAnsi="Maiandra GD" w:cs="Times New Roman"/>
          <w:sz w:val="28"/>
          <w:szCs w:val="28"/>
          <w:lang w:eastAsia="en-GB"/>
        </w:rPr>
        <w:t xml:space="preserve">indicates that 16 % females have difficulty compared 11 % of males.     </w:t>
      </w:r>
      <w:r w:rsidR="00357642" w:rsidRPr="00E80360">
        <w:rPr>
          <w:rFonts w:ascii="Maiandra GD" w:hAnsi="Maiandra GD" w:cs="Times New Roman"/>
          <w:sz w:val="28"/>
          <w:szCs w:val="28"/>
        </w:rPr>
        <w:t xml:space="preserve">Rural population have a high percentage of people with disability at 15.1 % compared to 8 % from urban population. </w:t>
      </w:r>
    </w:p>
    <w:p w14:paraId="51BAEB54" w14:textId="77777777" w:rsidR="00357642" w:rsidRPr="00E80360" w:rsidRDefault="00E6531A" w:rsidP="00D7482C">
      <w:pPr>
        <w:spacing w:line="276" w:lineRule="auto"/>
        <w:ind w:left="720"/>
        <w:jc w:val="both"/>
        <w:rPr>
          <w:rFonts w:ascii="Maiandra GD" w:hAnsi="Maiandra GD" w:cs="Times New Roman"/>
          <w:sz w:val="28"/>
          <w:szCs w:val="28"/>
        </w:rPr>
      </w:pPr>
      <w:r>
        <w:rPr>
          <w:rFonts w:ascii="Maiandra GD" w:hAnsi="Maiandra GD" w:cs="Times New Roman"/>
          <w:sz w:val="28"/>
          <w:szCs w:val="28"/>
        </w:rPr>
        <w:t>13</w:t>
      </w:r>
      <w:r w:rsidR="00D7482C" w:rsidRPr="00E80360">
        <w:rPr>
          <w:rFonts w:ascii="Maiandra GD" w:hAnsi="Maiandra GD" w:cs="Times New Roman"/>
          <w:sz w:val="28"/>
          <w:szCs w:val="28"/>
        </w:rPr>
        <w:t xml:space="preserve">.3 </w:t>
      </w:r>
      <w:r w:rsidR="00357642" w:rsidRPr="00E80360">
        <w:rPr>
          <w:rFonts w:ascii="Maiandra GD" w:hAnsi="Maiandra GD" w:cs="Times New Roman"/>
          <w:sz w:val="28"/>
          <w:szCs w:val="28"/>
        </w:rPr>
        <w:t xml:space="preserve">The age profiling indicates that the highest percentage of difficulties are </w:t>
      </w:r>
      <w:r w:rsidR="004078EB">
        <w:rPr>
          <w:rFonts w:ascii="Maiandra GD" w:hAnsi="Maiandra GD" w:cs="Times New Roman"/>
          <w:sz w:val="28"/>
          <w:szCs w:val="28"/>
        </w:rPr>
        <w:t xml:space="preserve"> </w:t>
      </w:r>
      <w:r w:rsidR="00357642" w:rsidRPr="00E80360">
        <w:rPr>
          <w:rFonts w:ascii="Maiandra GD" w:hAnsi="Maiandra GD" w:cs="Times New Roman"/>
          <w:sz w:val="28"/>
          <w:szCs w:val="28"/>
        </w:rPr>
        <w:t>observed among adults aged above 80 years at 9.1% of the population. The age group between 45-79 on average 7% , age group of 20-49 on  average  of 5% and 5 -19 age group on average of 6%.</w:t>
      </w:r>
    </w:p>
    <w:p w14:paraId="0AE2CDEF" w14:textId="77777777" w:rsidR="00357642" w:rsidRPr="00E80360" w:rsidRDefault="00357642" w:rsidP="00357642">
      <w:pPr>
        <w:spacing w:line="276" w:lineRule="auto"/>
        <w:jc w:val="both"/>
        <w:rPr>
          <w:rFonts w:ascii="Maiandra GD" w:hAnsi="Maiandra GD" w:cs="Times New Roman"/>
          <w:sz w:val="28"/>
          <w:szCs w:val="28"/>
        </w:rPr>
      </w:pPr>
    </w:p>
    <w:p w14:paraId="3A030A30" w14:textId="77777777" w:rsidR="00614F9A" w:rsidRPr="0091422C" w:rsidRDefault="00E6531A" w:rsidP="0091422C">
      <w:pPr>
        <w:spacing w:line="276" w:lineRule="auto"/>
        <w:ind w:left="720"/>
        <w:jc w:val="both"/>
        <w:rPr>
          <w:rFonts w:ascii="Maiandra GD" w:hAnsi="Maiandra GD" w:cs="Times New Roman"/>
          <w:sz w:val="28"/>
          <w:szCs w:val="28"/>
        </w:rPr>
      </w:pPr>
      <w:r>
        <w:rPr>
          <w:rFonts w:ascii="Maiandra GD" w:hAnsi="Maiandra GD" w:cs="Times New Roman"/>
          <w:sz w:val="28"/>
          <w:szCs w:val="28"/>
        </w:rPr>
        <w:t>13</w:t>
      </w:r>
      <w:r w:rsidR="00D7482C" w:rsidRPr="00E80360">
        <w:rPr>
          <w:rFonts w:ascii="Maiandra GD" w:hAnsi="Maiandra GD" w:cs="Times New Roman"/>
          <w:sz w:val="28"/>
          <w:szCs w:val="28"/>
        </w:rPr>
        <w:t xml:space="preserve">.4 </w:t>
      </w:r>
      <w:r w:rsidR="00357642" w:rsidRPr="00E80360">
        <w:rPr>
          <w:rFonts w:ascii="Maiandra GD" w:hAnsi="Maiandra GD" w:cs="Times New Roman"/>
          <w:sz w:val="28"/>
          <w:szCs w:val="28"/>
        </w:rPr>
        <w:t>The prevalence of sight disability is the highest (32.6%) followed by walking disability (26.5%), hearing (15%), cognition (12%), self-care (9.1%) and lastly communication disability (4.7%). The causes of disability are 15% prenatal, 51% due to injury, 9.6% illness, and 1.3% from domestic violence.</w:t>
      </w:r>
    </w:p>
    <w:p w14:paraId="21AAAE67" w14:textId="77777777" w:rsidR="00B82C4A" w:rsidRPr="00B370DF" w:rsidRDefault="00E6531A" w:rsidP="00614F9A">
      <w:pPr>
        <w:shd w:val="clear" w:color="auto" w:fill="FFFFFF" w:themeFill="background1"/>
        <w:spacing w:line="276" w:lineRule="auto"/>
        <w:jc w:val="both"/>
        <w:rPr>
          <w:rFonts w:ascii="Maiandra GD" w:hAnsi="Maiandra GD"/>
          <w:b/>
          <w:color w:val="5B9BD5" w:themeColor="accent1"/>
          <w:sz w:val="28"/>
          <w:szCs w:val="28"/>
        </w:rPr>
      </w:pPr>
      <w:r>
        <w:rPr>
          <w:rFonts w:ascii="Maiandra GD" w:hAnsi="Maiandra GD"/>
          <w:b/>
          <w:color w:val="5B9BD5" w:themeColor="accent1"/>
          <w:sz w:val="28"/>
          <w:szCs w:val="28"/>
        </w:rPr>
        <w:t xml:space="preserve">14. </w:t>
      </w:r>
      <w:r w:rsidR="00B82C4A" w:rsidRPr="00B370DF">
        <w:rPr>
          <w:rFonts w:ascii="Maiandra GD" w:hAnsi="Maiandra GD"/>
          <w:b/>
          <w:color w:val="5B9BD5" w:themeColor="accent1"/>
          <w:sz w:val="28"/>
          <w:szCs w:val="28"/>
        </w:rPr>
        <w:t xml:space="preserve">Understanding, defining and demystifying disability Defining disability </w:t>
      </w:r>
    </w:p>
    <w:p w14:paraId="2BF16C87" w14:textId="77777777" w:rsidR="00B82C4A" w:rsidRPr="00E80360" w:rsidRDefault="00E6531A" w:rsidP="00E6531A">
      <w:pPr>
        <w:spacing w:line="276" w:lineRule="auto"/>
        <w:jc w:val="both"/>
        <w:rPr>
          <w:rFonts w:ascii="Maiandra GD" w:hAnsi="Maiandra GD"/>
          <w:b/>
          <w:sz w:val="28"/>
          <w:szCs w:val="28"/>
        </w:rPr>
      </w:pPr>
      <w:r>
        <w:rPr>
          <w:rFonts w:ascii="Maiandra GD" w:hAnsi="Maiandra GD"/>
          <w:b/>
          <w:sz w:val="28"/>
          <w:szCs w:val="28"/>
        </w:rPr>
        <w:t xml:space="preserve">     14.1 </w:t>
      </w:r>
      <w:r w:rsidR="00614F9A" w:rsidRPr="00E80360">
        <w:rPr>
          <w:rFonts w:ascii="Maiandra GD" w:hAnsi="Maiandra GD"/>
          <w:b/>
          <w:sz w:val="28"/>
          <w:szCs w:val="28"/>
        </w:rPr>
        <w:t xml:space="preserve">Definition of Disability </w:t>
      </w:r>
    </w:p>
    <w:p w14:paraId="67DD38FA" w14:textId="77777777" w:rsidR="00483125" w:rsidRDefault="00E6531A" w:rsidP="00E6531A">
      <w:pPr>
        <w:spacing w:line="276" w:lineRule="auto"/>
        <w:ind w:left="720"/>
        <w:jc w:val="both"/>
        <w:rPr>
          <w:rFonts w:ascii="Maiandra GD" w:hAnsi="Maiandra GD"/>
          <w:sz w:val="28"/>
          <w:szCs w:val="28"/>
        </w:rPr>
      </w:pPr>
      <w:r>
        <w:rPr>
          <w:rFonts w:ascii="Maiandra GD" w:hAnsi="Maiandra GD"/>
          <w:sz w:val="28"/>
          <w:szCs w:val="28"/>
        </w:rPr>
        <w:t xml:space="preserve">14.2 </w:t>
      </w:r>
      <w:r w:rsidR="00B82C4A" w:rsidRPr="00E80360">
        <w:rPr>
          <w:rFonts w:ascii="Maiandra GD" w:hAnsi="Maiandra GD"/>
          <w:sz w:val="28"/>
          <w:szCs w:val="28"/>
        </w:rPr>
        <w:t xml:space="preserve">The United Nations Convention on the Rights of Persons With </w:t>
      </w:r>
      <w:r>
        <w:rPr>
          <w:rFonts w:ascii="Maiandra GD" w:hAnsi="Maiandra GD"/>
          <w:sz w:val="28"/>
          <w:szCs w:val="28"/>
        </w:rPr>
        <w:t xml:space="preserve">  </w:t>
      </w:r>
      <w:r w:rsidR="00B82C4A" w:rsidRPr="00E80360">
        <w:rPr>
          <w:rFonts w:ascii="Maiandra GD" w:hAnsi="Maiandra GD"/>
          <w:sz w:val="28"/>
          <w:szCs w:val="28"/>
        </w:rPr>
        <w:t>Disabilities</w:t>
      </w:r>
      <w:r w:rsidR="00FE4BDD" w:rsidRPr="00E80360">
        <w:rPr>
          <w:rFonts w:ascii="Maiandra GD" w:hAnsi="Maiandra GD"/>
          <w:sz w:val="28"/>
          <w:szCs w:val="28"/>
        </w:rPr>
        <w:t xml:space="preserve"> (UNCRPD)</w:t>
      </w:r>
      <w:r w:rsidR="00B82C4A" w:rsidRPr="00E80360">
        <w:rPr>
          <w:rFonts w:ascii="Maiandra GD" w:hAnsi="Maiandra GD"/>
          <w:sz w:val="28"/>
          <w:szCs w:val="28"/>
        </w:rPr>
        <w:t xml:space="preserve"> does not explicitly define disability. However, elements in its Preamble and article 1 provide guidance to clarify the </w:t>
      </w:r>
      <w:r w:rsidR="00483125" w:rsidRPr="00E80360">
        <w:rPr>
          <w:rFonts w:ascii="Maiandra GD" w:hAnsi="Maiandra GD"/>
          <w:sz w:val="28"/>
          <w:szCs w:val="28"/>
        </w:rPr>
        <w:t xml:space="preserve">application of the Convention: </w:t>
      </w:r>
    </w:p>
    <w:p w14:paraId="2CDFC908" w14:textId="77777777" w:rsidR="004078EB" w:rsidRPr="00E80360" w:rsidRDefault="004078EB" w:rsidP="00E6531A">
      <w:pPr>
        <w:spacing w:line="276" w:lineRule="auto"/>
        <w:ind w:left="720"/>
        <w:jc w:val="both"/>
        <w:rPr>
          <w:rFonts w:ascii="Maiandra GD" w:hAnsi="Maiandra GD"/>
          <w:sz w:val="28"/>
          <w:szCs w:val="28"/>
        </w:rPr>
      </w:pPr>
    </w:p>
    <w:p w14:paraId="202FF533" w14:textId="77777777" w:rsidR="00483125" w:rsidRPr="00E80360" w:rsidRDefault="00E6531A" w:rsidP="00E6531A">
      <w:pPr>
        <w:spacing w:line="276" w:lineRule="auto"/>
        <w:ind w:left="720"/>
        <w:jc w:val="both"/>
        <w:rPr>
          <w:rFonts w:ascii="Maiandra GD" w:hAnsi="Maiandra GD"/>
          <w:sz w:val="28"/>
          <w:szCs w:val="28"/>
        </w:rPr>
      </w:pPr>
      <w:r>
        <w:rPr>
          <w:rFonts w:ascii="Maiandra GD" w:hAnsi="Maiandra GD"/>
          <w:color w:val="00B0F0"/>
          <w:sz w:val="28"/>
          <w:szCs w:val="28"/>
        </w:rPr>
        <w:t xml:space="preserve">14.3 </w:t>
      </w:r>
      <w:r w:rsidR="00B82C4A" w:rsidRPr="00D4173D">
        <w:rPr>
          <w:rFonts w:ascii="Maiandra GD" w:hAnsi="Maiandra GD"/>
          <w:color w:val="00B0F0"/>
          <w:sz w:val="28"/>
          <w:szCs w:val="28"/>
        </w:rPr>
        <w:t xml:space="preserve">‘Disability’ </w:t>
      </w:r>
      <w:r w:rsidR="00B82C4A" w:rsidRPr="00E80360">
        <w:rPr>
          <w:rFonts w:ascii="Maiandra GD" w:hAnsi="Maiandra GD"/>
          <w:sz w:val="28"/>
          <w:szCs w:val="28"/>
        </w:rPr>
        <w:t xml:space="preserve">– The Preamble recognises that ‘disability is an evolving concept and that disability results from the interaction </w:t>
      </w:r>
      <w:r w:rsidR="000D17D5">
        <w:rPr>
          <w:rFonts w:ascii="Maiandra GD" w:hAnsi="Maiandra GD"/>
          <w:sz w:val="28"/>
          <w:szCs w:val="28"/>
        </w:rPr>
        <w:t>between Persons With I</w:t>
      </w:r>
      <w:r w:rsidR="00B82C4A" w:rsidRPr="00E80360">
        <w:rPr>
          <w:rFonts w:ascii="Maiandra GD" w:hAnsi="Maiandra GD"/>
          <w:sz w:val="28"/>
          <w:szCs w:val="28"/>
        </w:rPr>
        <w:t xml:space="preserve">mpairments and attitudinal and </w:t>
      </w:r>
      <w:r w:rsidR="00B82C4A" w:rsidRPr="00E80360">
        <w:rPr>
          <w:rFonts w:ascii="Maiandra GD" w:hAnsi="Maiandra GD"/>
          <w:sz w:val="28"/>
          <w:szCs w:val="28"/>
        </w:rPr>
        <w:lastRenderedPageBreak/>
        <w:t>environmental barriers that hinder their full and effective participation in society on an equal basis with others’.</w:t>
      </w:r>
    </w:p>
    <w:p w14:paraId="6ADE6F54" w14:textId="77777777" w:rsidR="00CB7B30" w:rsidRPr="00E80360" w:rsidRDefault="00E6531A" w:rsidP="00E6531A">
      <w:pPr>
        <w:spacing w:line="276" w:lineRule="auto"/>
        <w:ind w:left="720"/>
        <w:jc w:val="both"/>
        <w:rPr>
          <w:rFonts w:ascii="Maiandra GD" w:hAnsi="Maiandra GD"/>
          <w:b/>
          <w:i/>
          <w:sz w:val="28"/>
          <w:szCs w:val="28"/>
        </w:rPr>
      </w:pPr>
      <w:r w:rsidRPr="00E6531A">
        <w:rPr>
          <w:rFonts w:ascii="Maiandra GD" w:hAnsi="Maiandra GD"/>
          <w:b/>
          <w:sz w:val="28"/>
          <w:szCs w:val="28"/>
        </w:rPr>
        <w:t>14.4</w:t>
      </w:r>
      <w:r>
        <w:rPr>
          <w:rFonts w:ascii="Maiandra GD" w:hAnsi="Maiandra GD"/>
          <w:b/>
          <w:i/>
          <w:sz w:val="28"/>
          <w:szCs w:val="28"/>
        </w:rPr>
        <w:t xml:space="preserve"> </w:t>
      </w:r>
      <w:r w:rsidR="00B82C4A" w:rsidRPr="00E80360">
        <w:rPr>
          <w:rFonts w:ascii="Maiandra GD" w:hAnsi="Maiandra GD"/>
          <w:b/>
          <w:i/>
          <w:sz w:val="28"/>
          <w:szCs w:val="28"/>
        </w:rPr>
        <w:t>‘Persons</w:t>
      </w:r>
      <w:r w:rsidR="00906277" w:rsidRPr="00E80360">
        <w:rPr>
          <w:rFonts w:ascii="Maiandra GD" w:hAnsi="Maiandra GD"/>
          <w:b/>
          <w:i/>
          <w:sz w:val="28"/>
          <w:szCs w:val="28"/>
        </w:rPr>
        <w:t xml:space="preserve"> With D</w:t>
      </w:r>
      <w:r w:rsidR="00483125" w:rsidRPr="00E80360">
        <w:rPr>
          <w:rFonts w:ascii="Maiandra GD" w:hAnsi="Maiandra GD"/>
          <w:b/>
          <w:i/>
          <w:sz w:val="28"/>
          <w:szCs w:val="28"/>
        </w:rPr>
        <w:t>isabilities’ – Article 1 of the UNCRPD states that ‘Persons With D</w:t>
      </w:r>
      <w:r w:rsidR="00B82C4A" w:rsidRPr="00E80360">
        <w:rPr>
          <w:rFonts w:ascii="Maiandra GD" w:hAnsi="Maiandra GD"/>
          <w:b/>
          <w:i/>
          <w:sz w:val="28"/>
          <w:szCs w:val="28"/>
        </w:rPr>
        <w:t xml:space="preserve">isabilities include those who have long-term physical, mental, intellectual or sensory impairments which in interaction with various barriers may hinder their full and effective participation in society on an equal basis with others’. Several elements of these provisions are important to highlight. </w:t>
      </w:r>
    </w:p>
    <w:p w14:paraId="7261E67E" w14:textId="77777777" w:rsidR="00B82C4A" w:rsidRPr="00E80360" w:rsidRDefault="00E6531A" w:rsidP="00E6531A">
      <w:pPr>
        <w:spacing w:line="276" w:lineRule="auto"/>
        <w:ind w:left="720"/>
        <w:jc w:val="both"/>
        <w:rPr>
          <w:rFonts w:ascii="Maiandra GD" w:hAnsi="Maiandra GD"/>
          <w:sz w:val="28"/>
          <w:szCs w:val="28"/>
        </w:rPr>
      </w:pPr>
      <w:r>
        <w:rPr>
          <w:rFonts w:ascii="Maiandra GD" w:hAnsi="Maiandra GD"/>
          <w:sz w:val="28"/>
          <w:szCs w:val="28"/>
        </w:rPr>
        <w:t xml:space="preserve">14.5 </w:t>
      </w:r>
      <w:r w:rsidR="00B82C4A" w:rsidRPr="00E80360">
        <w:rPr>
          <w:rFonts w:ascii="Maiandra GD" w:hAnsi="Maiandra GD"/>
          <w:sz w:val="28"/>
          <w:szCs w:val="28"/>
        </w:rPr>
        <w:t>First, there is international recognition that ‘disability’ is an evolving concept. This means that the notion of ‘disability’ is not fixed and that it can change, depending on the prevailing environment from society to society</w:t>
      </w:r>
      <w:r w:rsidR="00D56CC5" w:rsidRPr="00E80360">
        <w:rPr>
          <w:rFonts w:ascii="Maiandra GD" w:hAnsi="Maiandra GD"/>
          <w:sz w:val="28"/>
          <w:szCs w:val="28"/>
        </w:rPr>
        <w:t>.</w:t>
      </w:r>
    </w:p>
    <w:p w14:paraId="30D46F14" w14:textId="77777777" w:rsidR="00CB7B30" w:rsidRPr="00E80360" w:rsidRDefault="00E6531A" w:rsidP="00E6531A">
      <w:pPr>
        <w:spacing w:line="276" w:lineRule="auto"/>
        <w:ind w:left="720"/>
        <w:jc w:val="both"/>
        <w:rPr>
          <w:rFonts w:ascii="Maiandra GD" w:hAnsi="Maiandra GD"/>
          <w:sz w:val="28"/>
          <w:szCs w:val="28"/>
        </w:rPr>
      </w:pPr>
      <w:r>
        <w:rPr>
          <w:rFonts w:ascii="Maiandra GD" w:hAnsi="Maiandra GD"/>
          <w:sz w:val="28"/>
          <w:szCs w:val="28"/>
        </w:rPr>
        <w:t xml:space="preserve">14.6 </w:t>
      </w:r>
      <w:r w:rsidR="00CB7B30" w:rsidRPr="00E80360">
        <w:rPr>
          <w:rFonts w:ascii="Maiandra GD" w:hAnsi="Maiandra GD"/>
          <w:sz w:val="28"/>
          <w:szCs w:val="28"/>
        </w:rPr>
        <w:t>Secondly, disability is not considered a medical condition, but rather a result of the interaction between negative attitudes or an environment that does not accommodate the condition of particular persons. By breaking down and removing attitudinal and environmental barriers – as opposed to treating Persons With Disabilities as problems to be resolved – these persons can participate as active members of society and enjoy the full range of their rights.</w:t>
      </w:r>
    </w:p>
    <w:p w14:paraId="60B61D1E" w14:textId="77777777" w:rsidR="00E6531A" w:rsidRPr="00F9533F" w:rsidRDefault="00E6531A" w:rsidP="00F9533F">
      <w:pPr>
        <w:spacing w:line="276" w:lineRule="auto"/>
        <w:ind w:left="720"/>
        <w:jc w:val="both"/>
        <w:rPr>
          <w:rFonts w:ascii="Maiandra GD" w:hAnsi="Maiandra GD"/>
          <w:sz w:val="28"/>
          <w:szCs w:val="28"/>
        </w:rPr>
      </w:pPr>
      <w:r>
        <w:rPr>
          <w:rFonts w:ascii="Maiandra GD" w:hAnsi="Maiandra GD"/>
          <w:sz w:val="28"/>
          <w:szCs w:val="28"/>
        </w:rPr>
        <w:t xml:space="preserve">14.7 </w:t>
      </w:r>
      <w:r w:rsidR="00CB7B30" w:rsidRPr="00E80360">
        <w:rPr>
          <w:rFonts w:ascii="Maiandra GD" w:hAnsi="Maiandra GD"/>
          <w:sz w:val="28"/>
          <w:szCs w:val="28"/>
        </w:rPr>
        <w:t>Third, the UNCRPD does not restrict coverage to particular persons; rather, it identifies persons with long-term physical, mental, intellectual or sensory disabilities as beneficiaries under the Convention. The reference to ‘includes’ assures that this need not restrict the application of the Convention – that the Convention provides a ‘floor’, not a ‘ceiling’, for determining who is included, and state parties could also ensure the protection to others, for example, persons with short-term disabilities or who are perceived to b</w:t>
      </w:r>
      <w:r w:rsidR="00F9533F">
        <w:rPr>
          <w:rFonts w:ascii="Maiandra GD" w:hAnsi="Maiandra GD"/>
          <w:sz w:val="28"/>
          <w:szCs w:val="28"/>
        </w:rPr>
        <w:t>e a part of these group.</w:t>
      </w:r>
    </w:p>
    <w:p w14:paraId="4587F358" w14:textId="77777777" w:rsidR="00E6531A" w:rsidRDefault="00E6531A" w:rsidP="00CB7B30">
      <w:pPr>
        <w:spacing w:line="276" w:lineRule="auto"/>
        <w:ind w:left="2160"/>
        <w:jc w:val="both"/>
        <w:rPr>
          <w:rFonts w:ascii="Maiandra GD" w:hAnsi="Maiandra GD"/>
          <w:color w:val="5B9BD5" w:themeColor="accent1"/>
          <w:sz w:val="28"/>
          <w:szCs w:val="28"/>
        </w:rPr>
      </w:pPr>
    </w:p>
    <w:p w14:paraId="0B8F62F2" w14:textId="77777777" w:rsidR="004078EB" w:rsidRPr="00364724" w:rsidRDefault="004078EB" w:rsidP="00CB7B30">
      <w:pPr>
        <w:spacing w:line="276" w:lineRule="auto"/>
        <w:ind w:left="2160"/>
        <w:jc w:val="both"/>
        <w:rPr>
          <w:rFonts w:ascii="Maiandra GD" w:hAnsi="Maiandra GD"/>
          <w:color w:val="5B9BD5" w:themeColor="accent1"/>
          <w:sz w:val="28"/>
          <w:szCs w:val="28"/>
        </w:rPr>
      </w:pPr>
    </w:p>
    <w:p w14:paraId="16D38794" w14:textId="77777777" w:rsidR="00521E9B" w:rsidRDefault="00E6531A" w:rsidP="00E6531A">
      <w:pPr>
        <w:spacing w:after="0" w:line="240" w:lineRule="auto"/>
        <w:jc w:val="both"/>
        <w:rPr>
          <w:rFonts w:ascii="Maiandra GD" w:hAnsi="Maiandra GD"/>
          <w:b/>
          <w:color w:val="5B9BD5" w:themeColor="accent1"/>
          <w:sz w:val="28"/>
          <w:szCs w:val="28"/>
        </w:rPr>
      </w:pPr>
      <w:r>
        <w:rPr>
          <w:rFonts w:ascii="Maiandra GD" w:hAnsi="Maiandra GD"/>
          <w:b/>
          <w:color w:val="5B9BD5" w:themeColor="accent1"/>
          <w:sz w:val="28"/>
          <w:szCs w:val="28"/>
        </w:rPr>
        <w:t xml:space="preserve">15. </w:t>
      </w:r>
      <w:r w:rsidR="002714DF" w:rsidRPr="00364724">
        <w:rPr>
          <w:rFonts w:ascii="Maiandra GD" w:hAnsi="Maiandra GD"/>
          <w:b/>
          <w:color w:val="5B9BD5" w:themeColor="accent1"/>
          <w:sz w:val="28"/>
          <w:szCs w:val="28"/>
        </w:rPr>
        <w:t xml:space="preserve">Disability as an evolving concept (from medical to social and human </w:t>
      </w:r>
    </w:p>
    <w:p w14:paraId="4C04EBF1" w14:textId="77777777" w:rsidR="00E6531A" w:rsidRDefault="00E6531A" w:rsidP="00E6531A">
      <w:pPr>
        <w:spacing w:after="0" w:line="240" w:lineRule="auto"/>
        <w:jc w:val="both"/>
        <w:rPr>
          <w:rFonts w:ascii="Maiandra GD" w:hAnsi="Maiandra GD"/>
          <w:b/>
          <w:color w:val="5B9BD5" w:themeColor="accent1"/>
          <w:sz w:val="28"/>
          <w:szCs w:val="28"/>
        </w:rPr>
      </w:pPr>
      <w:r>
        <w:rPr>
          <w:rFonts w:ascii="Maiandra GD" w:hAnsi="Maiandra GD"/>
          <w:b/>
          <w:color w:val="5B9BD5" w:themeColor="accent1"/>
          <w:sz w:val="28"/>
          <w:szCs w:val="28"/>
        </w:rPr>
        <w:t xml:space="preserve">      </w:t>
      </w:r>
      <w:r w:rsidRPr="00364724">
        <w:rPr>
          <w:rFonts w:ascii="Maiandra GD" w:hAnsi="Maiandra GD"/>
          <w:b/>
          <w:color w:val="5B9BD5" w:themeColor="accent1"/>
          <w:sz w:val="28"/>
          <w:szCs w:val="28"/>
        </w:rPr>
        <w:t>rights models)</w:t>
      </w:r>
    </w:p>
    <w:p w14:paraId="73DC58B6" w14:textId="77777777" w:rsidR="00E6531A" w:rsidRPr="00364724" w:rsidRDefault="00E6531A" w:rsidP="00E6531A">
      <w:pPr>
        <w:spacing w:after="0" w:line="240" w:lineRule="auto"/>
        <w:jc w:val="both"/>
        <w:rPr>
          <w:rFonts w:ascii="Maiandra GD" w:hAnsi="Maiandra GD"/>
          <w:b/>
          <w:color w:val="5B9BD5" w:themeColor="accent1"/>
          <w:sz w:val="28"/>
          <w:szCs w:val="28"/>
        </w:rPr>
      </w:pPr>
    </w:p>
    <w:p w14:paraId="674427FD" w14:textId="77777777" w:rsidR="005E08B0" w:rsidRPr="00E80360" w:rsidRDefault="00E6531A" w:rsidP="00E6531A">
      <w:pPr>
        <w:spacing w:after="200" w:line="276" w:lineRule="auto"/>
        <w:ind w:left="495" w:right="-45"/>
        <w:jc w:val="both"/>
        <w:rPr>
          <w:rFonts w:ascii="Maiandra GD" w:hAnsi="Maiandra GD"/>
          <w:sz w:val="28"/>
          <w:szCs w:val="28"/>
        </w:rPr>
      </w:pPr>
      <w:r>
        <w:rPr>
          <w:rFonts w:ascii="Maiandra GD" w:hAnsi="Maiandra GD"/>
          <w:sz w:val="28"/>
          <w:szCs w:val="28"/>
        </w:rPr>
        <w:lastRenderedPageBreak/>
        <w:t xml:space="preserve">15.1 </w:t>
      </w:r>
      <w:r w:rsidR="005E08B0" w:rsidRPr="00E80360">
        <w:rPr>
          <w:rFonts w:ascii="Maiandra GD" w:hAnsi="Maiandra GD"/>
          <w:sz w:val="28"/>
          <w:szCs w:val="28"/>
        </w:rPr>
        <w:t xml:space="preserve">The UN Convention on the Rights of Persons with Disabilities </w:t>
      </w:r>
      <w:r>
        <w:rPr>
          <w:rFonts w:ascii="Maiandra GD" w:hAnsi="Maiandra GD"/>
          <w:sz w:val="28"/>
          <w:szCs w:val="28"/>
        </w:rPr>
        <w:t xml:space="preserve">   </w:t>
      </w:r>
      <w:r w:rsidR="005E08B0" w:rsidRPr="00E80360">
        <w:rPr>
          <w:rFonts w:ascii="Maiandra GD" w:hAnsi="Maiandra GD"/>
          <w:sz w:val="28"/>
          <w:szCs w:val="28"/>
        </w:rPr>
        <w:t>(UNCRPD) entrenched disability as a human rights and not social welfare issue.  It affirms disability as a human diversity and not deficit issue.  It advocates and places States Parties under obligation to put measures in place that protects the rights of persons with disabilities.</w:t>
      </w:r>
    </w:p>
    <w:p w14:paraId="3CBF0813" w14:textId="77777777" w:rsidR="00521E9B" w:rsidRPr="00E80360" w:rsidRDefault="00E6531A" w:rsidP="00E6531A">
      <w:pPr>
        <w:spacing w:line="276" w:lineRule="auto"/>
        <w:ind w:left="495"/>
        <w:jc w:val="both"/>
        <w:rPr>
          <w:rFonts w:ascii="Maiandra GD" w:hAnsi="Maiandra GD"/>
          <w:sz w:val="28"/>
          <w:szCs w:val="28"/>
        </w:rPr>
      </w:pPr>
      <w:r>
        <w:rPr>
          <w:rFonts w:ascii="Maiandra GD" w:hAnsi="Maiandra GD"/>
          <w:sz w:val="28"/>
          <w:szCs w:val="28"/>
        </w:rPr>
        <w:t xml:space="preserve">15.2 </w:t>
      </w:r>
      <w:r w:rsidR="005E08B0" w:rsidRPr="00E80360">
        <w:rPr>
          <w:rFonts w:ascii="Maiandra GD" w:hAnsi="Maiandra GD"/>
          <w:sz w:val="28"/>
          <w:szCs w:val="28"/>
        </w:rPr>
        <w:t>It is vital that we deepen our understanding and knowledge of disability as a human rights issue and social construct, and how the social model of disability impacts how we fi</w:t>
      </w:r>
      <w:r w:rsidR="00614F9A" w:rsidRPr="00E80360">
        <w:rPr>
          <w:rFonts w:ascii="Maiandra GD" w:hAnsi="Maiandra GD"/>
          <w:sz w:val="28"/>
          <w:szCs w:val="28"/>
        </w:rPr>
        <w:t>nd solutions to the challenges Persons With D</w:t>
      </w:r>
      <w:r w:rsidR="005E08B0" w:rsidRPr="00E80360">
        <w:rPr>
          <w:rFonts w:ascii="Maiandra GD" w:hAnsi="Maiandra GD"/>
          <w:sz w:val="28"/>
          <w:szCs w:val="28"/>
        </w:rPr>
        <w:t>isabilities experience.  This assists us to und</w:t>
      </w:r>
      <w:r w:rsidR="00614F9A" w:rsidRPr="00E80360">
        <w:rPr>
          <w:rFonts w:ascii="Maiandra GD" w:hAnsi="Maiandra GD"/>
          <w:sz w:val="28"/>
          <w:szCs w:val="28"/>
        </w:rPr>
        <w:t>erstand the marginalisation of P</w:t>
      </w:r>
      <w:r w:rsidR="005E08B0" w:rsidRPr="00E80360">
        <w:rPr>
          <w:rFonts w:ascii="Maiandra GD" w:hAnsi="Maiandra GD"/>
          <w:sz w:val="28"/>
          <w:szCs w:val="28"/>
        </w:rPr>
        <w:t>ersons</w:t>
      </w:r>
      <w:r w:rsidR="00614F9A" w:rsidRPr="00E80360">
        <w:rPr>
          <w:rFonts w:ascii="Maiandra GD" w:hAnsi="Maiandra GD"/>
          <w:sz w:val="28"/>
          <w:szCs w:val="28"/>
        </w:rPr>
        <w:t xml:space="preserve"> With D</w:t>
      </w:r>
      <w:r w:rsidR="005E08B0" w:rsidRPr="00E80360">
        <w:rPr>
          <w:rFonts w:ascii="Maiandra GD" w:hAnsi="Maiandra GD"/>
          <w:sz w:val="28"/>
          <w:szCs w:val="28"/>
        </w:rPr>
        <w:t>isabilities from an intersectionality perspective and how these intersect in shaping their opportunities and lives.  It also provides insights and contexts into how the inclusion of disability in regional and human rights instruments has evolved over the past few decades.</w:t>
      </w:r>
    </w:p>
    <w:p w14:paraId="07A5A1B7" w14:textId="77777777" w:rsidR="00C41F68" w:rsidRPr="00E80360" w:rsidRDefault="00C41F68" w:rsidP="005E08B0">
      <w:pPr>
        <w:spacing w:line="276" w:lineRule="auto"/>
        <w:ind w:left="2160"/>
        <w:jc w:val="both"/>
        <w:rPr>
          <w:rFonts w:ascii="Maiandra GD" w:hAnsi="Maiandra GD"/>
          <w:sz w:val="28"/>
          <w:szCs w:val="28"/>
        </w:rPr>
      </w:pPr>
    </w:p>
    <w:p w14:paraId="783990AA" w14:textId="77777777" w:rsidR="00C41F68" w:rsidRPr="00E75E2C" w:rsidRDefault="00552C96" w:rsidP="00552C96">
      <w:pPr>
        <w:spacing w:after="120" w:line="276" w:lineRule="auto"/>
        <w:ind w:right="-45" w:firstLine="495"/>
        <w:jc w:val="both"/>
        <w:rPr>
          <w:rFonts w:ascii="Maiandra GD" w:hAnsi="Maiandra GD"/>
          <w:b/>
          <w:bCs/>
          <w:color w:val="5B9BD5" w:themeColor="accent1"/>
          <w:sz w:val="28"/>
          <w:szCs w:val="28"/>
        </w:rPr>
      </w:pPr>
      <w:r>
        <w:rPr>
          <w:rFonts w:ascii="Maiandra GD" w:hAnsi="Maiandra GD"/>
          <w:b/>
          <w:bCs/>
          <w:color w:val="5B9BD5" w:themeColor="accent1"/>
          <w:sz w:val="28"/>
          <w:szCs w:val="28"/>
        </w:rPr>
        <w:t xml:space="preserve">15.2.1 </w:t>
      </w:r>
      <w:r w:rsidR="00C41F68" w:rsidRPr="00E75E2C">
        <w:rPr>
          <w:rFonts w:ascii="Maiandra GD" w:hAnsi="Maiandra GD"/>
          <w:b/>
          <w:bCs/>
          <w:color w:val="5B9BD5" w:themeColor="accent1"/>
          <w:sz w:val="28"/>
          <w:szCs w:val="28"/>
        </w:rPr>
        <w:t>The Charity Approach</w:t>
      </w:r>
    </w:p>
    <w:p w14:paraId="536FC9E2" w14:textId="77777777" w:rsidR="00C41F68" w:rsidRPr="00E80360" w:rsidRDefault="00552C96" w:rsidP="00552C96">
      <w:pPr>
        <w:spacing w:after="0" w:line="276" w:lineRule="auto"/>
        <w:ind w:left="495" w:right="-45"/>
        <w:jc w:val="both"/>
        <w:rPr>
          <w:rFonts w:ascii="Maiandra GD" w:hAnsi="Maiandra GD"/>
          <w:sz w:val="28"/>
          <w:szCs w:val="28"/>
        </w:rPr>
      </w:pPr>
      <w:r>
        <w:rPr>
          <w:rFonts w:ascii="Maiandra GD" w:hAnsi="Maiandra GD"/>
          <w:sz w:val="28"/>
          <w:szCs w:val="28"/>
        </w:rPr>
        <w:t xml:space="preserve">15.2.2 </w:t>
      </w:r>
      <w:r w:rsidR="00C41F68" w:rsidRPr="00E80360">
        <w:rPr>
          <w:rFonts w:ascii="Maiandra GD" w:hAnsi="Maiandra GD"/>
          <w:sz w:val="28"/>
          <w:szCs w:val="28"/>
        </w:rPr>
        <w:t>The charity approach treats persons with disabilities as passive objects of kind acts or of welfare payments rather than as empowered individuals with rights to participate in political and cultural life and in their development that characterises this approach is that persons with disabilities are not considered able to provide for themselves because of their impairment.  Consequently, society provides for them.  From this perspective, persons with disabilities are the target of pity and they depend on the goodwill of society.  Under this model, persons with disabilities are disempowered, not in control of their lives and have little or no participation.  They are considered a burden on society.  Because charity comes from goodwill, the quality of “care” is not necessarily consistent or even important.  The charity approach increases the distance between persons with disabilities and society rather than promoting equality and inclusion.</w:t>
      </w:r>
    </w:p>
    <w:p w14:paraId="02A0D453" w14:textId="77777777" w:rsidR="00C41F68" w:rsidRDefault="00C41F68" w:rsidP="00C41F68">
      <w:pPr>
        <w:spacing w:after="0" w:line="276" w:lineRule="auto"/>
        <w:ind w:right="-45"/>
        <w:jc w:val="both"/>
        <w:rPr>
          <w:rFonts w:ascii="Maiandra GD" w:hAnsi="Maiandra GD"/>
          <w:sz w:val="28"/>
          <w:szCs w:val="28"/>
        </w:rPr>
      </w:pPr>
    </w:p>
    <w:p w14:paraId="6EFE12DF" w14:textId="77777777" w:rsidR="00552C96" w:rsidRPr="00E80360" w:rsidRDefault="00552C96" w:rsidP="00C41F68">
      <w:pPr>
        <w:spacing w:after="0" w:line="276" w:lineRule="auto"/>
        <w:ind w:right="-45"/>
        <w:jc w:val="both"/>
        <w:rPr>
          <w:rFonts w:ascii="Maiandra GD" w:hAnsi="Maiandra GD"/>
          <w:sz w:val="28"/>
          <w:szCs w:val="28"/>
        </w:rPr>
      </w:pPr>
    </w:p>
    <w:p w14:paraId="2426E0FD" w14:textId="77777777" w:rsidR="00C41F68" w:rsidRPr="00E75E2C" w:rsidRDefault="00552C96" w:rsidP="00552C96">
      <w:pPr>
        <w:spacing w:after="120" w:line="276" w:lineRule="auto"/>
        <w:ind w:right="-45" w:firstLine="495"/>
        <w:jc w:val="both"/>
        <w:rPr>
          <w:rFonts w:ascii="Maiandra GD" w:hAnsi="Maiandra GD"/>
          <w:b/>
          <w:bCs/>
          <w:color w:val="5B9BD5" w:themeColor="accent1"/>
          <w:sz w:val="28"/>
          <w:szCs w:val="28"/>
        </w:rPr>
      </w:pPr>
      <w:r>
        <w:rPr>
          <w:rFonts w:ascii="Maiandra GD" w:hAnsi="Maiandra GD"/>
          <w:b/>
          <w:bCs/>
          <w:color w:val="5B9BD5" w:themeColor="accent1"/>
          <w:sz w:val="28"/>
          <w:szCs w:val="28"/>
        </w:rPr>
        <w:t xml:space="preserve">15.2.3 </w:t>
      </w:r>
      <w:r w:rsidR="00C41F68" w:rsidRPr="00E75E2C">
        <w:rPr>
          <w:rFonts w:ascii="Maiandra GD" w:hAnsi="Maiandra GD"/>
          <w:b/>
          <w:bCs/>
          <w:color w:val="5B9BD5" w:themeColor="accent1"/>
          <w:sz w:val="28"/>
          <w:szCs w:val="28"/>
        </w:rPr>
        <w:t>The Medical Approach</w:t>
      </w:r>
    </w:p>
    <w:p w14:paraId="02920A94" w14:textId="77777777" w:rsidR="005932FC" w:rsidRPr="00552C96" w:rsidRDefault="00C41F68" w:rsidP="007841B8">
      <w:pPr>
        <w:pStyle w:val="ListParagraph"/>
        <w:numPr>
          <w:ilvl w:val="0"/>
          <w:numId w:val="23"/>
        </w:numPr>
        <w:spacing w:line="276" w:lineRule="auto"/>
        <w:jc w:val="both"/>
        <w:rPr>
          <w:rFonts w:ascii="Maiandra GD" w:hAnsi="Maiandra GD"/>
          <w:sz w:val="28"/>
          <w:szCs w:val="28"/>
        </w:rPr>
      </w:pPr>
      <w:r w:rsidRPr="00552C96">
        <w:rPr>
          <w:rFonts w:ascii="Maiandra GD" w:hAnsi="Maiandra GD"/>
          <w:sz w:val="28"/>
          <w:szCs w:val="28"/>
        </w:rPr>
        <w:lastRenderedPageBreak/>
        <w:t>In the medical model, individuals can be “fixed” through medicine or rehabilitation to get back to society.  To be considered able to provide for themselves, persons with disabilities have to be “cured” of the impairment or at least the impairment has to be reduced as much as possible.  This approach considers no environmental conditions,</w:t>
      </w:r>
      <w:r w:rsidR="00AF7463" w:rsidRPr="00552C96">
        <w:rPr>
          <w:rFonts w:ascii="Maiandra GD" w:hAnsi="Maiandra GD"/>
          <w:sz w:val="28"/>
          <w:szCs w:val="28"/>
        </w:rPr>
        <w:t xml:space="preserve"> </w:t>
      </w:r>
      <w:r w:rsidR="005932FC" w:rsidRPr="00552C96">
        <w:rPr>
          <w:rFonts w:ascii="Maiandra GD" w:hAnsi="Maiandra GD"/>
          <w:sz w:val="28"/>
          <w:szCs w:val="28"/>
        </w:rPr>
        <w:t>and disability is a</w:t>
      </w:r>
      <w:r w:rsidR="00AF7463" w:rsidRPr="00552C96">
        <w:rPr>
          <w:rFonts w:ascii="Maiandra GD" w:hAnsi="Maiandra GD"/>
          <w:sz w:val="28"/>
          <w:szCs w:val="28"/>
        </w:rPr>
        <w:t>n individual problem.  Persons With D</w:t>
      </w:r>
      <w:r w:rsidR="005932FC" w:rsidRPr="00552C96">
        <w:rPr>
          <w:rFonts w:ascii="Maiandra GD" w:hAnsi="Maiandra GD"/>
          <w:sz w:val="28"/>
          <w:szCs w:val="28"/>
        </w:rPr>
        <w:t>isabilities are sick and have to be fixed to reach normality.  This model is often mixed with the charity approach.</w:t>
      </w:r>
    </w:p>
    <w:p w14:paraId="37AC79E0" w14:textId="77777777" w:rsidR="005932FC" w:rsidRPr="00E80360" w:rsidRDefault="005932FC" w:rsidP="005932FC">
      <w:pPr>
        <w:spacing w:after="0" w:line="276" w:lineRule="auto"/>
        <w:ind w:right="-45"/>
        <w:jc w:val="both"/>
        <w:rPr>
          <w:rFonts w:ascii="Maiandra GD" w:hAnsi="Maiandra GD"/>
          <w:sz w:val="28"/>
          <w:szCs w:val="28"/>
        </w:rPr>
      </w:pPr>
    </w:p>
    <w:p w14:paraId="6ECC635C" w14:textId="77777777" w:rsidR="005932FC" w:rsidRPr="00E75E2C" w:rsidRDefault="00552C96" w:rsidP="00552C96">
      <w:pPr>
        <w:spacing w:after="120" w:line="276" w:lineRule="auto"/>
        <w:ind w:right="-45" w:firstLine="720"/>
        <w:jc w:val="both"/>
        <w:rPr>
          <w:rFonts w:ascii="Maiandra GD" w:hAnsi="Maiandra GD"/>
          <w:b/>
          <w:bCs/>
          <w:color w:val="5B9BD5" w:themeColor="accent1"/>
          <w:sz w:val="28"/>
          <w:szCs w:val="28"/>
        </w:rPr>
      </w:pPr>
      <w:r>
        <w:rPr>
          <w:rFonts w:ascii="Maiandra GD" w:hAnsi="Maiandra GD"/>
          <w:b/>
          <w:bCs/>
          <w:sz w:val="28"/>
          <w:szCs w:val="28"/>
        </w:rPr>
        <w:t>15.2.4</w:t>
      </w:r>
      <w:r w:rsidR="005932FC" w:rsidRPr="00E80360">
        <w:rPr>
          <w:rFonts w:ascii="Maiandra GD" w:hAnsi="Maiandra GD"/>
          <w:b/>
          <w:bCs/>
          <w:sz w:val="28"/>
          <w:szCs w:val="28"/>
        </w:rPr>
        <w:tab/>
      </w:r>
      <w:r w:rsidR="005932FC" w:rsidRPr="00E75E2C">
        <w:rPr>
          <w:rFonts w:ascii="Maiandra GD" w:hAnsi="Maiandra GD"/>
          <w:b/>
          <w:bCs/>
          <w:color w:val="5B9BD5" w:themeColor="accent1"/>
          <w:sz w:val="28"/>
          <w:szCs w:val="28"/>
        </w:rPr>
        <w:t>The Social Approach</w:t>
      </w:r>
    </w:p>
    <w:p w14:paraId="320CC13A" w14:textId="77777777" w:rsidR="005932FC" w:rsidRPr="00552C96" w:rsidRDefault="005932FC" w:rsidP="007841B8">
      <w:pPr>
        <w:pStyle w:val="ListParagraph"/>
        <w:numPr>
          <w:ilvl w:val="0"/>
          <w:numId w:val="23"/>
        </w:numPr>
        <w:spacing w:after="200" w:line="276" w:lineRule="auto"/>
        <w:ind w:right="-45"/>
        <w:jc w:val="both"/>
        <w:rPr>
          <w:rFonts w:ascii="Maiandra GD" w:hAnsi="Maiandra GD"/>
          <w:sz w:val="28"/>
          <w:szCs w:val="28"/>
        </w:rPr>
      </w:pPr>
      <w:r w:rsidRPr="00552C96">
        <w:rPr>
          <w:rFonts w:ascii="Maiandra GD" w:hAnsi="Maiandra GD"/>
          <w:sz w:val="28"/>
          <w:szCs w:val="28"/>
        </w:rPr>
        <w:t>The social approach introduces very different thinking: disability is recognised as the consequence of the interaction of the individual with an environment that does not accommodate that individual’s differences.  This lack of accommodation impedes the individual’s participation in society.  Inequality is not due to the impairment, but to the inability of society to eliminate bar</w:t>
      </w:r>
      <w:r w:rsidR="00AF7463" w:rsidRPr="00552C96">
        <w:rPr>
          <w:rFonts w:ascii="Maiandra GD" w:hAnsi="Maiandra GD"/>
          <w:sz w:val="28"/>
          <w:szCs w:val="28"/>
        </w:rPr>
        <w:t>riers challenging Persons With D</w:t>
      </w:r>
      <w:r w:rsidRPr="00552C96">
        <w:rPr>
          <w:rFonts w:ascii="Maiandra GD" w:hAnsi="Maiandra GD"/>
          <w:sz w:val="28"/>
          <w:szCs w:val="28"/>
        </w:rPr>
        <w:t>isa</w:t>
      </w:r>
      <w:r w:rsidR="00AF7463" w:rsidRPr="00552C96">
        <w:rPr>
          <w:rFonts w:ascii="Maiandra GD" w:hAnsi="Maiandra GD"/>
          <w:sz w:val="28"/>
          <w:szCs w:val="28"/>
        </w:rPr>
        <w:t>bilities.  This model puts the P</w:t>
      </w:r>
      <w:r w:rsidRPr="00552C96">
        <w:rPr>
          <w:rFonts w:ascii="Maiandra GD" w:hAnsi="Maiandra GD"/>
          <w:sz w:val="28"/>
          <w:szCs w:val="28"/>
        </w:rPr>
        <w:t>erson at the centre, not his/her impairment, recognising the values and rights of persons with disabilities as part of society.</w:t>
      </w:r>
    </w:p>
    <w:p w14:paraId="2E5D8AD7" w14:textId="77777777" w:rsidR="005932FC" w:rsidRPr="00552C96" w:rsidRDefault="005932FC" w:rsidP="007841B8">
      <w:pPr>
        <w:pStyle w:val="ListParagraph"/>
        <w:numPr>
          <w:ilvl w:val="0"/>
          <w:numId w:val="23"/>
        </w:numPr>
        <w:shd w:val="clear" w:color="auto" w:fill="FFFFFF"/>
        <w:spacing w:line="276" w:lineRule="auto"/>
        <w:jc w:val="both"/>
        <w:rPr>
          <w:rFonts w:ascii="Maiandra GD" w:eastAsia="Calibri" w:hAnsi="Maiandra GD"/>
          <w:sz w:val="28"/>
          <w:szCs w:val="28"/>
        </w:rPr>
      </w:pPr>
      <w:r w:rsidRPr="00552C96">
        <w:rPr>
          <w:rFonts w:ascii="Maiandra GD" w:eastAsia="Calibri" w:hAnsi="Maiandra GD"/>
          <w:sz w:val="28"/>
          <w:szCs w:val="28"/>
        </w:rPr>
        <w:t xml:space="preserve">With the social model, disability is not a “mistake” of society but an element of its diversity.  Disability is a social construct—the result of the interaction in society between personal factors and environmental factors.  Disability is not an individual problem but the outcome of a wrong organisation of society. </w:t>
      </w:r>
    </w:p>
    <w:p w14:paraId="55A4197E" w14:textId="77777777" w:rsidR="005932FC" w:rsidRPr="00552C96" w:rsidRDefault="005932FC" w:rsidP="007841B8">
      <w:pPr>
        <w:pStyle w:val="ListParagraph"/>
        <w:numPr>
          <w:ilvl w:val="0"/>
          <w:numId w:val="23"/>
        </w:numPr>
        <w:shd w:val="clear" w:color="auto" w:fill="FFFFFF"/>
        <w:spacing w:line="276" w:lineRule="auto"/>
        <w:jc w:val="both"/>
        <w:rPr>
          <w:rFonts w:ascii="Maiandra GD" w:eastAsia="Calibri" w:hAnsi="Maiandra GD"/>
          <w:sz w:val="28"/>
          <w:szCs w:val="28"/>
        </w:rPr>
      </w:pPr>
      <w:r w:rsidRPr="00552C96">
        <w:rPr>
          <w:rFonts w:ascii="Maiandra GD" w:eastAsia="Calibri" w:hAnsi="Maiandra GD"/>
          <w:sz w:val="28"/>
          <w:szCs w:val="28"/>
        </w:rPr>
        <w:t>As a consequence, society should restructure policies, practices, attitudes, environmental accessibility, legal provisions and political organisations and therefore dismantle the social and economic barriers that</w:t>
      </w:r>
      <w:r w:rsidR="00AF7463" w:rsidRPr="00552C96">
        <w:rPr>
          <w:rFonts w:ascii="Maiandra GD" w:eastAsia="Calibri" w:hAnsi="Maiandra GD"/>
          <w:sz w:val="28"/>
          <w:szCs w:val="28"/>
        </w:rPr>
        <w:t xml:space="preserve"> prevent full participation of Persons With D</w:t>
      </w:r>
      <w:r w:rsidRPr="00552C96">
        <w:rPr>
          <w:rFonts w:ascii="Maiandra GD" w:eastAsia="Calibri" w:hAnsi="Maiandra GD"/>
          <w:sz w:val="28"/>
          <w:szCs w:val="28"/>
        </w:rPr>
        <w:t>isabilities.  It opposes the charity and medical approach by establishing that all policies and laws should be de</w:t>
      </w:r>
      <w:r w:rsidR="00AF7463" w:rsidRPr="00552C96">
        <w:rPr>
          <w:rFonts w:ascii="Maiandra GD" w:eastAsia="Calibri" w:hAnsi="Maiandra GD"/>
          <w:sz w:val="28"/>
          <w:szCs w:val="28"/>
        </w:rPr>
        <w:t>signed with the involvement of Persons With D</w:t>
      </w:r>
      <w:r w:rsidRPr="00552C96">
        <w:rPr>
          <w:rFonts w:ascii="Maiandra GD" w:eastAsia="Calibri" w:hAnsi="Maiandra GD"/>
          <w:sz w:val="28"/>
          <w:szCs w:val="28"/>
        </w:rPr>
        <w:t>isabilities.</w:t>
      </w:r>
      <w:r w:rsidR="00AF7463" w:rsidRPr="00552C96">
        <w:rPr>
          <w:rFonts w:ascii="Maiandra GD" w:eastAsia="Calibri" w:hAnsi="Maiandra GD"/>
          <w:sz w:val="28"/>
          <w:szCs w:val="28"/>
        </w:rPr>
        <w:t xml:space="preserve"> </w:t>
      </w:r>
      <w:r w:rsidRPr="00552C96">
        <w:rPr>
          <w:rFonts w:ascii="Maiandra GD" w:eastAsia="Calibri" w:hAnsi="Maiandra GD"/>
          <w:sz w:val="28"/>
          <w:szCs w:val="28"/>
        </w:rPr>
        <w:t xml:space="preserve">The model </w:t>
      </w:r>
      <w:r w:rsidR="00AF7463" w:rsidRPr="00552C96">
        <w:rPr>
          <w:rFonts w:ascii="Maiandra GD" w:eastAsia="Calibri" w:hAnsi="Maiandra GD"/>
          <w:sz w:val="28"/>
          <w:szCs w:val="28"/>
        </w:rPr>
        <w:t>further encourages that Persons With D</w:t>
      </w:r>
      <w:r w:rsidRPr="00552C96">
        <w:rPr>
          <w:rFonts w:ascii="Maiandra GD" w:eastAsia="Calibri" w:hAnsi="Maiandra GD"/>
          <w:sz w:val="28"/>
          <w:szCs w:val="28"/>
        </w:rPr>
        <w:t xml:space="preserve">isabilities must actively participate in transformation processes that impact their lives. </w:t>
      </w:r>
    </w:p>
    <w:p w14:paraId="1372EA3E" w14:textId="77777777" w:rsidR="00D4173D" w:rsidRPr="00E80360" w:rsidRDefault="00D4173D" w:rsidP="005932FC">
      <w:pPr>
        <w:shd w:val="clear" w:color="auto" w:fill="FFFFFF"/>
        <w:spacing w:after="0" w:line="276" w:lineRule="auto"/>
        <w:jc w:val="both"/>
        <w:rPr>
          <w:rFonts w:ascii="Maiandra GD" w:hAnsi="Maiandra GD"/>
          <w:color w:val="202122"/>
          <w:sz w:val="28"/>
          <w:szCs w:val="28"/>
          <w:shd w:val="clear" w:color="auto" w:fill="FFFFFF"/>
        </w:rPr>
      </w:pPr>
    </w:p>
    <w:p w14:paraId="3A90FC7A" w14:textId="77777777" w:rsidR="00D4173D" w:rsidRPr="00552C96" w:rsidRDefault="00A23554" w:rsidP="007841B8">
      <w:pPr>
        <w:pStyle w:val="ListParagraph"/>
        <w:numPr>
          <w:ilvl w:val="2"/>
          <w:numId w:val="24"/>
        </w:numPr>
        <w:spacing w:after="120" w:line="276" w:lineRule="auto"/>
        <w:ind w:right="-45"/>
        <w:jc w:val="both"/>
        <w:rPr>
          <w:rFonts w:ascii="Maiandra GD" w:hAnsi="Maiandra GD"/>
          <w:b/>
          <w:bCs/>
          <w:color w:val="5B9BD5" w:themeColor="accent1"/>
          <w:sz w:val="28"/>
          <w:szCs w:val="28"/>
        </w:rPr>
      </w:pPr>
      <w:r w:rsidRPr="00552C96">
        <w:rPr>
          <w:rFonts w:ascii="Maiandra GD" w:hAnsi="Maiandra GD"/>
          <w:b/>
          <w:bCs/>
          <w:color w:val="5B9BD5" w:themeColor="accent1"/>
          <w:sz w:val="28"/>
          <w:szCs w:val="28"/>
        </w:rPr>
        <w:lastRenderedPageBreak/>
        <w:t>The human rights approach</w:t>
      </w:r>
    </w:p>
    <w:p w14:paraId="6732B7C0" w14:textId="77777777" w:rsidR="00552C96" w:rsidRDefault="00A23554" w:rsidP="007841B8">
      <w:pPr>
        <w:pStyle w:val="ListParagraph"/>
        <w:numPr>
          <w:ilvl w:val="0"/>
          <w:numId w:val="25"/>
        </w:numPr>
        <w:spacing w:after="200" w:line="276" w:lineRule="auto"/>
        <w:ind w:right="-45"/>
        <w:jc w:val="both"/>
        <w:rPr>
          <w:rFonts w:ascii="Maiandra GD" w:hAnsi="Maiandra GD"/>
          <w:sz w:val="28"/>
          <w:szCs w:val="28"/>
        </w:rPr>
      </w:pPr>
      <w:r w:rsidRPr="00552C96">
        <w:rPr>
          <w:rFonts w:ascii="Maiandra GD" w:hAnsi="Maiandra GD"/>
          <w:sz w:val="28"/>
          <w:szCs w:val="28"/>
        </w:rPr>
        <w:t>The human rights approach to disability builds on the so</w:t>
      </w:r>
      <w:r w:rsidR="00AF7463" w:rsidRPr="00552C96">
        <w:rPr>
          <w:rFonts w:ascii="Maiandra GD" w:hAnsi="Maiandra GD"/>
          <w:sz w:val="28"/>
          <w:szCs w:val="28"/>
        </w:rPr>
        <w:t xml:space="preserve">cial approach </w:t>
      </w:r>
      <w:r w:rsidR="00552C96" w:rsidRPr="00552C96">
        <w:rPr>
          <w:rFonts w:ascii="Maiandra GD" w:hAnsi="Maiandra GD"/>
          <w:sz w:val="28"/>
          <w:szCs w:val="28"/>
        </w:rPr>
        <w:t xml:space="preserve">  </w:t>
      </w:r>
      <w:r w:rsidR="00AF7463" w:rsidRPr="00552C96">
        <w:rPr>
          <w:rFonts w:ascii="Maiandra GD" w:hAnsi="Maiandra GD"/>
          <w:sz w:val="28"/>
          <w:szCs w:val="28"/>
        </w:rPr>
        <w:t>by acknowledging Persons With D</w:t>
      </w:r>
      <w:r w:rsidRPr="00552C96">
        <w:rPr>
          <w:rFonts w:ascii="Maiandra GD" w:hAnsi="Maiandra GD"/>
          <w:sz w:val="28"/>
          <w:szCs w:val="28"/>
        </w:rPr>
        <w:t>isabilities as subjects of rights and the State and others as having responsibilities to respect these persons.  It treats the barriers in society as discrimin</w:t>
      </w:r>
      <w:r w:rsidR="00AF7463" w:rsidRPr="00552C96">
        <w:rPr>
          <w:rFonts w:ascii="Maiandra GD" w:hAnsi="Maiandra GD"/>
          <w:sz w:val="28"/>
          <w:szCs w:val="28"/>
        </w:rPr>
        <w:t>atory and provides avenues for Persons With D</w:t>
      </w:r>
      <w:r w:rsidRPr="00552C96">
        <w:rPr>
          <w:rFonts w:ascii="Maiandra GD" w:hAnsi="Maiandra GD"/>
          <w:sz w:val="28"/>
          <w:szCs w:val="28"/>
        </w:rPr>
        <w:t>isabilities to complain when th</w:t>
      </w:r>
      <w:r w:rsidR="00552C96">
        <w:rPr>
          <w:rFonts w:ascii="Maiandra GD" w:hAnsi="Maiandra GD"/>
          <w:sz w:val="28"/>
          <w:szCs w:val="28"/>
        </w:rPr>
        <w:t>ey are faced with such barriers;</w:t>
      </w:r>
    </w:p>
    <w:p w14:paraId="1FC01C04" w14:textId="77777777" w:rsidR="00A23554" w:rsidRPr="00552C96" w:rsidRDefault="00A23554" w:rsidP="00552C96">
      <w:pPr>
        <w:pStyle w:val="ListParagraph"/>
        <w:spacing w:after="200" w:line="276" w:lineRule="auto"/>
        <w:ind w:left="1290" w:right="-45"/>
        <w:jc w:val="both"/>
        <w:rPr>
          <w:rFonts w:ascii="Maiandra GD" w:hAnsi="Maiandra GD"/>
          <w:sz w:val="28"/>
          <w:szCs w:val="28"/>
        </w:rPr>
      </w:pPr>
      <w:r w:rsidRPr="00552C96">
        <w:rPr>
          <w:rFonts w:ascii="Maiandra GD" w:hAnsi="Maiandra GD"/>
          <w:sz w:val="28"/>
          <w:szCs w:val="28"/>
        </w:rPr>
        <w:t xml:space="preserve">  </w:t>
      </w:r>
    </w:p>
    <w:p w14:paraId="27FF8212" w14:textId="77777777" w:rsidR="00A23554" w:rsidRPr="00552C96" w:rsidRDefault="00A23554" w:rsidP="007841B8">
      <w:pPr>
        <w:pStyle w:val="ListParagraph"/>
        <w:numPr>
          <w:ilvl w:val="0"/>
          <w:numId w:val="25"/>
        </w:numPr>
        <w:spacing w:line="276" w:lineRule="auto"/>
        <w:ind w:right="-45"/>
        <w:jc w:val="both"/>
        <w:rPr>
          <w:rFonts w:ascii="Maiandra GD" w:hAnsi="Maiandra GD"/>
          <w:sz w:val="28"/>
          <w:szCs w:val="28"/>
        </w:rPr>
      </w:pPr>
      <w:r w:rsidRPr="00552C96">
        <w:rPr>
          <w:rFonts w:ascii="Maiandra GD" w:hAnsi="Maiandra GD"/>
          <w:sz w:val="28"/>
          <w:szCs w:val="28"/>
        </w:rPr>
        <w:t>A rights-based approach to disability is not driven by compassion but by dignity and freedom.  It seeks ways to respect, support and celebrate human diversity by creating the conditions that allow meaningful participation by a wide range of persons, includ</w:t>
      </w:r>
      <w:r w:rsidR="00AF7463" w:rsidRPr="00552C96">
        <w:rPr>
          <w:rFonts w:ascii="Maiandra GD" w:hAnsi="Maiandra GD"/>
          <w:sz w:val="28"/>
          <w:szCs w:val="28"/>
        </w:rPr>
        <w:t>ing Persons With D</w:t>
      </w:r>
      <w:r w:rsidRPr="00552C96">
        <w:rPr>
          <w:rFonts w:ascii="Maiandra GD" w:hAnsi="Maiandra GD"/>
          <w:sz w:val="28"/>
          <w:szCs w:val="28"/>
        </w:rPr>
        <w:t>isabil</w:t>
      </w:r>
      <w:r w:rsidR="00AF7463" w:rsidRPr="00552C96">
        <w:rPr>
          <w:rFonts w:ascii="Maiandra GD" w:hAnsi="Maiandra GD"/>
          <w:sz w:val="28"/>
          <w:szCs w:val="28"/>
        </w:rPr>
        <w:t>ities.  Instead of focusing on Persons With D</w:t>
      </w:r>
      <w:r w:rsidRPr="00552C96">
        <w:rPr>
          <w:rFonts w:ascii="Maiandra GD" w:hAnsi="Maiandra GD"/>
          <w:sz w:val="28"/>
          <w:szCs w:val="28"/>
        </w:rPr>
        <w:t>isabilities as passive objects of charitable acts, it seeks to assist people in helping themselves so that they can participate in society, in education, at the workplace, in political and cultural life, and defend their rights through accessing justice.</w:t>
      </w:r>
    </w:p>
    <w:p w14:paraId="102DC45C" w14:textId="77777777" w:rsidR="004B202B" w:rsidRPr="00E80360" w:rsidRDefault="004B202B" w:rsidP="00A23554">
      <w:pPr>
        <w:spacing w:line="276" w:lineRule="auto"/>
        <w:jc w:val="both"/>
        <w:rPr>
          <w:rFonts w:ascii="Maiandra GD" w:hAnsi="Maiandra GD"/>
          <w:bCs/>
          <w:iCs/>
          <w:color w:val="202122"/>
          <w:sz w:val="28"/>
          <w:szCs w:val="28"/>
          <w:shd w:val="clear" w:color="auto" w:fill="FFFFFF"/>
        </w:rPr>
      </w:pPr>
    </w:p>
    <w:p w14:paraId="46D2AC67" w14:textId="77777777" w:rsidR="00630382" w:rsidRPr="00D4173D" w:rsidRDefault="00552C96" w:rsidP="00010D5B">
      <w:pPr>
        <w:spacing w:line="276" w:lineRule="auto"/>
        <w:jc w:val="both"/>
        <w:rPr>
          <w:rFonts w:ascii="Maiandra GD" w:hAnsi="Maiandra GD"/>
          <w:b/>
          <w:bCs/>
          <w:iCs/>
          <w:color w:val="00B0F0"/>
          <w:sz w:val="28"/>
          <w:szCs w:val="28"/>
          <w:shd w:val="clear" w:color="auto" w:fill="FFFFFF"/>
        </w:rPr>
      </w:pPr>
      <w:r>
        <w:rPr>
          <w:rFonts w:ascii="Maiandra GD" w:hAnsi="Maiandra GD"/>
          <w:b/>
          <w:bCs/>
          <w:iCs/>
          <w:color w:val="00B0F0"/>
          <w:sz w:val="28"/>
          <w:szCs w:val="28"/>
          <w:shd w:val="clear" w:color="auto" w:fill="FFFFFF"/>
        </w:rPr>
        <w:t xml:space="preserve">16. </w:t>
      </w:r>
      <w:r w:rsidR="00233EBC" w:rsidRPr="00D4173D">
        <w:rPr>
          <w:rFonts w:ascii="Maiandra GD" w:hAnsi="Maiandra GD"/>
          <w:b/>
          <w:bCs/>
          <w:iCs/>
          <w:color w:val="00B0F0"/>
          <w:sz w:val="28"/>
          <w:szCs w:val="28"/>
          <w:shd w:val="clear" w:color="auto" w:fill="FFFFFF"/>
        </w:rPr>
        <w:t>Disability Mainstreaming</w:t>
      </w:r>
    </w:p>
    <w:p w14:paraId="1B2CC0FD" w14:textId="77777777" w:rsidR="00630382" w:rsidRPr="00D4173D" w:rsidRDefault="00552C96" w:rsidP="00552C96">
      <w:pPr>
        <w:spacing w:line="276" w:lineRule="auto"/>
        <w:jc w:val="both"/>
        <w:rPr>
          <w:rFonts w:ascii="Maiandra GD" w:hAnsi="Maiandra GD"/>
          <w:b/>
          <w:color w:val="00B0F0"/>
          <w:sz w:val="28"/>
          <w:szCs w:val="28"/>
        </w:rPr>
      </w:pPr>
      <w:r>
        <w:rPr>
          <w:rFonts w:ascii="Maiandra GD" w:hAnsi="Maiandra GD"/>
          <w:b/>
          <w:color w:val="00B0F0"/>
          <w:sz w:val="28"/>
          <w:szCs w:val="28"/>
        </w:rPr>
        <w:t xml:space="preserve">     16.1 </w:t>
      </w:r>
      <w:r w:rsidR="00010D5B" w:rsidRPr="00D4173D">
        <w:rPr>
          <w:rFonts w:ascii="Maiandra GD" w:hAnsi="Maiandra GD"/>
          <w:b/>
          <w:color w:val="00B0F0"/>
          <w:sz w:val="28"/>
          <w:szCs w:val="28"/>
        </w:rPr>
        <w:t>D</w:t>
      </w:r>
      <w:r w:rsidR="004B202B" w:rsidRPr="00D4173D">
        <w:rPr>
          <w:rFonts w:ascii="Maiandra GD" w:hAnsi="Maiandra GD"/>
          <w:b/>
          <w:color w:val="00B0F0"/>
          <w:sz w:val="28"/>
          <w:szCs w:val="28"/>
        </w:rPr>
        <w:t xml:space="preserve">efinition and approaches </w:t>
      </w:r>
    </w:p>
    <w:p w14:paraId="1EF46E06" w14:textId="77777777" w:rsidR="00630382" w:rsidRPr="00E80360" w:rsidRDefault="00552C96" w:rsidP="00552C96">
      <w:pPr>
        <w:spacing w:line="276" w:lineRule="auto"/>
        <w:ind w:left="720"/>
        <w:jc w:val="both"/>
        <w:rPr>
          <w:rFonts w:ascii="Maiandra GD" w:hAnsi="Maiandra GD"/>
          <w:sz w:val="28"/>
          <w:szCs w:val="28"/>
        </w:rPr>
      </w:pPr>
      <w:r>
        <w:rPr>
          <w:rFonts w:ascii="Maiandra GD" w:hAnsi="Maiandra GD"/>
          <w:sz w:val="28"/>
          <w:szCs w:val="28"/>
        </w:rPr>
        <w:t xml:space="preserve">16.1.2 </w:t>
      </w:r>
      <w:r w:rsidR="004B202B" w:rsidRPr="00E80360">
        <w:rPr>
          <w:rFonts w:ascii="Maiandra GD" w:hAnsi="Maiandra GD"/>
          <w:sz w:val="28"/>
          <w:szCs w:val="28"/>
        </w:rPr>
        <w:t>General definitions Mainstreaming means including/incorporating into the mainstream. It is a systematic consideration of the differences between the different conditions, situations and needs of disadvantaged groups in all policies and programmes at the point of planning,</w:t>
      </w:r>
      <w:r w:rsidR="00630382" w:rsidRPr="00E80360">
        <w:rPr>
          <w:rFonts w:ascii="Maiandra GD" w:hAnsi="Maiandra GD"/>
          <w:sz w:val="28"/>
          <w:szCs w:val="28"/>
        </w:rPr>
        <w:t xml:space="preserve"> i</w:t>
      </w:r>
      <w:r w:rsidR="00E25526" w:rsidRPr="00E80360">
        <w:rPr>
          <w:rFonts w:ascii="Maiandra GD" w:hAnsi="Maiandra GD"/>
          <w:sz w:val="28"/>
          <w:szCs w:val="28"/>
        </w:rPr>
        <w:t xml:space="preserve">mplementation, monitoring and evaluation. By seeing </w:t>
      </w:r>
      <w:r w:rsidR="00D372EC" w:rsidRPr="00E80360">
        <w:rPr>
          <w:rFonts w:ascii="Maiandra GD" w:hAnsi="Maiandra GD"/>
          <w:sz w:val="28"/>
          <w:szCs w:val="28"/>
        </w:rPr>
        <w:t>impairment</w:t>
      </w:r>
      <w:r w:rsidR="00E25526" w:rsidRPr="00E80360">
        <w:rPr>
          <w:rFonts w:ascii="Maiandra GD" w:hAnsi="Maiandra GD"/>
          <w:sz w:val="28"/>
          <w:szCs w:val="28"/>
        </w:rPr>
        <w:t xml:space="preserve"> as an ordinary part of life, and disability as the result of discrimination and exclusion, </w:t>
      </w:r>
      <w:r w:rsidR="00010D5B" w:rsidRPr="00E80360">
        <w:rPr>
          <w:rFonts w:ascii="Maiandra GD" w:hAnsi="Maiandra GD"/>
          <w:sz w:val="28"/>
          <w:szCs w:val="28"/>
        </w:rPr>
        <w:t xml:space="preserve">(Albert </w:t>
      </w:r>
      <w:r w:rsidR="00E25526" w:rsidRPr="00E80360">
        <w:rPr>
          <w:rFonts w:ascii="Maiandra GD" w:hAnsi="Maiandra GD"/>
          <w:sz w:val="28"/>
          <w:szCs w:val="28"/>
        </w:rPr>
        <w:t>2004</w:t>
      </w:r>
      <w:r w:rsidR="00010D5B" w:rsidRPr="00E80360">
        <w:rPr>
          <w:rFonts w:ascii="Maiandra GD" w:hAnsi="Maiandra GD"/>
          <w:sz w:val="28"/>
          <w:szCs w:val="28"/>
        </w:rPr>
        <w:t>)</w:t>
      </w:r>
      <w:r>
        <w:rPr>
          <w:rFonts w:ascii="Maiandra GD" w:hAnsi="Maiandra GD"/>
          <w:sz w:val="28"/>
          <w:szCs w:val="28"/>
        </w:rPr>
        <w:t xml:space="preserve">, </w:t>
      </w:r>
      <w:r w:rsidR="00010D5B" w:rsidRPr="00E80360">
        <w:rPr>
          <w:rFonts w:ascii="Maiandra GD" w:hAnsi="Maiandra GD"/>
          <w:sz w:val="28"/>
          <w:szCs w:val="28"/>
        </w:rPr>
        <w:t>P</w:t>
      </w:r>
      <w:r w:rsidR="00E25526" w:rsidRPr="00E80360">
        <w:rPr>
          <w:rFonts w:ascii="Maiandra GD" w:hAnsi="Maiandra GD"/>
          <w:sz w:val="28"/>
          <w:szCs w:val="28"/>
        </w:rPr>
        <w:t xml:space="preserve">oints out that the social model has underpinned efforts to extract disability from the medical, special needs ghetto and to push for the mainstreaming of disability concerns in all development policies and practices. Although this is yet to happen, there have been numerous positive statements of intent by both governments and international agencies about the need to mainstream disability in all sectors (Albert 2004: </w:t>
      </w:r>
    </w:p>
    <w:p w14:paraId="222D93EE" w14:textId="77777777" w:rsidR="00010D5B" w:rsidRPr="00E80360" w:rsidRDefault="00552C96" w:rsidP="00552C96">
      <w:pPr>
        <w:spacing w:line="276" w:lineRule="auto"/>
        <w:ind w:left="720"/>
        <w:jc w:val="both"/>
        <w:rPr>
          <w:rFonts w:ascii="Maiandra GD" w:hAnsi="Maiandra GD"/>
          <w:sz w:val="28"/>
          <w:szCs w:val="28"/>
        </w:rPr>
      </w:pPr>
      <w:r>
        <w:rPr>
          <w:rFonts w:ascii="Maiandra GD" w:hAnsi="Maiandra GD"/>
          <w:sz w:val="28"/>
          <w:szCs w:val="28"/>
        </w:rPr>
        <w:lastRenderedPageBreak/>
        <w:t xml:space="preserve">16.1.3 </w:t>
      </w:r>
      <w:r w:rsidR="00E25526" w:rsidRPr="00E80360">
        <w:rPr>
          <w:rFonts w:ascii="Maiandra GD" w:hAnsi="Maiandra GD"/>
          <w:sz w:val="28"/>
          <w:szCs w:val="28"/>
        </w:rPr>
        <w:t>Disability mainstreaming is a strategy for making the concerns and experiences of persons with disabilities an integral dimension of the design, implementation, monitoring and evaluation of policies and programmes in all political, economic and societal spheres so that persons with disabilities benefit equally</w:t>
      </w:r>
      <w:r w:rsidR="00010D5B" w:rsidRPr="00E80360">
        <w:rPr>
          <w:rFonts w:ascii="Maiandra GD" w:hAnsi="Maiandra GD"/>
          <w:sz w:val="28"/>
          <w:szCs w:val="28"/>
        </w:rPr>
        <w:t xml:space="preserve"> (Handicap international, 2009);</w:t>
      </w:r>
    </w:p>
    <w:p w14:paraId="4990CA55" w14:textId="77777777" w:rsidR="00630382" w:rsidRPr="00E80360" w:rsidRDefault="00552C96" w:rsidP="00552C96">
      <w:pPr>
        <w:spacing w:line="276" w:lineRule="auto"/>
        <w:ind w:left="720" w:firstLine="75"/>
        <w:jc w:val="both"/>
        <w:rPr>
          <w:rFonts w:ascii="Maiandra GD" w:hAnsi="Maiandra GD"/>
          <w:sz w:val="28"/>
          <w:szCs w:val="28"/>
        </w:rPr>
      </w:pPr>
      <w:r>
        <w:rPr>
          <w:rFonts w:ascii="Maiandra GD" w:hAnsi="Maiandra GD"/>
          <w:sz w:val="28"/>
          <w:szCs w:val="28"/>
        </w:rPr>
        <w:t xml:space="preserve">16.1.4 </w:t>
      </w:r>
      <w:r w:rsidR="00E25526" w:rsidRPr="00E80360">
        <w:rPr>
          <w:rFonts w:ascii="Maiandra GD" w:hAnsi="Maiandra GD"/>
          <w:sz w:val="28"/>
          <w:szCs w:val="28"/>
        </w:rPr>
        <w:t xml:space="preserve">Disability mainstreaming implies that all development interventions are planned and implemented in such a way that people with disabilities, their needs, rights and potential are taken into account on equal terms with those of other population groups (CBM, Disability and Development Policy, 2007). To reiterate, disability mainstreaming is a method that promotes inclusion and addresses the barriers that exclude people with disabilities from full and equal participation in society. Mainstreaming disability is not about adding a component of persons with disabilities or even adding a component of equality, empowerment or rights into an existing activity. It goes beyond increasing their participation; it means bringing the experience, knowledge and interests of persons with disabilities onto the development agenda. It may entail identifying the need for changes in this agenda. It may require changes in goals, strategies and actions so that persons with disabilities (both women and men) can influence, participate in and benefit from development processes. </w:t>
      </w:r>
    </w:p>
    <w:p w14:paraId="52AEF38C" w14:textId="77777777" w:rsidR="00902D92" w:rsidRPr="00CC5062" w:rsidRDefault="00A23554" w:rsidP="00CC5062">
      <w:pPr>
        <w:spacing w:line="276" w:lineRule="auto"/>
        <w:jc w:val="both"/>
        <w:rPr>
          <w:rFonts w:ascii="Maiandra GD" w:hAnsi="Maiandra GD"/>
          <w:sz w:val="28"/>
          <w:szCs w:val="28"/>
        </w:rPr>
      </w:pPr>
      <w:r w:rsidRPr="00E80360">
        <w:rPr>
          <w:rFonts w:ascii="Maiandra GD" w:hAnsi="Maiandra GD"/>
          <w:b/>
          <w:bCs/>
          <w:i/>
          <w:iCs/>
          <w:color w:val="202122"/>
          <w:sz w:val="28"/>
          <w:szCs w:val="28"/>
          <w:shd w:val="clear" w:color="auto" w:fill="FFFFFF"/>
        </w:rPr>
        <w:br w:type="page"/>
      </w:r>
      <w:r w:rsidR="00AE0A69">
        <w:rPr>
          <w:rFonts w:ascii="Maiandra GD" w:eastAsia="Calibri" w:hAnsi="Maiandra GD"/>
          <w:color w:val="00B0F0"/>
          <w:sz w:val="28"/>
          <w:szCs w:val="28"/>
        </w:rPr>
        <w:lastRenderedPageBreak/>
        <w:t xml:space="preserve">17. </w:t>
      </w:r>
      <w:r w:rsidR="00515883" w:rsidRPr="00D4173D">
        <w:rPr>
          <w:rFonts w:ascii="Maiandra GD" w:eastAsia="Calibri" w:hAnsi="Maiandra GD"/>
          <w:color w:val="00B0F0"/>
          <w:sz w:val="28"/>
          <w:szCs w:val="28"/>
        </w:rPr>
        <w:t xml:space="preserve">Disability </w:t>
      </w:r>
      <w:r w:rsidR="00F00FCF" w:rsidRPr="00D4173D">
        <w:rPr>
          <w:rFonts w:ascii="Maiandra GD" w:eastAsia="Calibri" w:hAnsi="Maiandra GD"/>
          <w:color w:val="00B0F0"/>
          <w:sz w:val="28"/>
          <w:szCs w:val="28"/>
        </w:rPr>
        <w:t>Terminology Chart</w:t>
      </w:r>
    </w:p>
    <w:p w14:paraId="1CC22571" w14:textId="77777777" w:rsidR="00BC4B97" w:rsidRDefault="00AE0A69" w:rsidP="00AE0A69">
      <w:pPr>
        <w:spacing w:line="276" w:lineRule="auto"/>
        <w:ind w:left="720"/>
        <w:jc w:val="both"/>
        <w:rPr>
          <w:rFonts w:ascii="Maiandra GD" w:eastAsia="Calibri" w:hAnsi="Maiandra GD"/>
          <w:sz w:val="28"/>
          <w:szCs w:val="28"/>
        </w:rPr>
      </w:pPr>
      <w:r>
        <w:rPr>
          <w:rFonts w:ascii="Maiandra GD" w:eastAsia="Calibri" w:hAnsi="Maiandra GD"/>
          <w:sz w:val="28"/>
          <w:szCs w:val="28"/>
        </w:rPr>
        <w:t xml:space="preserve">17.1 </w:t>
      </w:r>
      <w:r w:rsidR="00BC4B97">
        <w:rPr>
          <w:rFonts w:ascii="Maiandra GD" w:eastAsia="Calibri" w:hAnsi="Maiandra GD"/>
          <w:sz w:val="28"/>
          <w:szCs w:val="28"/>
        </w:rPr>
        <w:t>When referring to Persons With Disabilities</w:t>
      </w:r>
      <w:r w:rsidR="00FA70E4">
        <w:rPr>
          <w:rFonts w:ascii="Maiandra GD" w:eastAsia="Calibri" w:hAnsi="Maiandra GD"/>
          <w:sz w:val="28"/>
          <w:szCs w:val="28"/>
        </w:rPr>
        <w:t xml:space="preserve">, chose words that reflect </w:t>
      </w:r>
      <w:r w:rsidR="00D4173D">
        <w:rPr>
          <w:rFonts w:ascii="Maiandra GD" w:eastAsia="Calibri" w:hAnsi="Maiandra GD"/>
          <w:sz w:val="28"/>
          <w:szCs w:val="28"/>
        </w:rPr>
        <w:t>and support</w:t>
      </w:r>
      <w:r w:rsidR="00533954">
        <w:rPr>
          <w:rFonts w:ascii="Maiandra GD" w:eastAsia="Calibri" w:hAnsi="Maiandra GD"/>
          <w:sz w:val="28"/>
          <w:szCs w:val="28"/>
        </w:rPr>
        <w:t xml:space="preserve"> </w:t>
      </w:r>
      <w:r w:rsidR="00A4764C">
        <w:rPr>
          <w:rFonts w:ascii="Maiandra GD" w:eastAsia="Calibri" w:hAnsi="Maiandra GD"/>
          <w:sz w:val="28"/>
          <w:szCs w:val="28"/>
        </w:rPr>
        <w:t xml:space="preserve">dignity and respect </w:t>
      </w:r>
      <w:r w:rsidR="00533954">
        <w:rPr>
          <w:rFonts w:ascii="Maiandra GD" w:eastAsia="Calibri" w:hAnsi="Maiandra GD"/>
          <w:sz w:val="28"/>
          <w:szCs w:val="28"/>
        </w:rPr>
        <w:t>as part of affirmative action</w:t>
      </w:r>
      <w:r w:rsidR="00825ACC">
        <w:rPr>
          <w:rFonts w:ascii="Maiandra GD" w:eastAsia="Calibri" w:hAnsi="Maiandra GD"/>
          <w:sz w:val="28"/>
          <w:szCs w:val="28"/>
        </w:rPr>
        <w:t>.  Use language that describes the Persons Disability not the Persons.  It’s always the Person first before the condition the Persons finds himself or herself in.  The following are some of the terminologies t</w:t>
      </w:r>
      <w:r>
        <w:rPr>
          <w:rFonts w:ascii="Maiandra GD" w:eastAsia="Calibri" w:hAnsi="Maiandra GD"/>
          <w:sz w:val="28"/>
          <w:szCs w:val="28"/>
        </w:rPr>
        <w:t>hat reflect dignity and respect, as follows:</w:t>
      </w:r>
    </w:p>
    <w:p w14:paraId="5F2322E3" w14:textId="77777777" w:rsidR="00902D92" w:rsidRPr="00E80360" w:rsidRDefault="00902D92" w:rsidP="00825ACC">
      <w:pPr>
        <w:spacing w:line="276" w:lineRule="auto"/>
        <w:jc w:val="both"/>
        <w:rPr>
          <w:rFonts w:ascii="Maiandra GD" w:hAnsi="Maiandra GD"/>
          <w:sz w:val="28"/>
          <w:szCs w:val="28"/>
        </w:rPr>
      </w:pPr>
    </w:p>
    <w:tbl>
      <w:tblPr>
        <w:tblStyle w:val="TableGrid"/>
        <w:tblW w:w="0" w:type="auto"/>
        <w:tblInd w:w="-5" w:type="dxa"/>
        <w:tblLook w:val="04A0" w:firstRow="1" w:lastRow="0" w:firstColumn="1" w:lastColumn="0" w:noHBand="0" w:noVBand="1"/>
      </w:tblPr>
      <w:tblGrid>
        <w:gridCol w:w="4820"/>
        <w:gridCol w:w="4201"/>
      </w:tblGrid>
      <w:tr w:rsidR="00902D92" w:rsidRPr="00E80360" w14:paraId="297F4ECE" w14:textId="77777777" w:rsidTr="0011381C">
        <w:tc>
          <w:tcPr>
            <w:tcW w:w="4820" w:type="dxa"/>
            <w:shd w:val="clear" w:color="auto" w:fill="5B9BD5" w:themeFill="accent1"/>
          </w:tcPr>
          <w:p w14:paraId="61FE3934" w14:textId="77777777" w:rsidR="00902D92" w:rsidRPr="00E80360" w:rsidRDefault="00825ACC" w:rsidP="000B474C">
            <w:pPr>
              <w:spacing w:line="276" w:lineRule="auto"/>
              <w:jc w:val="both"/>
              <w:rPr>
                <w:rFonts w:ascii="Maiandra GD" w:hAnsi="Maiandra GD"/>
                <w:sz w:val="28"/>
                <w:szCs w:val="28"/>
              </w:rPr>
            </w:pPr>
            <w:r>
              <w:rPr>
                <w:rFonts w:ascii="Maiandra GD" w:hAnsi="Maiandra GD"/>
                <w:sz w:val="28"/>
                <w:szCs w:val="28"/>
              </w:rPr>
              <w:t xml:space="preserve">INAPPROPRIATE </w:t>
            </w:r>
          </w:p>
        </w:tc>
        <w:tc>
          <w:tcPr>
            <w:tcW w:w="4201" w:type="dxa"/>
            <w:shd w:val="clear" w:color="auto" w:fill="5B9BD5" w:themeFill="accent1"/>
          </w:tcPr>
          <w:p w14:paraId="70E55874" w14:textId="77777777" w:rsidR="00902D92" w:rsidRPr="00E80360" w:rsidRDefault="00825ACC" w:rsidP="000B474C">
            <w:pPr>
              <w:spacing w:line="276" w:lineRule="auto"/>
              <w:jc w:val="both"/>
              <w:rPr>
                <w:rFonts w:ascii="Maiandra GD" w:hAnsi="Maiandra GD"/>
                <w:sz w:val="28"/>
                <w:szCs w:val="28"/>
              </w:rPr>
            </w:pPr>
            <w:r>
              <w:rPr>
                <w:rFonts w:ascii="Maiandra GD" w:hAnsi="Maiandra GD"/>
                <w:sz w:val="28"/>
                <w:szCs w:val="28"/>
              </w:rPr>
              <w:t>APPRORIATE</w:t>
            </w:r>
          </w:p>
        </w:tc>
      </w:tr>
      <w:tr w:rsidR="008032FE" w:rsidRPr="00E80360" w14:paraId="2D24E9FC" w14:textId="77777777" w:rsidTr="00825ACC">
        <w:tc>
          <w:tcPr>
            <w:tcW w:w="4820" w:type="dxa"/>
          </w:tcPr>
          <w:p w14:paraId="13FF07A2" w14:textId="77777777" w:rsidR="008032FE" w:rsidRPr="00E80360" w:rsidRDefault="008032FE" w:rsidP="000B474C">
            <w:pPr>
              <w:spacing w:line="276" w:lineRule="auto"/>
              <w:jc w:val="both"/>
              <w:rPr>
                <w:rFonts w:ascii="Maiandra GD" w:hAnsi="Maiandra GD"/>
                <w:sz w:val="28"/>
                <w:szCs w:val="28"/>
              </w:rPr>
            </w:pPr>
            <w:r w:rsidRPr="00E80360">
              <w:rPr>
                <w:rFonts w:ascii="Maiandra GD" w:hAnsi="Maiandra GD"/>
                <w:sz w:val="28"/>
                <w:szCs w:val="28"/>
              </w:rPr>
              <w:t>Person</w:t>
            </w:r>
            <w:r w:rsidR="00825ACC">
              <w:rPr>
                <w:rFonts w:ascii="Maiandra GD" w:hAnsi="Maiandra GD"/>
                <w:sz w:val="28"/>
                <w:szCs w:val="28"/>
              </w:rPr>
              <w:t>s</w:t>
            </w:r>
            <w:r w:rsidRPr="00E80360">
              <w:rPr>
                <w:rFonts w:ascii="Maiandra GD" w:hAnsi="Maiandra GD"/>
                <w:sz w:val="28"/>
                <w:szCs w:val="28"/>
              </w:rPr>
              <w:t xml:space="preserve"> Living With A Disability </w:t>
            </w:r>
          </w:p>
        </w:tc>
        <w:tc>
          <w:tcPr>
            <w:tcW w:w="4201" w:type="dxa"/>
          </w:tcPr>
          <w:p w14:paraId="39D4A0AD" w14:textId="77777777" w:rsidR="008032FE" w:rsidRPr="00E80360" w:rsidRDefault="00825ACC" w:rsidP="000B474C">
            <w:pPr>
              <w:spacing w:line="276" w:lineRule="auto"/>
              <w:jc w:val="both"/>
              <w:rPr>
                <w:rFonts w:ascii="Maiandra GD" w:hAnsi="Maiandra GD"/>
                <w:sz w:val="28"/>
                <w:szCs w:val="28"/>
              </w:rPr>
            </w:pPr>
            <w:r>
              <w:rPr>
                <w:rFonts w:ascii="Maiandra GD" w:hAnsi="Maiandra GD"/>
                <w:sz w:val="28"/>
                <w:szCs w:val="28"/>
              </w:rPr>
              <w:t>Persons With a</w:t>
            </w:r>
            <w:r w:rsidR="008032FE" w:rsidRPr="00E80360">
              <w:rPr>
                <w:rFonts w:ascii="Maiandra GD" w:hAnsi="Maiandra GD"/>
                <w:sz w:val="28"/>
                <w:szCs w:val="28"/>
              </w:rPr>
              <w:t xml:space="preserve"> </w:t>
            </w:r>
            <w:r>
              <w:rPr>
                <w:rFonts w:ascii="Maiandra GD" w:hAnsi="Maiandra GD"/>
                <w:sz w:val="28"/>
                <w:szCs w:val="28"/>
              </w:rPr>
              <w:t xml:space="preserve">Disability, </w:t>
            </w:r>
            <w:r w:rsidR="004636FD">
              <w:rPr>
                <w:rFonts w:ascii="Maiandra GD" w:hAnsi="Maiandra GD"/>
                <w:sz w:val="28"/>
                <w:szCs w:val="28"/>
              </w:rPr>
              <w:t>Persons With Disabilities</w:t>
            </w:r>
          </w:p>
        </w:tc>
      </w:tr>
      <w:tr w:rsidR="00825ACC" w:rsidRPr="00E80360" w14:paraId="004D060A" w14:textId="77777777" w:rsidTr="00825ACC">
        <w:tc>
          <w:tcPr>
            <w:tcW w:w="4820" w:type="dxa"/>
          </w:tcPr>
          <w:p w14:paraId="7C3139EA" w14:textId="77777777" w:rsidR="00825ACC" w:rsidRPr="00E80360" w:rsidRDefault="00825ACC" w:rsidP="000B474C">
            <w:pPr>
              <w:spacing w:line="276" w:lineRule="auto"/>
              <w:jc w:val="both"/>
              <w:rPr>
                <w:rFonts w:ascii="Maiandra GD" w:hAnsi="Maiandra GD"/>
                <w:sz w:val="28"/>
                <w:szCs w:val="28"/>
              </w:rPr>
            </w:pPr>
            <w:r>
              <w:rPr>
                <w:rFonts w:ascii="Maiandra GD" w:hAnsi="Maiandra GD"/>
                <w:sz w:val="28"/>
                <w:szCs w:val="28"/>
              </w:rPr>
              <w:t>Crippled, suffers from, afflicted with, stricken, victim of, invalid</w:t>
            </w:r>
          </w:p>
        </w:tc>
        <w:tc>
          <w:tcPr>
            <w:tcW w:w="4201" w:type="dxa"/>
          </w:tcPr>
          <w:p w14:paraId="0787D041" w14:textId="77777777" w:rsidR="00825ACC" w:rsidRDefault="00825ACC" w:rsidP="000B474C">
            <w:pPr>
              <w:spacing w:line="276" w:lineRule="auto"/>
              <w:jc w:val="both"/>
              <w:rPr>
                <w:rFonts w:ascii="Maiandra GD" w:hAnsi="Maiandra GD"/>
                <w:sz w:val="28"/>
                <w:szCs w:val="28"/>
              </w:rPr>
            </w:pPr>
            <w:r>
              <w:rPr>
                <w:rFonts w:ascii="Maiandra GD" w:hAnsi="Maiandra GD"/>
                <w:sz w:val="28"/>
                <w:szCs w:val="28"/>
              </w:rPr>
              <w:t>Has a disability, is a Persons With a Disability</w:t>
            </w:r>
            <w:r w:rsidR="004636FD">
              <w:rPr>
                <w:rFonts w:ascii="Maiandra GD" w:hAnsi="Maiandra GD"/>
                <w:sz w:val="28"/>
                <w:szCs w:val="28"/>
              </w:rPr>
              <w:t>, Persons With a Physical Disability</w:t>
            </w:r>
          </w:p>
        </w:tc>
      </w:tr>
      <w:tr w:rsidR="00902D92" w:rsidRPr="00E80360" w14:paraId="5429F4D1" w14:textId="77777777" w:rsidTr="00825ACC">
        <w:tc>
          <w:tcPr>
            <w:tcW w:w="4820" w:type="dxa"/>
          </w:tcPr>
          <w:p w14:paraId="25ED587E" w14:textId="77777777" w:rsidR="00902D92" w:rsidRPr="00E80360" w:rsidRDefault="004636FD" w:rsidP="000B474C">
            <w:pPr>
              <w:spacing w:line="276" w:lineRule="auto"/>
              <w:jc w:val="both"/>
              <w:rPr>
                <w:rFonts w:ascii="Maiandra GD" w:hAnsi="Maiandra GD"/>
                <w:sz w:val="28"/>
                <w:szCs w:val="28"/>
              </w:rPr>
            </w:pPr>
            <w:r>
              <w:rPr>
                <w:rFonts w:ascii="Maiandra GD" w:hAnsi="Maiandra GD"/>
                <w:sz w:val="28"/>
                <w:szCs w:val="28"/>
              </w:rPr>
              <w:t xml:space="preserve">Retarded, retard </w:t>
            </w:r>
          </w:p>
        </w:tc>
        <w:tc>
          <w:tcPr>
            <w:tcW w:w="4201" w:type="dxa"/>
          </w:tcPr>
          <w:p w14:paraId="1D68AFB8" w14:textId="77777777" w:rsidR="00902D92" w:rsidRPr="00E80360" w:rsidRDefault="004636FD" w:rsidP="000B474C">
            <w:pPr>
              <w:spacing w:line="276" w:lineRule="auto"/>
              <w:jc w:val="both"/>
              <w:rPr>
                <w:rFonts w:ascii="Maiandra GD" w:hAnsi="Maiandra GD"/>
                <w:sz w:val="28"/>
                <w:szCs w:val="28"/>
              </w:rPr>
            </w:pPr>
            <w:r>
              <w:rPr>
                <w:rFonts w:ascii="Maiandra GD" w:hAnsi="Maiandra GD"/>
                <w:sz w:val="28"/>
                <w:szCs w:val="28"/>
              </w:rPr>
              <w:t>Person with an intellectual</w:t>
            </w:r>
            <w:r w:rsidR="001E7C62" w:rsidRPr="00E80360">
              <w:rPr>
                <w:rFonts w:ascii="Maiandra GD" w:hAnsi="Maiandra GD"/>
                <w:sz w:val="28"/>
                <w:szCs w:val="28"/>
              </w:rPr>
              <w:t xml:space="preserve"> Disability or </w:t>
            </w:r>
            <w:r>
              <w:rPr>
                <w:rFonts w:ascii="Maiandra GD" w:hAnsi="Maiandra GD"/>
                <w:sz w:val="28"/>
                <w:szCs w:val="28"/>
              </w:rPr>
              <w:t xml:space="preserve"> a Persons With </w:t>
            </w:r>
            <w:r w:rsidR="001E7C62" w:rsidRPr="00E80360">
              <w:rPr>
                <w:rFonts w:ascii="Maiandra GD" w:hAnsi="Maiandra GD"/>
                <w:sz w:val="28"/>
                <w:szCs w:val="28"/>
              </w:rPr>
              <w:t>C</w:t>
            </w:r>
            <w:r w:rsidR="00902D92" w:rsidRPr="00E80360">
              <w:rPr>
                <w:rFonts w:ascii="Maiandra GD" w:hAnsi="Maiandra GD"/>
                <w:sz w:val="28"/>
                <w:szCs w:val="28"/>
              </w:rPr>
              <w:t>ognitive</w:t>
            </w:r>
            <w:r>
              <w:rPr>
                <w:rFonts w:ascii="Maiandra GD" w:hAnsi="Maiandra GD"/>
                <w:sz w:val="28"/>
                <w:szCs w:val="28"/>
              </w:rPr>
              <w:t xml:space="preserve"> Disability</w:t>
            </w:r>
          </w:p>
        </w:tc>
      </w:tr>
      <w:tr w:rsidR="004636FD" w:rsidRPr="00E80360" w14:paraId="5DC3849E" w14:textId="77777777" w:rsidTr="00825ACC">
        <w:tc>
          <w:tcPr>
            <w:tcW w:w="4820" w:type="dxa"/>
          </w:tcPr>
          <w:p w14:paraId="68A1E0FF" w14:textId="77777777" w:rsidR="004636FD" w:rsidRDefault="004636FD" w:rsidP="000B474C">
            <w:pPr>
              <w:spacing w:line="276" w:lineRule="auto"/>
              <w:jc w:val="both"/>
              <w:rPr>
                <w:rFonts w:ascii="Maiandra GD" w:hAnsi="Maiandra GD"/>
                <w:sz w:val="28"/>
                <w:szCs w:val="28"/>
              </w:rPr>
            </w:pPr>
            <w:r>
              <w:rPr>
                <w:rFonts w:ascii="Maiandra GD" w:hAnsi="Maiandra GD"/>
                <w:sz w:val="28"/>
                <w:szCs w:val="28"/>
              </w:rPr>
              <w:t>Deaf and Dump</w:t>
            </w:r>
            <w:r w:rsidR="00013DE6">
              <w:rPr>
                <w:rFonts w:ascii="Maiandra GD" w:hAnsi="Maiandra GD"/>
                <w:sz w:val="28"/>
                <w:szCs w:val="28"/>
              </w:rPr>
              <w:t>, Mute</w:t>
            </w:r>
          </w:p>
        </w:tc>
        <w:tc>
          <w:tcPr>
            <w:tcW w:w="4201" w:type="dxa"/>
          </w:tcPr>
          <w:p w14:paraId="25418622" w14:textId="77777777" w:rsidR="004636FD" w:rsidRDefault="004636FD" w:rsidP="000B474C">
            <w:pPr>
              <w:spacing w:line="276" w:lineRule="auto"/>
              <w:jc w:val="both"/>
              <w:rPr>
                <w:rFonts w:ascii="Maiandra GD" w:hAnsi="Maiandra GD"/>
                <w:sz w:val="28"/>
                <w:szCs w:val="28"/>
              </w:rPr>
            </w:pPr>
            <w:r>
              <w:rPr>
                <w:rFonts w:ascii="Maiandra GD" w:hAnsi="Maiandra GD"/>
                <w:sz w:val="28"/>
                <w:szCs w:val="28"/>
              </w:rPr>
              <w:t>Persons With a Hearing Disability ‘Deaf Community</w:t>
            </w:r>
          </w:p>
        </w:tc>
      </w:tr>
      <w:tr w:rsidR="00413079" w:rsidRPr="00E80360" w14:paraId="16D559F1" w14:textId="77777777" w:rsidTr="00825ACC">
        <w:tc>
          <w:tcPr>
            <w:tcW w:w="4820" w:type="dxa"/>
          </w:tcPr>
          <w:p w14:paraId="30C37911" w14:textId="77777777" w:rsidR="00413079" w:rsidRDefault="00413079" w:rsidP="000B474C">
            <w:pPr>
              <w:spacing w:line="276" w:lineRule="auto"/>
              <w:jc w:val="both"/>
              <w:rPr>
                <w:rFonts w:ascii="Maiandra GD" w:hAnsi="Maiandra GD"/>
                <w:sz w:val="28"/>
                <w:szCs w:val="28"/>
              </w:rPr>
            </w:pPr>
            <w:r>
              <w:rPr>
                <w:rFonts w:ascii="Maiandra GD" w:hAnsi="Maiandra GD"/>
                <w:sz w:val="28"/>
                <w:szCs w:val="28"/>
              </w:rPr>
              <w:t xml:space="preserve">Spluttered, tongue tied </w:t>
            </w:r>
          </w:p>
        </w:tc>
        <w:tc>
          <w:tcPr>
            <w:tcW w:w="4201" w:type="dxa"/>
          </w:tcPr>
          <w:p w14:paraId="56084895" w14:textId="77777777" w:rsidR="00413079" w:rsidRDefault="00413079" w:rsidP="000B474C">
            <w:pPr>
              <w:spacing w:line="276" w:lineRule="auto"/>
              <w:jc w:val="both"/>
              <w:rPr>
                <w:rFonts w:ascii="Maiandra GD" w:hAnsi="Maiandra GD"/>
                <w:sz w:val="28"/>
                <w:szCs w:val="28"/>
              </w:rPr>
            </w:pPr>
            <w:r>
              <w:rPr>
                <w:rFonts w:ascii="Maiandra GD" w:hAnsi="Maiandra GD"/>
                <w:sz w:val="28"/>
                <w:szCs w:val="28"/>
              </w:rPr>
              <w:t xml:space="preserve">Person With Speech Impairment, who has speech disability, speech disorders, or communication disorders </w:t>
            </w:r>
          </w:p>
        </w:tc>
      </w:tr>
      <w:tr w:rsidR="004636FD" w:rsidRPr="00E80360" w14:paraId="1DB64431" w14:textId="77777777" w:rsidTr="00825ACC">
        <w:tc>
          <w:tcPr>
            <w:tcW w:w="4820" w:type="dxa"/>
          </w:tcPr>
          <w:p w14:paraId="11E835EA" w14:textId="77777777" w:rsidR="004636FD" w:rsidRDefault="004636FD" w:rsidP="000B474C">
            <w:pPr>
              <w:spacing w:line="276" w:lineRule="auto"/>
              <w:jc w:val="both"/>
              <w:rPr>
                <w:rFonts w:ascii="Maiandra GD" w:hAnsi="Maiandra GD"/>
                <w:sz w:val="28"/>
                <w:szCs w:val="28"/>
              </w:rPr>
            </w:pPr>
            <w:r>
              <w:rPr>
                <w:rFonts w:ascii="Maiandra GD" w:hAnsi="Maiandra GD"/>
                <w:sz w:val="28"/>
                <w:szCs w:val="28"/>
              </w:rPr>
              <w:t>Blind Person</w:t>
            </w:r>
          </w:p>
        </w:tc>
        <w:tc>
          <w:tcPr>
            <w:tcW w:w="4201" w:type="dxa"/>
          </w:tcPr>
          <w:p w14:paraId="146910CD" w14:textId="77777777" w:rsidR="004636FD" w:rsidRDefault="004636FD" w:rsidP="000B474C">
            <w:pPr>
              <w:spacing w:line="276" w:lineRule="auto"/>
              <w:jc w:val="both"/>
              <w:rPr>
                <w:rFonts w:ascii="Maiandra GD" w:hAnsi="Maiandra GD"/>
                <w:sz w:val="28"/>
                <w:szCs w:val="28"/>
              </w:rPr>
            </w:pPr>
            <w:r>
              <w:rPr>
                <w:rFonts w:ascii="Maiandra GD" w:hAnsi="Maiandra GD"/>
                <w:sz w:val="28"/>
                <w:szCs w:val="28"/>
              </w:rPr>
              <w:t>Person With A Visual Impairment</w:t>
            </w:r>
          </w:p>
        </w:tc>
      </w:tr>
      <w:tr w:rsidR="004636FD" w:rsidRPr="00E80360" w14:paraId="01A5B5BB" w14:textId="77777777" w:rsidTr="00825ACC">
        <w:tc>
          <w:tcPr>
            <w:tcW w:w="4820" w:type="dxa"/>
          </w:tcPr>
          <w:p w14:paraId="7462DCB8" w14:textId="77777777" w:rsidR="004636FD" w:rsidRDefault="00013DE6" w:rsidP="000B474C">
            <w:pPr>
              <w:spacing w:line="276" w:lineRule="auto"/>
              <w:jc w:val="both"/>
              <w:rPr>
                <w:rFonts w:ascii="Maiandra GD" w:hAnsi="Maiandra GD"/>
                <w:sz w:val="28"/>
                <w:szCs w:val="28"/>
              </w:rPr>
            </w:pPr>
            <w:r>
              <w:rPr>
                <w:rFonts w:ascii="Maiandra GD" w:hAnsi="Maiandra GD"/>
                <w:sz w:val="28"/>
                <w:szCs w:val="28"/>
              </w:rPr>
              <w:t>Normal Person, healthy, whole</w:t>
            </w:r>
          </w:p>
        </w:tc>
        <w:tc>
          <w:tcPr>
            <w:tcW w:w="4201" w:type="dxa"/>
          </w:tcPr>
          <w:p w14:paraId="0FBA85A5" w14:textId="77777777" w:rsidR="004636FD" w:rsidRDefault="00013DE6" w:rsidP="000B474C">
            <w:pPr>
              <w:spacing w:line="276" w:lineRule="auto"/>
              <w:jc w:val="both"/>
              <w:rPr>
                <w:rFonts w:ascii="Maiandra GD" w:hAnsi="Maiandra GD"/>
                <w:sz w:val="28"/>
                <w:szCs w:val="28"/>
              </w:rPr>
            </w:pPr>
            <w:r>
              <w:rPr>
                <w:rFonts w:ascii="Maiandra GD" w:hAnsi="Maiandra GD"/>
                <w:sz w:val="28"/>
                <w:szCs w:val="28"/>
              </w:rPr>
              <w:t>People without disabilities, able bodied, person who is able to walk , able bodied person, persons who can see etc</w:t>
            </w:r>
          </w:p>
        </w:tc>
      </w:tr>
      <w:tr w:rsidR="00B73B78" w:rsidRPr="00E80360" w14:paraId="52CA3FA2" w14:textId="77777777" w:rsidTr="00825ACC">
        <w:tc>
          <w:tcPr>
            <w:tcW w:w="4820" w:type="dxa"/>
          </w:tcPr>
          <w:p w14:paraId="4D396F8B" w14:textId="77777777" w:rsidR="00B73B78" w:rsidRDefault="00B73B78" w:rsidP="000B474C">
            <w:pPr>
              <w:spacing w:line="276" w:lineRule="auto"/>
              <w:jc w:val="both"/>
              <w:rPr>
                <w:rFonts w:ascii="Maiandra GD" w:hAnsi="Maiandra GD"/>
                <w:sz w:val="28"/>
                <w:szCs w:val="28"/>
              </w:rPr>
            </w:pPr>
            <w:r>
              <w:rPr>
                <w:rFonts w:ascii="Maiandra GD" w:hAnsi="Maiandra GD"/>
                <w:sz w:val="28"/>
                <w:szCs w:val="28"/>
              </w:rPr>
              <w:t>Albino, Albinos</w:t>
            </w:r>
          </w:p>
        </w:tc>
        <w:tc>
          <w:tcPr>
            <w:tcW w:w="4201" w:type="dxa"/>
          </w:tcPr>
          <w:p w14:paraId="2F791292" w14:textId="77777777" w:rsidR="00B73B78" w:rsidRDefault="00B73B78" w:rsidP="000B474C">
            <w:pPr>
              <w:spacing w:line="276" w:lineRule="auto"/>
              <w:jc w:val="both"/>
              <w:rPr>
                <w:rFonts w:ascii="Maiandra GD" w:hAnsi="Maiandra GD"/>
                <w:sz w:val="28"/>
                <w:szCs w:val="28"/>
              </w:rPr>
            </w:pPr>
            <w:r>
              <w:rPr>
                <w:rFonts w:ascii="Maiandra GD" w:hAnsi="Maiandra GD"/>
                <w:sz w:val="28"/>
                <w:szCs w:val="28"/>
              </w:rPr>
              <w:t>Persons With Albinism</w:t>
            </w:r>
          </w:p>
        </w:tc>
      </w:tr>
      <w:tr w:rsidR="00013DE6" w:rsidRPr="00E80360" w14:paraId="64856DCD" w14:textId="77777777" w:rsidTr="00825ACC">
        <w:tc>
          <w:tcPr>
            <w:tcW w:w="4820" w:type="dxa"/>
          </w:tcPr>
          <w:p w14:paraId="33F80677" w14:textId="77777777" w:rsidR="00013DE6" w:rsidRDefault="00013DE6" w:rsidP="000B474C">
            <w:pPr>
              <w:spacing w:line="276" w:lineRule="auto"/>
              <w:jc w:val="both"/>
              <w:rPr>
                <w:rFonts w:ascii="Maiandra GD" w:hAnsi="Maiandra GD"/>
                <w:sz w:val="28"/>
                <w:szCs w:val="28"/>
              </w:rPr>
            </w:pPr>
            <w:r>
              <w:rPr>
                <w:rFonts w:ascii="Maiandra GD" w:hAnsi="Maiandra GD"/>
                <w:sz w:val="28"/>
                <w:szCs w:val="28"/>
              </w:rPr>
              <w:t xml:space="preserve">Autistic </w:t>
            </w:r>
          </w:p>
        </w:tc>
        <w:tc>
          <w:tcPr>
            <w:tcW w:w="4201" w:type="dxa"/>
          </w:tcPr>
          <w:p w14:paraId="4D1CCA30" w14:textId="77777777" w:rsidR="00013DE6" w:rsidRDefault="00013DE6" w:rsidP="000B474C">
            <w:pPr>
              <w:spacing w:line="276" w:lineRule="auto"/>
              <w:jc w:val="both"/>
              <w:rPr>
                <w:rFonts w:ascii="Maiandra GD" w:hAnsi="Maiandra GD"/>
                <w:sz w:val="28"/>
                <w:szCs w:val="28"/>
              </w:rPr>
            </w:pPr>
            <w:r>
              <w:rPr>
                <w:rFonts w:ascii="Maiandra GD" w:hAnsi="Maiandra GD"/>
                <w:sz w:val="28"/>
                <w:szCs w:val="28"/>
              </w:rPr>
              <w:t>Persons  With Autism Spectrum Disorders</w:t>
            </w:r>
            <w:r w:rsidR="00413079">
              <w:rPr>
                <w:rFonts w:ascii="Maiandra GD" w:hAnsi="Maiandra GD"/>
                <w:sz w:val="28"/>
                <w:szCs w:val="28"/>
              </w:rPr>
              <w:t>, Persons with autism</w:t>
            </w:r>
          </w:p>
        </w:tc>
      </w:tr>
      <w:tr w:rsidR="00013DE6" w:rsidRPr="00E80360" w14:paraId="06C30769" w14:textId="77777777" w:rsidTr="00825ACC">
        <w:tc>
          <w:tcPr>
            <w:tcW w:w="4820" w:type="dxa"/>
          </w:tcPr>
          <w:p w14:paraId="6DD22D8F" w14:textId="77777777" w:rsidR="00013DE6" w:rsidRDefault="00013DE6" w:rsidP="000B474C">
            <w:pPr>
              <w:spacing w:line="276" w:lineRule="auto"/>
              <w:jc w:val="both"/>
              <w:rPr>
                <w:rFonts w:ascii="Maiandra GD" w:hAnsi="Maiandra GD"/>
                <w:sz w:val="28"/>
                <w:szCs w:val="28"/>
              </w:rPr>
            </w:pPr>
            <w:r>
              <w:rPr>
                <w:rFonts w:ascii="Maiandra GD" w:hAnsi="Maiandra GD"/>
                <w:sz w:val="28"/>
                <w:szCs w:val="28"/>
              </w:rPr>
              <w:t xml:space="preserve">Epileptic </w:t>
            </w:r>
          </w:p>
        </w:tc>
        <w:tc>
          <w:tcPr>
            <w:tcW w:w="4201" w:type="dxa"/>
          </w:tcPr>
          <w:p w14:paraId="332AA9DB" w14:textId="77777777" w:rsidR="00013DE6" w:rsidRDefault="00013DE6" w:rsidP="000B474C">
            <w:pPr>
              <w:spacing w:line="276" w:lineRule="auto"/>
              <w:jc w:val="both"/>
              <w:rPr>
                <w:rFonts w:ascii="Maiandra GD" w:hAnsi="Maiandra GD"/>
                <w:sz w:val="28"/>
                <w:szCs w:val="28"/>
              </w:rPr>
            </w:pPr>
            <w:r>
              <w:rPr>
                <w:rFonts w:ascii="Maiandra GD" w:hAnsi="Maiandra GD"/>
                <w:sz w:val="28"/>
                <w:szCs w:val="28"/>
              </w:rPr>
              <w:t>Person With Epilepsy</w:t>
            </w:r>
          </w:p>
        </w:tc>
      </w:tr>
      <w:tr w:rsidR="00902D92" w:rsidRPr="00E80360" w14:paraId="1D18A544" w14:textId="77777777" w:rsidTr="00825ACC">
        <w:tc>
          <w:tcPr>
            <w:tcW w:w="4820" w:type="dxa"/>
          </w:tcPr>
          <w:p w14:paraId="02FFFA40" w14:textId="77777777" w:rsidR="00902D92" w:rsidRPr="00E80360" w:rsidRDefault="009808A2" w:rsidP="000B474C">
            <w:pPr>
              <w:spacing w:line="276" w:lineRule="auto"/>
              <w:jc w:val="both"/>
              <w:rPr>
                <w:rFonts w:ascii="Maiandra GD" w:hAnsi="Maiandra GD"/>
                <w:sz w:val="28"/>
                <w:szCs w:val="28"/>
              </w:rPr>
            </w:pPr>
            <w:r w:rsidRPr="00E80360">
              <w:rPr>
                <w:rFonts w:ascii="Maiandra GD" w:hAnsi="Maiandra GD"/>
                <w:sz w:val="28"/>
                <w:szCs w:val="28"/>
              </w:rPr>
              <w:t>D</w:t>
            </w:r>
            <w:r w:rsidR="00013DE6">
              <w:rPr>
                <w:rFonts w:ascii="Maiandra GD" w:hAnsi="Maiandra GD"/>
                <w:sz w:val="28"/>
                <w:szCs w:val="28"/>
              </w:rPr>
              <w:t>war</w:t>
            </w:r>
            <w:r w:rsidRPr="00E80360">
              <w:rPr>
                <w:rFonts w:ascii="Maiandra GD" w:hAnsi="Maiandra GD"/>
                <w:sz w:val="28"/>
                <w:szCs w:val="28"/>
              </w:rPr>
              <w:t>f</w:t>
            </w:r>
            <w:r w:rsidR="00013DE6">
              <w:rPr>
                <w:rFonts w:ascii="Maiandra GD" w:hAnsi="Maiandra GD"/>
                <w:sz w:val="28"/>
                <w:szCs w:val="28"/>
              </w:rPr>
              <w:t xml:space="preserve">t, midget </w:t>
            </w:r>
          </w:p>
        </w:tc>
        <w:tc>
          <w:tcPr>
            <w:tcW w:w="4201" w:type="dxa"/>
          </w:tcPr>
          <w:p w14:paraId="31301815" w14:textId="1B9CC9D9" w:rsidR="00902D92" w:rsidRPr="00E80360" w:rsidRDefault="0044710F" w:rsidP="000B474C">
            <w:pPr>
              <w:spacing w:line="276" w:lineRule="auto"/>
              <w:jc w:val="both"/>
              <w:rPr>
                <w:rFonts w:ascii="Maiandra GD" w:hAnsi="Maiandra GD"/>
                <w:sz w:val="28"/>
                <w:szCs w:val="28"/>
              </w:rPr>
            </w:pPr>
            <w:r w:rsidRPr="00E80360">
              <w:rPr>
                <w:rFonts w:ascii="Maiandra GD" w:hAnsi="Maiandra GD"/>
                <w:sz w:val="28"/>
                <w:szCs w:val="28"/>
              </w:rPr>
              <w:t>Short Statured Person</w:t>
            </w:r>
            <w:r w:rsidR="00555B5B">
              <w:rPr>
                <w:rFonts w:ascii="Maiandra GD" w:hAnsi="Maiandra GD"/>
                <w:sz w:val="28"/>
                <w:szCs w:val="28"/>
              </w:rPr>
              <w:t>, Little P</w:t>
            </w:r>
            <w:r w:rsidR="00013DE6">
              <w:rPr>
                <w:rFonts w:ascii="Maiandra GD" w:hAnsi="Maiandra GD"/>
                <w:sz w:val="28"/>
                <w:szCs w:val="28"/>
              </w:rPr>
              <w:t>ersons</w:t>
            </w:r>
          </w:p>
        </w:tc>
      </w:tr>
      <w:tr w:rsidR="00902D92" w:rsidRPr="00E80360" w14:paraId="2BE76C1B" w14:textId="77777777" w:rsidTr="00825ACC">
        <w:tc>
          <w:tcPr>
            <w:tcW w:w="4820" w:type="dxa"/>
          </w:tcPr>
          <w:p w14:paraId="5588DEB2" w14:textId="77777777" w:rsidR="00902D92" w:rsidRPr="00E80360" w:rsidRDefault="00902D92" w:rsidP="000B474C">
            <w:pPr>
              <w:spacing w:line="276" w:lineRule="auto"/>
              <w:jc w:val="both"/>
              <w:rPr>
                <w:rFonts w:ascii="Maiandra GD" w:hAnsi="Maiandra GD"/>
                <w:sz w:val="28"/>
                <w:szCs w:val="28"/>
              </w:rPr>
            </w:pPr>
            <w:r w:rsidRPr="00E80360">
              <w:rPr>
                <w:rFonts w:ascii="Maiandra GD" w:hAnsi="Maiandra GD"/>
                <w:sz w:val="28"/>
                <w:szCs w:val="28"/>
              </w:rPr>
              <w:lastRenderedPageBreak/>
              <w:t>blind; person</w:t>
            </w:r>
          </w:p>
        </w:tc>
        <w:tc>
          <w:tcPr>
            <w:tcW w:w="4201" w:type="dxa"/>
          </w:tcPr>
          <w:p w14:paraId="7ED426F4" w14:textId="77777777" w:rsidR="00902D92" w:rsidRPr="00E80360" w:rsidRDefault="00902D92" w:rsidP="000B474C">
            <w:pPr>
              <w:spacing w:line="276" w:lineRule="auto"/>
              <w:jc w:val="both"/>
              <w:rPr>
                <w:rFonts w:ascii="Maiandra GD" w:hAnsi="Maiandra GD"/>
                <w:sz w:val="28"/>
                <w:szCs w:val="28"/>
              </w:rPr>
            </w:pPr>
            <w:r w:rsidRPr="00E80360">
              <w:rPr>
                <w:rFonts w:ascii="Maiandra GD" w:hAnsi="Maiandra GD"/>
                <w:sz w:val="28"/>
                <w:szCs w:val="28"/>
              </w:rPr>
              <w:t>is visually impaired</w:t>
            </w:r>
          </w:p>
        </w:tc>
      </w:tr>
      <w:tr w:rsidR="00902D92" w:rsidRPr="00E80360" w14:paraId="2B968D5B" w14:textId="77777777" w:rsidTr="00825ACC">
        <w:tc>
          <w:tcPr>
            <w:tcW w:w="4820" w:type="dxa"/>
          </w:tcPr>
          <w:p w14:paraId="682B1F3F" w14:textId="77777777" w:rsidR="0044710F" w:rsidRPr="00E80360" w:rsidRDefault="0011381C" w:rsidP="000B474C">
            <w:pPr>
              <w:spacing w:line="276" w:lineRule="auto"/>
              <w:jc w:val="both"/>
              <w:rPr>
                <w:rFonts w:ascii="Maiandra GD" w:hAnsi="Maiandra GD"/>
                <w:sz w:val="28"/>
                <w:szCs w:val="28"/>
              </w:rPr>
            </w:pPr>
            <w:r>
              <w:rPr>
                <w:rFonts w:ascii="Maiandra GD" w:hAnsi="Maiandra GD"/>
                <w:sz w:val="28"/>
                <w:szCs w:val="28"/>
              </w:rPr>
              <w:t>Crazy, maniac, lunatic, insane, nuts, deranged, psychotic, demented</w:t>
            </w:r>
          </w:p>
          <w:p w14:paraId="595AB31D" w14:textId="77777777" w:rsidR="00902D92" w:rsidRPr="00E80360" w:rsidRDefault="00902D92" w:rsidP="000B474C">
            <w:pPr>
              <w:spacing w:line="276" w:lineRule="auto"/>
              <w:jc w:val="both"/>
              <w:rPr>
                <w:rFonts w:ascii="Maiandra GD" w:hAnsi="Maiandra GD"/>
                <w:sz w:val="28"/>
                <w:szCs w:val="28"/>
              </w:rPr>
            </w:pPr>
          </w:p>
        </w:tc>
        <w:tc>
          <w:tcPr>
            <w:tcW w:w="4201" w:type="dxa"/>
          </w:tcPr>
          <w:p w14:paraId="079649B6" w14:textId="77777777" w:rsidR="00902D92" w:rsidRPr="00E80360" w:rsidRDefault="0011381C" w:rsidP="000B474C">
            <w:pPr>
              <w:spacing w:line="276" w:lineRule="auto"/>
              <w:jc w:val="both"/>
              <w:rPr>
                <w:rFonts w:ascii="Maiandra GD" w:hAnsi="Maiandra GD"/>
                <w:sz w:val="28"/>
                <w:szCs w:val="28"/>
              </w:rPr>
            </w:pPr>
            <w:r>
              <w:rPr>
                <w:rFonts w:ascii="Maiandra GD" w:hAnsi="Maiandra GD"/>
                <w:sz w:val="28"/>
                <w:szCs w:val="28"/>
              </w:rPr>
              <w:t xml:space="preserve">People with emotional disorders, mental illness, mental health disability, psychiatric disability </w:t>
            </w:r>
          </w:p>
        </w:tc>
      </w:tr>
      <w:tr w:rsidR="00902D92" w:rsidRPr="00E80360" w14:paraId="44062C84" w14:textId="77777777" w:rsidTr="00825ACC">
        <w:tc>
          <w:tcPr>
            <w:tcW w:w="4820" w:type="dxa"/>
          </w:tcPr>
          <w:p w14:paraId="49B9A56A" w14:textId="77777777" w:rsidR="00902D92" w:rsidRPr="00E80360" w:rsidRDefault="00413079" w:rsidP="000B474C">
            <w:pPr>
              <w:spacing w:line="276" w:lineRule="auto"/>
              <w:jc w:val="both"/>
              <w:rPr>
                <w:rFonts w:ascii="Maiandra GD" w:hAnsi="Maiandra GD"/>
                <w:sz w:val="28"/>
                <w:szCs w:val="28"/>
              </w:rPr>
            </w:pPr>
            <w:r>
              <w:rPr>
                <w:rFonts w:ascii="Maiandra GD" w:hAnsi="Maiandra GD"/>
                <w:sz w:val="28"/>
                <w:szCs w:val="28"/>
              </w:rPr>
              <w:t>wheel Chair Bound</w:t>
            </w:r>
            <w:r w:rsidR="00902D92" w:rsidRPr="00E80360">
              <w:rPr>
                <w:rFonts w:ascii="Maiandra GD" w:hAnsi="Maiandra GD"/>
                <w:sz w:val="28"/>
                <w:szCs w:val="28"/>
              </w:rPr>
              <w:t xml:space="preserve"> Bound/restricted</w:t>
            </w:r>
            <w:r>
              <w:rPr>
                <w:rFonts w:ascii="Maiandra GD" w:hAnsi="Maiandra GD"/>
                <w:sz w:val="28"/>
                <w:szCs w:val="28"/>
              </w:rPr>
              <w:t xml:space="preserve"> to a wheelchair </w:t>
            </w:r>
            <w:r w:rsidR="00902D92" w:rsidRPr="00E80360">
              <w:rPr>
                <w:rFonts w:ascii="Maiandra GD" w:hAnsi="Maiandra GD"/>
                <w:sz w:val="28"/>
                <w:szCs w:val="28"/>
              </w:rPr>
              <w:t xml:space="preserve">/confined </w:t>
            </w:r>
            <w:r>
              <w:rPr>
                <w:rFonts w:ascii="Maiandra GD" w:hAnsi="Maiandra GD"/>
                <w:sz w:val="28"/>
                <w:szCs w:val="28"/>
              </w:rPr>
              <w:t>to a wheelchair</w:t>
            </w:r>
          </w:p>
        </w:tc>
        <w:tc>
          <w:tcPr>
            <w:tcW w:w="4201" w:type="dxa"/>
          </w:tcPr>
          <w:p w14:paraId="720BA6AD" w14:textId="77777777" w:rsidR="00902D92" w:rsidRPr="00E80360" w:rsidRDefault="00413079" w:rsidP="000B474C">
            <w:pPr>
              <w:spacing w:line="276" w:lineRule="auto"/>
              <w:jc w:val="both"/>
              <w:rPr>
                <w:rFonts w:ascii="Maiandra GD" w:hAnsi="Maiandra GD"/>
                <w:sz w:val="28"/>
                <w:szCs w:val="28"/>
              </w:rPr>
            </w:pPr>
            <w:r>
              <w:rPr>
                <w:rFonts w:ascii="Maiandra GD" w:hAnsi="Maiandra GD"/>
                <w:sz w:val="28"/>
                <w:szCs w:val="28"/>
              </w:rPr>
              <w:t xml:space="preserve">Persons who uses a  wheelchair, </w:t>
            </w:r>
            <w:r w:rsidR="0044710F" w:rsidRPr="00E80360">
              <w:rPr>
                <w:rFonts w:ascii="Maiandra GD" w:hAnsi="Maiandra GD"/>
                <w:sz w:val="28"/>
                <w:szCs w:val="28"/>
              </w:rPr>
              <w:t>Wheelchair User</w:t>
            </w:r>
          </w:p>
        </w:tc>
      </w:tr>
      <w:tr w:rsidR="00902D92" w:rsidRPr="00E80360" w14:paraId="3E972D69" w14:textId="77777777" w:rsidTr="00825ACC">
        <w:tc>
          <w:tcPr>
            <w:tcW w:w="4820" w:type="dxa"/>
          </w:tcPr>
          <w:p w14:paraId="3BE68C8F" w14:textId="77777777" w:rsidR="00902D92" w:rsidRPr="00E80360" w:rsidRDefault="00413079" w:rsidP="000B474C">
            <w:pPr>
              <w:spacing w:line="276" w:lineRule="auto"/>
              <w:jc w:val="both"/>
              <w:rPr>
                <w:rFonts w:ascii="Maiandra GD" w:hAnsi="Maiandra GD"/>
                <w:sz w:val="28"/>
                <w:szCs w:val="28"/>
              </w:rPr>
            </w:pPr>
            <w:r>
              <w:rPr>
                <w:rFonts w:ascii="Maiandra GD" w:hAnsi="Maiandra GD"/>
                <w:sz w:val="28"/>
                <w:szCs w:val="28"/>
              </w:rPr>
              <w:t>P</w:t>
            </w:r>
            <w:r w:rsidR="00902D92" w:rsidRPr="00E80360">
              <w:rPr>
                <w:rFonts w:ascii="Maiandra GD" w:hAnsi="Maiandra GD"/>
                <w:sz w:val="28"/>
                <w:szCs w:val="28"/>
              </w:rPr>
              <w:t xml:space="preserve">hysically disabled </w:t>
            </w:r>
            <w:r>
              <w:rPr>
                <w:rFonts w:ascii="Maiandra GD" w:hAnsi="Maiandra GD"/>
                <w:sz w:val="28"/>
                <w:szCs w:val="28"/>
              </w:rPr>
              <w:t>/</w:t>
            </w:r>
            <w:r w:rsidR="00902D92" w:rsidRPr="00E80360">
              <w:rPr>
                <w:rFonts w:ascii="Maiandra GD" w:hAnsi="Maiandra GD"/>
                <w:sz w:val="28"/>
                <w:szCs w:val="28"/>
              </w:rPr>
              <w:t>crippled</w:t>
            </w:r>
          </w:p>
        </w:tc>
        <w:tc>
          <w:tcPr>
            <w:tcW w:w="4201" w:type="dxa"/>
          </w:tcPr>
          <w:p w14:paraId="16AB242A" w14:textId="77777777" w:rsidR="00902D92" w:rsidRPr="00E80360" w:rsidRDefault="0044710F" w:rsidP="000B474C">
            <w:pPr>
              <w:spacing w:line="276" w:lineRule="auto"/>
              <w:jc w:val="both"/>
              <w:rPr>
                <w:rFonts w:ascii="Maiandra GD" w:hAnsi="Maiandra GD"/>
                <w:sz w:val="28"/>
                <w:szCs w:val="28"/>
              </w:rPr>
            </w:pPr>
            <w:r w:rsidRPr="00E80360">
              <w:rPr>
                <w:rFonts w:ascii="Maiandra GD" w:hAnsi="Maiandra GD"/>
                <w:sz w:val="28"/>
                <w:szCs w:val="28"/>
              </w:rPr>
              <w:t>Person With a Physical D</w:t>
            </w:r>
            <w:r w:rsidR="00902D92" w:rsidRPr="00E80360">
              <w:rPr>
                <w:rFonts w:ascii="Maiandra GD" w:hAnsi="Maiandra GD"/>
                <w:sz w:val="28"/>
                <w:szCs w:val="28"/>
              </w:rPr>
              <w:t>isability</w:t>
            </w:r>
          </w:p>
        </w:tc>
      </w:tr>
    </w:tbl>
    <w:p w14:paraId="48B5D9EE" w14:textId="77777777" w:rsidR="00D4173D" w:rsidRDefault="00D4173D" w:rsidP="00D4173D">
      <w:pPr>
        <w:spacing w:line="276" w:lineRule="auto"/>
        <w:jc w:val="both"/>
        <w:rPr>
          <w:rFonts w:ascii="Maiandra GD" w:hAnsi="Maiandra GD"/>
          <w:sz w:val="28"/>
          <w:szCs w:val="28"/>
        </w:rPr>
      </w:pPr>
    </w:p>
    <w:p w14:paraId="03764F90" w14:textId="77777777" w:rsidR="00D4173D" w:rsidRDefault="00AE0A69" w:rsidP="00D4173D">
      <w:pPr>
        <w:spacing w:line="276" w:lineRule="auto"/>
        <w:jc w:val="both"/>
        <w:rPr>
          <w:rFonts w:ascii="Maiandra GD" w:hAnsi="Maiandra GD"/>
          <w:color w:val="00B0F0"/>
          <w:sz w:val="28"/>
          <w:szCs w:val="28"/>
        </w:rPr>
      </w:pPr>
      <w:r>
        <w:rPr>
          <w:rFonts w:ascii="Maiandra GD" w:hAnsi="Maiandra GD"/>
          <w:color w:val="00B0F0"/>
          <w:sz w:val="28"/>
          <w:szCs w:val="28"/>
        </w:rPr>
        <w:t xml:space="preserve">17.2 </w:t>
      </w:r>
      <w:r w:rsidR="00D4173D" w:rsidRPr="00971BF6">
        <w:rPr>
          <w:rFonts w:ascii="Maiandra GD" w:hAnsi="Maiandra GD"/>
          <w:color w:val="00B0F0"/>
          <w:sz w:val="28"/>
          <w:szCs w:val="28"/>
        </w:rPr>
        <w:t xml:space="preserve">Some Do’s and </w:t>
      </w:r>
      <w:r w:rsidR="00971BF6" w:rsidRPr="00971BF6">
        <w:rPr>
          <w:rFonts w:ascii="Maiandra GD" w:hAnsi="Maiandra GD"/>
          <w:color w:val="00B0F0"/>
          <w:sz w:val="28"/>
          <w:szCs w:val="28"/>
        </w:rPr>
        <w:t>Don’ts</w:t>
      </w:r>
      <w:r w:rsidR="00D4173D" w:rsidRPr="00971BF6">
        <w:rPr>
          <w:rFonts w:ascii="Maiandra GD" w:hAnsi="Maiandra GD"/>
          <w:color w:val="00B0F0"/>
          <w:sz w:val="28"/>
          <w:szCs w:val="28"/>
        </w:rPr>
        <w:t xml:space="preserve"> in the Deaf Culture</w:t>
      </w:r>
    </w:p>
    <w:p w14:paraId="6CD70174" w14:textId="77777777" w:rsidR="00971BF6" w:rsidRPr="008B1CDA" w:rsidRDefault="00971BF6" w:rsidP="00D4173D">
      <w:pPr>
        <w:spacing w:line="276" w:lineRule="auto"/>
        <w:jc w:val="both"/>
        <w:rPr>
          <w:rFonts w:ascii="Maiandra GD" w:hAnsi="Maiandra GD"/>
          <w:color w:val="00B0F0"/>
          <w:sz w:val="28"/>
          <w:szCs w:val="28"/>
        </w:rPr>
      </w:pPr>
      <w:r w:rsidRPr="008B1CDA">
        <w:rPr>
          <w:rFonts w:ascii="Maiandra GD" w:hAnsi="Maiandra GD"/>
          <w:color w:val="00B0F0"/>
          <w:sz w:val="28"/>
          <w:szCs w:val="28"/>
        </w:rPr>
        <w:t xml:space="preserve">Do’s </w:t>
      </w:r>
    </w:p>
    <w:p w14:paraId="0F5FBD8C" w14:textId="77777777" w:rsidR="00971BF6" w:rsidRPr="00971BF6" w:rsidRDefault="00971BF6" w:rsidP="007841B8">
      <w:pPr>
        <w:pStyle w:val="ListParagraph"/>
        <w:numPr>
          <w:ilvl w:val="0"/>
          <w:numId w:val="17"/>
        </w:numPr>
        <w:spacing w:line="276" w:lineRule="auto"/>
        <w:jc w:val="both"/>
        <w:rPr>
          <w:rFonts w:ascii="Maiandra GD" w:hAnsi="Maiandra GD"/>
          <w:sz w:val="28"/>
          <w:szCs w:val="28"/>
        </w:rPr>
      </w:pPr>
      <w:r w:rsidRPr="00971BF6">
        <w:rPr>
          <w:rFonts w:ascii="Maiandra GD" w:hAnsi="Maiandra GD"/>
          <w:sz w:val="28"/>
          <w:szCs w:val="28"/>
        </w:rPr>
        <w:t>Tap gentle on  the shoulder;</w:t>
      </w:r>
    </w:p>
    <w:p w14:paraId="66F767D1" w14:textId="77777777" w:rsidR="00971BF6" w:rsidRDefault="00971BF6" w:rsidP="007841B8">
      <w:pPr>
        <w:pStyle w:val="ListParagraph"/>
        <w:numPr>
          <w:ilvl w:val="0"/>
          <w:numId w:val="17"/>
        </w:numPr>
        <w:spacing w:line="276" w:lineRule="auto"/>
        <w:jc w:val="both"/>
        <w:rPr>
          <w:rFonts w:ascii="Maiandra GD" w:hAnsi="Maiandra GD"/>
          <w:sz w:val="28"/>
          <w:szCs w:val="28"/>
        </w:rPr>
      </w:pPr>
      <w:r w:rsidRPr="00971BF6">
        <w:rPr>
          <w:rFonts w:ascii="Maiandra GD" w:hAnsi="Maiandra GD"/>
          <w:sz w:val="28"/>
          <w:szCs w:val="28"/>
        </w:rPr>
        <w:t xml:space="preserve">If beyond reach to tap wave in the air until eye </w:t>
      </w:r>
      <w:r>
        <w:rPr>
          <w:rFonts w:ascii="Maiandra GD" w:hAnsi="Maiandra GD"/>
          <w:sz w:val="28"/>
          <w:szCs w:val="28"/>
        </w:rPr>
        <w:t>c</w:t>
      </w:r>
      <w:r w:rsidRPr="00971BF6">
        <w:rPr>
          <w:rFonts w:ascii="Maiandra GD" w:hAnsi="Maiandra GD"/>
          <w:sz w:val="28"/>
          <w:szCs w:val="28"/>
        </w:rPr>
        <w:t>ontact is established;</w:t>
      </w:r>
    </w:p>
    <w:p w14:paraId="3C56B376" w14:textId="77777777" w:rsidR="00971BF6" w:rsidRDefault="00E63349" w:rsidP="007841B8">
      <w:pPr>
        <w:pStyle w:val="ListParagraph"/>
        <w:numPr>
          <w:ilvl w:val="0"/>
          <w:numId w:val="17"/>
        </w:numPr>
        <w:spacing w:line="276" w:lineRule="auto"/>
        <w:jc w:val="both"/>
        <w:rPr>
          <w:rFonts w:ascii="Maiandra GD" w:hAnsi="Maiandra GD"/>
          <w:sz w:val="28"/>
          <w:szCs w:val="28"/>
        </w:rPr>
      </w:pPr>
      <w:r>
        <w:rPr>
          <w:rFonts w:ascii="Maiandra GD" w:hAnsi="Maiandra GD"/>
          <w:sz w:val="28"/>
          <w:szCs w:val="28"/>
        </w:rPr>
        <w:t>Switch light on and off to ge</w:t>
      </w:r>
      <w:r w:rsidR="00971BF6">
        <w:rPr>
          <w:rFonts w:ascii="Maiandra GD" w:hAnsi="Maiandra GD"/>
          <w:sz w:val="28"/>
          <w:szCs w:val="28"/>
        </w:rPr>
        <w:t>t attention;</w:t>
      </w:r>
    </w:p>
    <w:p w14:paraId="652F9D57" w14:textId="77777777" w:rsidR="00971BF6" w:rsidRDefault="00971BF6" w:rsidP="007841B8">
      <w:pPr>
        <w:pStyle w:val="ListParagraph"/>
        <w:numPr>
          <w:ilvl w:val="0"/>
          <w:numId w:val="17"/>
        </w:numPr>
        <w:spacing w:line="276" w:lineRule="auto"/>
        <w:jc w:val="both"/>
        <w:rPr>
          <w:rFonts w:ascii="Maiandra GD" w:hAnsi="Maiandra GD"/>
          <w:sz w:val="28"/>
          <w:szCs w:val="28"/>
        </w:rPr>
      </w:pPr>
      <w:r>
        <w:rPr>
          <w:rFonts w:ascii="Maiandra GD" w:hAnsi="Maiandra GD"/>
          <w:sz w:val="28"/>
          <w:szCs w:val="28"/>
        </w:rPr>
        <w:t>Establish comfortable between you and the person involved in communication;</w:t>
      </w:r>
    </w:p>
    <w:p w14:paraId="6EB40CE3" w14:textId="77777777" w:rsidR="00971BF6" w:rsidRDefault="00971BF6" w:rsidP="007841B8">
      <w:pPr>
        <w:pStyle w:val="ListParagraph"/>
        <w:numPr>
          <w:ilvl w:val="0"/>
          <w:numId w:val="17"/>
        </w:numPr>
        <w:spacing w:line="276" w:lineRule="auto"/>
        <w:jc w:val="both"/>
        <w:rPr>
          <w:rFonts w:ascii="Maiandra GD" w:hAnsi="Maiandra GD"/>
          <w:sz w:val="28"/>
          <w:szCs w:val="28"/>
        </w:rPr>
      </w:pPr>
      <w:r>
        <w:rPr>
          <w:rFonts w:ascii="Maiandra GD" w:hAnsi="Maiandra GD"/>
          <w:sz w:val="28"/>
          <w:szCs w:val="28"/>
        </w:rPr>
        <w:t>Eswatini Sign Language is visual, therefore eye</w:t>
      </w:r>
      <w:r w:rsidR="00E63349">
        <w:rPr>
          <w:rFonts w:ascii="Maiandra GD" w:hAnsi="Maiandra GD"/>
          <w:sz w:val="28"/>
          <w:szCs w:val="28"/>
        </w:rPr>
        <w:t xml:space="preserve"> </w:t>
      </w:r>
      <w:r>
        <w:rPr>
          <w:rFonts w:ascii="Maiandra GD" w:hAnsi="Maiandra GD"/>
          <w:sz w:val="28"/>
          <w:szCs w:val="28"/>
        </w:rPr>
        <w:t>contact are used to progress message;</w:t>
      </w:r>
    </w:p>
    <w:p w14:paraId="0C5F4B17" w14:textId="77777777" w:rsidR="00971BF6" w:rsidRDefault="00971BF6" w:rsidP="007841B8">
      <w:pPr>
        <w:pStyle w:val="ListParagraph"/>
        <w:numPr>
          <w:ilvl w:val="0"/>
          <w:numId w:val="17"/>
        </w:numPr>
        <w:spacing w:line="276" w:lineRule="auto"/>
        <w:jc w:val="both"/>
        <w:rPr>
          <w:rFonts w:ascii="Maiandra GD" w:hAnsi="Maiandra GD"/>
          <w:sz w:val="28"/>
          <w:szCs w:val="28"/>
        </w:rPr>
      </w:pPr>
      <w:r>
        <w:rPr>
          <w:rFonts w:ascii="Maiandra GD" w:hAnsi="Maiandra GD"/>
          <w:sz w:val="28"/>
          <w:szCs w:val="28"/>
        </w:rPr>
        <w:t>Eye contact can be used as think turn taking techniques, especially in group discussion where everyone is present.</w:t>
      </w:r>
    </w:p>
    <w:p w14:paraId="3ED0771D" w14:textId="77777777" w:rsidR="008B1CDA" w:rsidRPr="008B1CDA" w:rsidRDefault="008B1CDA" w:rsidP="008B1CDA">
      <w:pPr>
        <w:pStyle w:val="ListParagraph"/>
        <w:spacing w:line="276" w:lineRule="auto"/>
        <w:jc w:val="both"/>
        <w:rPr>
          <w:rFonts w:ascii="Maiandra GD" w:hAnsi="Maiandra GD"/>
          <w:color w:val="00B0F0"/>
          <w:sz w:val="28"/>
          <w:szCs w:val="28"/>
        </w:rPr>
      </w:pPr>
    </w:p>
    <w:p w14:paraId="5E76717E" w14:textId="77777777" w:rsidR="00971BF6" w:rsidRPr="008B1CDA" w:rsidRDefault="00AE0A69" w:rsidP="00971BF6">
      <w:pPr>
        <w:spacing w:line="276" w:lineRule="auto"/>
        <w:ind w:left="360"/>
        <w:jc w:val="both"/>
        <w:rPr>
          <w:rFonts w:ascii="Maiandra GD" w:hAnsi="Maiandra GD"/>
          <w:color w:val="00B0F0"/>
          <w:sz w:val="28"/>
          <w:szCs w:val="28"/>
        </w:rPr>
      </w:pPr>
      <w:r>
        <w:rPr>
          <w:rFonts w:ascii="Maiandra GD" w:hAnsi="Maiandra GD"/>
          <w:color w:val="00B0F0"/>
          <w:sz w:val="28"/>
          <w:szCs w:val="28"/>
        </w:rPr>
        <w:t xml:space="preserve">17.3 </w:t>
      </w:r>
      <w:r w:rsidR="008B1CDA" w:rsidRPr="008B1CDA">
        <w:rPr>
          <w:rFonts w:ascii="Maiandra GD" w:hAnsi="Maiandra GD"/>
          <w:color w:val="00B0F0"/>
          <w:sz w:val="28"/>
          <w:szCs w:val="28"/>
        </w:rPr>
        <w:t xml:space="preserve">Dont’s </w:t>
      </w:r>
    </w:p>
    <w:p w14:paraId="00ECE670" w14:textId="77777777" w:rsidR="00D4173D" w:rsidRDefault="008B1CDA" w:rsidP="007841B8">
      <w:pPr>
        <w:pStyle w:val="ListParagraph"/>
        <w:numPr>
          <w:ilvl w:val="0"/>
          <w:numId w:val="18"/>
        </w:numPr>
        <w:spacing w:line="276" w:lineRule="auto"/>
        <w:jc w:val="both"/>
        <w:rPr>
          <w:rFonts w:ascii="Maiandra GD" w:hAnsi="Maiandra GD"/>
          <w:sz w:val="28"/>
          <w:szCs w:val="28"/>
        </w:rPr>
      </w:pPr>
      <w:r w:rsidRPr="008B1CDA">
        <w:rPr>
          <w:rFonts w:ascii="Maiandra GD" w:hAnsi="Maiandra GD"/>
          <w:sz w:val="28"/>
          <w:szCs w:val="28"/>
        </w:rPr>
        <w:t>H</w:t>
      </w:r>
      <w:r>
        <w:rPr>
          <w:rFonts w:ascii="Maiandra GD" w:hAnsi="Maiandra GD"/>
          <w:sz w:val="28"/>
          <w:szCs w:val="28"/>
        </w:rPr>
        <w:t>i</w:t>
      </w:r>
      <w:r w:rsidRPr="008B1CDA">
        <w:rPr>
          <w:rFonts w:ascii="Maiandra GD" w:hAnsi="Maiandra GD"/>
          <w:sz w:val="28"/>
          <w:szCs w:val="28"/>
        </w:rPr>
        <w:t>t hard on the shoulder</w:t>
      </w:r>
      <w:r>
        <w:rPr>
          <w:rFonts w:ascii="Maiandra GD" w:hAnsi="Maiandra GD"/>
          <w:sz w:val="28"/>
          <w:szCs w:val="28"/>
        </w:rPr>
        <w:t>;</w:t>
      </w:r>
    </w:p>
    <w:p w14:paraId="1B510D3D" w14:textId="77777777" w:rsidR="008B1CDA" w:rsidRDefault="008B1CDA" w:rsidP="007841B8">
      <w:pPr>
        <w:pStyle w:val="ListParagraph"/>
        <w:numPr>
          <w:ilvl w:val="0"/>
          <w:numId w:val="18"/>
        </w:numPr>
        <w:spacing w:line="276" w:lineRule="auto"/>
        <w:jc w:val="both"/>
        <w:rPr>
          <w:rFonts w:ascii="Maiandra GD" w:hAnsi="Maiandra GD"/>
          <w:sz w:val="28"/>
          <w:szCs w:val="28"/>
        </w:rPr>
      </w:pPr>
      <w:r>
        <w:rPr>
          <w:rFonts w:ascii="Maiandra GD" w:hAnsi="Maiandra GD"/>
          <w:sz w:val="28"/>
          <w:szCs w:val="28"/>
        </w:rPr>
        <w:t>Throwing an object directly at the Deaf Person;</w:t>
      </w:r>
    </w:p>
    <w:p w14:paraId="0F7599A2" w14:textId="77777777" w:rsidR="008B1CDA" w:rsidRDefault="008B1CDA" w:rsidP="007841B8">
      <w:pPr>
        <w:pStyle w:val="ListParagraph"/>
        <w:numPr>
          <w:ilvl w:val="0"/>
          <w:numId w:val="18"/>
        </w:numPr>
        <w:spacing w:line="276" w:lineRule="auto"/>
        <w:jc w:val="both"/>
        <w:rPr>
          <w:rFonts w:ascii="Maiandra GD" w:hAnsi="Maiandra GD"/>
          <w:sz w:val="28"/>
          <w:szCs w:val="28"/>
        </w:rPr>
      </w:pPr>
      <w:r>
        <w:rPr>
          <w:rFonts w:ascii="Maiandra GD" w:hAnsi="Maiandra GD"/>
          <w:sz w:val="28"/>
          <w:szCs w:val="28"/>
        </w:rPr>
        <w:t>Shout at the Deaf Persons in the Public or conversation;</w:t>
      </w:r>
    </w:p>
    <w:p w14:paraId="2D938ADF" w14:textId="77777777" w:rsidR="008B1CDA" w:rsidRDefault="008B1CDA" w:rsidP="007841B8">
      <w:pPr>
        <w:pStyle w:val="ListParagraph"/>
        <w:numPr>
          <w:ilvl w:val="0"/>
          <w:numId w:val="18"/>
        </w:numPr>
        <w:spacing w:line="276" w:lineRule="auto"/>
        <w:jc w:val="both"/>
        <w:rPr>
          <w:rFonts w:ascii="Maiandra GD" w:hAnsi="Maiandra GD"/>
          <w:sz w:val="28"/>
          <w:szCs w:val="28"/>
        </w:rPr>
      </w:pPr>
      <w:r>
        <w:rPr>
          <w:rFonts w:ascii="Maiandra GD" w:hAnsi="Maiandra GD"/>
          <w:sz w:val="28"/>
          <w:szCs w:val="28"/>
        </w:rPr>
        <w:t>Talk to the Deaf in dark sports or busy areas;</w:t>
      </w:r>
    </w:p>
    <w:p w14:paraId="104352E3" w14:textId="77777777" w:rsidR="00EA21E9" w:rsidRPr="00911A70" w:rsidRDefault="008B1CDA" w:rsidP="00911A70">
      <w:pPr>
        <w:pStyle w:val="ListParagraph"/>
        <w:numPr>
          <w:ilvl w:val="0"/>
          <w:numId w:val="18"/>
        </w:numPr>
        <w:spacing w:line="276" w:lineRule="auto"/>
        <w:jc w:val="both"/>
        <w:rPr>
          <w:rFonts w:ascii="Maiandra GD" w:hAnsi="Maiandra GD"/>
          <w:sz w:val="28"/>
          <w:szCs w:val="28"/>
        </w:rPr>
      </w:pPr>
      <w:r>
        <w:rPr>
          <w:rFonts w:ascii="Maiandra GD" w:hAnsi="Maiandra GD"/>
          <w:sz w:val="28"/>
          <w:szCs w:val="28"/>
        </w:rPr>
        <w:t>Ignore a Deaf Persons when in conversation with you.</w:t>
      </w:r>
    </w:p>
    <w:p w14:paraId="01CF7D56" w14:textId="77777777" w:rsidR="00EA21E9" w:rsidRPr="00E80360" w:rsidRDefault="00EA21E9" w:rsidP="000B474C">
      <w:pPr>
        <w:spacing w:line="276" w:lineRule="auto"/>
        <w:ind w:left="2160"/>
        <w:jc w:val="both"/>
        <w:rPr>
          <w:rFonts w:ascii="Maiandra GD" w:hAnsi="Maiandra GD"/>
          <w:sz w:val="28"/>
          <w:szCs w:val="28"/>
        </w:rPr>
      </w:pPr>
    </w:p>
    <w:p w14:paraId="1008042E" w14:textId="77777777" w:rsidR="00010D5B" w:rsidRPr="00506FFF" w:rsidRDefault="00AE0A69" w:rsidP="00010D5B">
      <w:pPr>
        <w:spacing w:line="276" w:lineRule="auto"/>
        <w:jc w:val="both"/>
        <w:rPr>
          <w:rFonts w:ascii="Maiandra GD" w:hAnsi="Maiandra GD"/>
          <w:b/>
          <w:color w:val="00B0F0"/>
          <w:sz w:val="28"/>
          <w:szCs w:val="28"/>
        </w:rPr>
      </w:pPr>
      <w:r>
        <w:rPr>
          <w:rFonts w:ascii="Maiandra GD" w:hAnsi="Maiandra GD"/>
          <w:b/>
          <w:color w:val="00B0F0"/>
          <w:sz w:val="28"/>
          <w:szCs w:val="28"/>
        </w:rPr>
        <w:t xml:space="preserve">18. </w:t>
      </w:r>
      <w:r w:rsidR="007D3A21" w:rsidRPr="00506FFF">
        <w:rPr>
          <w:rFonts w:ascii="Maiandra GD" w:hAnsi="Maiandra GD"/>
          <w:b/>
          <w:color w:val="00B0F0"/>
          <w:sz w:val="28"/>
          <w:szCs w:val="28"/>
        </w:rPr>
        <w:t>Planning for Disability-Incl</w:t>
      </w:r>
      <w:r w:rsidR="00D7482C" w:rsidRPr="00506FFF">
        <w:rPr>
          <w:rFonts w:ascii="Maiandra GD" w:hAnsi="Maiandra GD"/>
          <w:b/>
          <w:color w:val="00B0F0"/>
          <w:sz w:val="28"/>
          <w:szCs w:val="28"/>
        </w:rPr>
        <w:t xml:space="preserve">usive </w:t>
      </w:r>
      <w:r w:rsidR="007D3A21" w:rsidRPr="00506FFF">
        <w:rPr>
          <w:rFonts w:ascii="Maiandra GD" w:hAnsi="Maiandra GD"/>
          <w:b/>
          <w:color w:val="00B0F0"/>
          <w:sz w:val="28"/>
          <w:szCs w:val="28"/>
        </w:rPr>
        <w:t>D</w:t>
      </w:r>
      <w:r w:rsidR="00961E97" w:rsidRPr="00506FFF">
        <w:rPr>
          <w:rFonts w:ascii="Maiandra GD" w:hAnsi="Maiandra GD"/>
          <w:b/>
          <w:color w:val="00B0F0"/>
          <w:sz w:val="28"/>
          <w:szCs w:val="28"/>
        </w:rPr>
        <w:t xml:space="preserve">evelopment </w:t>
      </w:r>
    </w:p>
    <w:p w14:paraId="1E950FD3" w14:textId="77777777" w:rsidR="00961E97" w:rsidRPr="00EA21E9" w:rsidRDefault="00AE0A69" w:rsidP="00AE0A69">
      <w:pPr>
        <w:spacing w:line="276" w:lineRule="auto"/>
        <w:jc w:val="both"/>
        <w:rPr>
          <w:rFonts w:ascii="Maiandra GD" w:hAnsi="Maiandra GD"/>
          <w:b/>
          <w:color w:val="00B0F0"/>
          <w:sz w:val="28"/>
          <w:szCs w:val="28"/>
        </w:rPr>
      </w:pPr>
      <w:r>
        <w:rPr>
          <w:rFonts w:ascii="Maiandra GD" w:hAnsi="Maiandra GD"/>
          <w:b/>
          <w:color w:val="00B0F0"/>
          <w:sz w:val="28"/>
          <w:szCs w:val="28"/>
        </w:rPr>
        <w:t xml:space="preserve">     18.1 </w:t>
      </w:r>
      <w:r w:rsidR="00961E97" w:rsidRPr="00EA21E9">
        <w:rPr>
          <w:rFonts w:ascii="Maiandra GD" w:hAnsi="Maiandra GD"/>
          <w:b/>
          <w:color w:val="00B0F0"/>
          <w:sz w:val="28"/>
          <w:szCs w:val="28"/>
        </w:rPr>
        <w:t>Definition of Inclusive development</w:t>
      </w:r>
    </w:p>
    <w:p w14:paraId="578CDFD7" w14:textId="77777777" w:rsidR="00010D5B" w:rsidRPr="0011381C" w:rsidRDefault="00AE0A69" w:rsidP="00AE0A69">
      <w:pPr>
        <w:spacing w:line="276" w:lineRule="auto"/>
        <w:ind w:left="720"/>
        <w:jc w:val="both"/>
        <w:rPr>
          <w:rFonts w:ascii="Maiandra GD" w:hAnsi="Maiandra GD"/>
          <w:sz w:val="28"/>
          <w:szCs w:val="28"/>
        </w:rPr>
      </w:pPr>
      <w:r>
        <w:rPr>
          <w:rFonts w:ascii="Maiandra GD" w:hAnsi="Maiandra GD"/>
          <w:sz w:val="28"/>
          <w:szCs w:val="28"/>
        </w:rPr>
        <w:t xml:space="preserve">18.2 </w:t>
      </w:r>
      <w:r w:rsidR="00961E97" w:rsidRPr="00E80360">
        <w:rPr>
          <w:rFonts w:ascii="Maiandra GD" w:hAnsi="Maiandra GD"/>
          <w:sz w:val="28"/>
          <w:szCs w:val="28"/>
        </w:rPr>
        <w:t>‘Inclusive development’ occurs when the en</w:t>
      </w:r>
      <w:r w:rsidR="007D3A21" w:rsidRPr="00E80360">
        <w:rPr>
          <w:rFonts w:ascii="Maiandra GD" w:hAnsi="Maiandra GD"/>
          <w:sz w:val="28"/>
          <w:szCs w:val="28"/>
        </w:rPr>
        <w:t xml:space="preserve">tire community, </w:t>
      </w:r>
      <w:r>
        <w:rPr>
          <w:rFonts w:ascii="Maiandra GD" w:hAnsi="Maiandra GD"/>
          <w:sz w:val="28"/>
          <w:szCs w:val="28"/>
        </w:rPr>
        <w:t xml:space="preserve"> </w:t>
      </w:r>
      <w:r w:rsidR="007D3A21" w:rsidRPr="00E80360">
        <w:rPr>
          <w:rFonts w:ascii="Maiandra GD" w:hAnsi="Maiandra GD"/>
          <w:sz w:val="28"/>
          <w:szCs w:val="28"/>
        </w:rPr>
        <w:t>including Persons with Disabilities</w:t>
      </w:r>
      <w:r w:rsidR="00961E97" w:rsidRPr="00E80360">
        <w:rPr>
          <w:rFonts w:ascii="Maiandra GD" w:hAnsi="Maiandra GD"/>
          <w:sz w:val="28"/>
          <w:szCs w:val="28"/>
        </w:rPr>
        <w:t xml:space="preserve">, benefit equally from development </w:t>
      </w:r>
      <w:r w:rsidR="00961E97" w:rsidRPr="00E80360">
        <w:rPr>
          <w:rFonts w:ascii="Maiandra GD" w:hAnsi="Maiandra GD"/>
          <w:sz w:val="28"/>
          <w:szCs w:val="28"/>
        </w:rPr>
        <w:lastRenderedPageBreak/>
        <w:t xml:space="preserve">processes. Inclusive development encourages awareness of and participation by all marginalised groups; it specifically respects the diversity that disability brings and appreciates that it is an everyday part of the human experience. Disability inclusive development sets out to achieve equality </w:t>
      </w:r>
      <w:r w:rsidR="007D3A21" w:rsidRPr="00E80360">
        <w:rPr>
          <w:rFonts w:ascii="Maiandra GD" w:hAnsi="Maiandra GD"/>
          <w:sz w:val="28"/>
          <w:szCs w:val="28"/>
        </w:rPr>
        <w:t>of human rights for Persons With D</w:t>
      </w:r>
      <w:r w:rsidR="00961E97" w:rsidRPr="00E80360">
        <w:rPr>
          <w:rFonts w:ascii="Maiandra GD" w:hAnsi="Maiandra GD"/>
          <w:sz w:val="28"/>
          <w:szCs w:val="28"/>
        </w:rPr>
        <w:t>isabilities as well as full participation in, and access to, all aspects of society</w:t>
      </w:r>
      <w:r w:rsidR="007D3A21" w:rsidRPr="00E80360">
        <w:rPr>
          <w:rFonts w:ascii="Maiandra GD" w:hAnsi="Maiandra GD"/>
          <w:sz w:val="28"/>
          <w:szCs w:val="28"/>
        </w:rPr>
        <w:t>.</w:t>
      </w:r>
      <w:r w:rsidR="00961E97" w:rsidRPr="00E80360">
        <w:rPr>
          <w:rFonts w:ascii="Maiandra GD" w:hAnsi="Maiandra GD"/>
          <w:sz w:val="28"/>
          <w:szCs w:val="28"/>
        </w:rPr>
        <w:t xml:space="preserve"> </w:t>
      </w:r>
    </w:p>
    <w:p w14:paraId="5274168E" w14:textId="77777777" w:rsidR="007D3A21" w:rsidRPr="00506FFF" w:rsidRDefault="00AE0A69" w:rsidP="00AE0A69">
      <w:pPr>
        <w:spacing w:line="276" w:lineRule="auto"/>
        <w:jc w:val="both"/>
        <w:rPr>
          <w:rFonts w:ascii="Maiandra GD" w:hAnsi="Maiandra GD"/>
          <w:b/>
          <w:color w:val="00B0F0"/>
          <w:sz w:val="28"/>
          <w:szCs w:val="28"/>
        </w:rPr>
      </w:pPr>
      <w:r>
        <w:rPr>
          <w:rFonts w:ascii="Maiandra GD" w:hAnsi="Maiandra GD"/>
          <w:b/>
          <w:color w:val="00B0F0"/>
          <w:sz w:val="28"/>
          <w:szCs w:val="28"/>
        </w:rPr>
        <w:t xml:space="preserve">      19. </w:t>
      </w:r>
      <w:r w:rsidR="007D3A21" w:rsidRPr="00506FFF">
        <w:rPr>
          <w:rFonts w:ascii="Maiandra GD" w:hAnsi="Maiandra GD"/>
          <w:b/>
          <w:color w:val="00B0F0"/>
          <w:sz w:val="28"/>
          <w:szCs w:val="28"/>
        </w:rPr>
        <w:t>Development of a N</w:t>
      </w:r>
      <w:r w:rsidR="00961E97" w:rsidRPr="00506FFF">
        <w:rPr>
          <w:rFonts w:ascii="Maiandra GD" w:hAnsi="Maiandra GD"/>
          <w:b/>
          <w:color w:val="00B0F0"/>
          <w:sz w:val="28"/>
          <w:szCs w:val="28"/>
        </w:rPr>
        <w:t>ational</w:t>
      </w:r>
      <w:r w:rsidR="007D3A21" w:rsidRPr="00506FFF">
        <w:rPr>
          <w:rFonts w:ascii="Maiandra GD" w:hAnsi="Maiandra GD"/>
          <w:b/>
          <w:color w:val="00B0F0"/>
          <w:sz w:val="28"/>
          <w:szCs w:val="28"/>
        </w:rPr>
        <w:t xml:space="preserve"> Disability Mainstreaming Plan</w:t>
      </w:r>
    </w:p>
    <w:p w14:paraId="4A9226D8" w14:textId="77777777" w:rsidR="007D3A21" w:rsidRPr="00E80360" w:rsidRDefault="00AE0A69" w:rsidP="00AE0A69">
      <w:pPr>
        <w:spacing w:line="276" w:lineRule="auto"/>
        <w:ind w:left="720"/>
        <w:jc w:val="both"/>
        <w:rPr>
          <w:rFonts w:ascii="Maiandra GD" w:hAnsi="Maiandra GD"/>
          <w:sz w:val="28"/>
          <w:szCs w:val="28"/>
        </w:rPr>
      </w:pPr>
      <w:r>
        <w:rPr>
          <w:rFonts w:ascii="Maiandra GD" w:hAnsi="Maiandra GD"/>
          <w:sz w:val="28"/>
          <w:szCs w:val="28"/>
        </w:rPr>
        <w:t xml:space="preserve">19.1 </w:t>
      </w:r>
      <w:r w:rsidR="00961E97" w:rsidRPr="00E80360">
        <w:rPr>
          <w:rFonts w:ascii="Maiandra GD" w:hAnsi="Maiandra GD"/>
          <w:sz w:val="28"/>
          <w:szCs w:val="28"/>
        </w:rPr>
        <w:t xml:space="preserve">Value chain of disability mainstreaming plan. Planning for disability-inclusive development includes: </w:t>
      </w:r>
    </w:p>
    <w:p w14:paraId="63E8FD77" w14:textId="77777777" w:rsidR="00010D5B" w:rsidRPr="0088513E" w:rsidRDefault="00AE0A69" w:rsidP="00AE0A69">
      <w:pPr>
        <w:spacing w:line="276" w:lineRule="auto"/>
        <w:ind w:firstLine="720"/>
        <w:jc w:val="both"/>
        <w:rPr>
          <w:rFonts w:ascii="Maiandra GD" w:hAnsi="Maiandra GD"/>
          <w:color w:val="00B0F0"/>
          <w:sz w:val="28"/>
          <w:szCs w:val="28"/>
        </w:rPr>
      </w:pPr>
      <w:r>
        <w:rPr>
          <w:rFonts w:ascii="Maiandra GD" w:hAnsi="Maiandra GD"/>
          <w:b/>
          <w:color w:val="00B0F0"/>
          <w:sz w:val="28"/>
          <w:szCs w:val="28"/>
        </w:rPr>
        <w:t xml:space="preserve">19.2 </w:t>
      </w:r>
      <w:r w:rsidR="007D3A21" w:rsidRPr="0088513E">
        <w:rPr>
          <w:rFonts w:ascii="Maiandra GD" w:hAnsi="Maiandra GD"/>
          <w:b/>
          <w:color w:val="00B0F0"/>
          <w:sz w:val="28"/>
          <w:szCs w:val="28"/>
        </w:rPr>
        <w:t>E</w:t>
      </w:r>
      <w:r w:rsidR="00961E97" w:rsidRPr="0088513E">
        <w:rPr>
          <w:rFonts w:ascii="Maiandra GD" w:hAnsi="Maiandra GD"/>
          <w:b/>
          <w:color w:val="00B0F0"/>
          <w:sz w:val="28"/>
          <w:szCs w:val="28"/>
        </w:rPr>
        <w:t>laboration:</w:t>
      </w:r>
      <w:r w:rsidR="00961E97" w:rsidRPr="0088513E">
        <w:rPr>
          <w:rFonts w:ascii="Maiandra GD" w:hAnsi="Maiandra GD"/>
          <w:color w:val="00B0F0"/>
          <w:sz w:val="28"/>
          <w:szCs w:val="28"/>
        </w:rPr>
        <w:t xml:space="preserve"> </w:t>
      </w:r>
    </w:p>
    <w:p w14:paraId="7C50A5A1" w14:textId="77777777" w:rsidR="00961E97" w:rsidRPr="00E80360" w:rsidRDefault="00AE0A69" w:rsidP="00AE0A69">
      <w:pPr>
        <w:spacing w:line="276" w:lineRule="auto"/>
        <w:ind w:left="720" w:firstLine="15"/>
        <w:jc w:val="both"/>
        <w:rPr>
          <w:rFonts w:ascii="Maiandra GD" w:hAnsi="Maiandra GD"/>
          <w:sz w:val="28"/>
          <w:szCs w:val="28"/>
        </w:rPr>
      </w:pPr>
      <w:r>
        <w:rPr>
          <w:rFonts w:ascii="Maiandra GD" w:hAnsi="Maiandra GD"/>
          <w:sz w:val="28"/>
          <w:szCs w:val="28"/>
        </w:rPr>
        <w:t xml:space="preserve">19.3 </w:t>
      </w:r>
      <w:r w:rsidR="007D3A21" w:rsidRPr="00E80360">
        <w:rPr>
          <w:rFonts w:ascii="Maiandra GD" w:hAnsi="Maiandra GD"/>
          <w:sz w:val="28"/>
          <w:szCs w:val="28"/>
        </w:rPr>
        <w:t>Development of National Disability Mainstreaming Action P</w:t>
      </w:r>
      <w:r w:rsidR="00961E97" w:rsidRPr="00E80360">
        <w:rPr>
          <w:rFonts w:ascii="Maiandra GD" w:hAnsi="Maiandra GD"/>
          <w:sz w:val="28"/>
          <w:szCs w:val="28"/>
        </w:rPr>
        <w:t xml:space="preserve">lans and </w:t>
      </w:r>
      <w:r>
        <w:rPr>
          <w:rFonts w:ascii="Maiandra GD" w:hAnsi="Maiandra GD"/>
          <w:sz w:val="28"/>
          <w:szCs w:val="28"/>
        </w:rPr>
        <w:t xml:space="preserve">   </w:t>
      </w:r>
      <w:r w:rsidR="00961E97" w:rsidRPr="00E80360">
        <w:rPr>
          <w:rFonts w:ascii="Maiandra GD" w:hAnsi="Maiandra GD"/>
          <w:sz w:val="28"/>
          <w:szCs w:val="28"/>
        </w:rPr>
        <w:t xml:space="preserve">how this can be one practical way of putting the African Disability Protocol into practice; </w:t>
      </w:r>
    </w:p>
    <w:p w14:paraId="3CEF04CE" w14:textId="77777777" w:rsidR="007D3A21" w:rsidRPr="00E80360" w:rsidRDefault="00AE0A69" w:rsidP="00AE0A69">
      <w:pPr>
        <w:spacing w:line="276" w:lineRule="auto"/>
        <w:ind w:left="720"/>
        <w:jc w:val="both"/>
        <w:rPr>
          <w:rFonts w:ascii="Maiandra GD" w:hAnsi="Maiandra GD"/>
          <w:sz w:val="28"/>
          <w:szCs w:val="28"/>
        </w:rPr>
      </w:pPr>
      <w:r>
        <w:rPr>
          <w:rFonts w:ascii="Maiandra GD" w:hAnsi="Maiandra GD"/>
          <w:sz w:val="28"/>
          <w:szCs w:val="28"/>
        </w:rPr>
        <w:t xml:space="preserve">19.3 </w:t>
      </w:r>
      <w:r w:rsidR="007D3A21" w:rsidRPr="00E80360">
        <w:rPr>
          <w:rFonts w:ascii="Maiandra GD" w:hAnsi="Maiandra GD"/>
          <w:sz w:val="28"/>
          <w:szCs w:val="28"/>
        </w:rPr>
        <w:t>Supporting Governments, National F</w:t>
      </w:r>
      <w:r w:rsidR="00961E97" w:rsidRPr="00E80360">
        <w:rPr>
          <w:rFonts w:ascii="Maiandra GD" w:hAnsi="Maiandra GD"/>
          <w:sz w:val="28"/>
          <w:szCs w:val="28"/>
        </w:rPr>
        <w:t>ederations and its member</w:t>
      </w:r>
      <w:r w:rsidR="007D3A21" w:rsidRPr="00E80360">
        <w:rPr>
          <w:rFonts w:ascii="Maiandra GD" w:hAnsi="Maiandra GD"/>
          <w:sz w:val="28"/>
          <w:szCs w:val="28"/>
        </w:rPr>
        <w:t>s of the Organizations of Persons With Disabilities, and relevant Non-State A</w:t>
      </w:r>
      <w:r w:rsidR="00961E97" w:rsidRPr="00E80360">
        <w:rPr>
          <w:rFonts w:ascii="Maiandra GD" w:hAnsi="Maiandra GD"/>
          <w:sz w:val="28"/>
          <w:szCs w:val="28"/>
        </w:rPr>
        <w:t xml:space="preserve">ctors, to develop a National Disability Mainstreaming Plan (NDMP) by using a process of participatory planning; </w:t>
      </w:r>
    </w:p>
    <w:p w14:paraId="38981B4B" w14:textId="77777777" w:rsidR="00961E97" w:rsidRPr="00E80360" w:rsidRDefault="00AE0A69" w:rsidP="00AE0A69">
      <w:pPr>
        <w:spacing w:line="276" w:lineRule="auto"/>
        <w:ind w:left="720"/>
        <w:jc w:val="both"/>
        <w:rPr>
          <w:rFonts w:ascii="Maiandra GD" w:hAnsi="Maiandra GD"/>
          <w:sz w:val="28"/>
          <w:szCs w:val="28"/>
        </w:rPr>
      </w:pPr>
      <w:r>
        <w:rPr>
          <w:rFonts w:ascii="Maiandra GD" w:hAnsi="Maiandra GD"/>
          <w:sz w:val="28"/>
          <w:szCs w:val="28"/>
        </w:rPr>
        <w:t xml:space="preserve">19.4 </w:t>
      </w:r>
      <w:r w:rsidR="007D3A21" w:rsidRPr="00E80360">
        <w:rPr>
          <w:rFonts w:ascii="Maiandra GD" w:hAnsi="Maiandra GD"/>
          <w:sz w:val="28"/>
          <w:szCs w:val="28"/>
        </w:rPr>
        <w:t xml:space="preserve">Contributing to efforts by Government, Organizations of Persons With </w:t>
      </w:r>
      <w:r w:rsidR="000A0277" w:rsidRPr="00E80360">
        <w:rPr>
          <w:rFonts w:ascii="Maiandra GD" w:hAnsi="Maiandra GD"/>
          <w:sz w:val="28"/>
          <w:szCs w:val="28"/>
        </w:rPr>
        <w:t>Disabilities and</w:t>
      </w:r>
      <w:r w:rsidR="007D3A21" w:rsidRPr="00E80360">
        <w:rPr>
          <w:rFonts w:ascii="Maiandra GD" w:hAnsi="Maiandra GD"/>
          <w:sz w:val="28"/>
          <w:szCs w:val="28"/>
        </w:rPr>
        <w:t xml:space="preserve"> other None Governmental Organizations</w:t>
      </w:r>
      <w:r w:rsidR="00961E97" w:rsidRPr="00E80360">
        <w:rPr>
          <w:rFonts w:ascii="Maiandra GD" w:hAnsi="Maiandra GD"/>
          <w:sz w:val="28"/>
          <w:szCs w:val="28"/>
        </w:rPr>
        <w:t xml:space="preserve"> to improve the quality of life o</w:t>
      </w:r>
      <w:r w:rsidR="007D3A21" w:rsidRPr="00E80360">
        <w:rPr>
          <w:rFonts w:ascii="Maiandra GD" w:hAnsi="Maiandra GD"/>
          <w:sz w:val="28"/>
          <w:szCs w:val="28"/>
        </w:rPr>
        <w:t>f Persons With D</w:t>
      </w:r>
      <w:r w:rsidR="00961E97" w:rsidRPr="00E80360">
        <w:rPr>
          <w:rFonts w:ascii="Maiandra GD" w:hAnsi="Maiandra GD"/>
          <w:sz w:val="28"/>
          <w:szCs w:val="28"/>
        </w:rPr>
        <w:t>isabilities. The</w:t>
      </w:r>
      <w:r w:rsidR="000A0277" w:rsidRPr="00E80360">
        <w:rPr>
          <w:rFonts w:ascii="Maiandra GD" w:hAnsi="Maiandra GD"/>
          <w:sz w:val="28"/>
          <w:szCs w:val="28"/>
        </w:rPr>
        <w:t xml:space="preserve"> national Disability </w:t>
      </w:r>
      <w:r w:rsidRPr="00E80360">
        <w:rPr>
          <w:rFonts w:ascii="Maiandra GD" w:hAnsi="Maiandra GD"/>
          <w:sz w:val="28"/>
          <w:szCs w:val="28"/>
        </w:rPr>
        <w:t>mainstreaming</w:t>
      </w:r>
      <w:r w:rsidR="000A0277" w:rsidRPr="00E80360">
        <w:rPr>
          <w:rFonts w:ascii="Maiandra GD" w:hAnsi="Maiandra GD"/>
          <w:sz w:val="28"/>
          <w:szCs w:val="28"/>
        </w:rPr>
        <w:t xml:space="preserve">  </w:t>
      </w:r>
      <w:r w:rsidR="00961E97" w:rsidRPr="00E80360">
        <w:rPr>
          <w:rFonts w:ascii="Maiandra GD" w:hAnsi="Maiandra GD"/>
          <w:sz w:val="28"/>
          <w:szCs w:val="28"/>
        </w:rPr>
        <w:t xml:space="preserve"> that are: </w:t>
      </w:r>
    </w:p>
    <w:p w14:paraId="3E5BD886" w14:textId="77777777" w:rsidR="00961E97" w:rsidRPr="00E80360" w:rsidRDefault="00AE0A69" w:rsidP="00AE0A69">
      <w:pPr>
        <w:spacing w:line="276" w:lineRule="auto"/>
        <w:ind w:left="720"/>
        <w:jc w:val="both"/>
        <w:rPr>
          <w:rFonts w:ascii="Maiandra GD" w:hAnsi="Maiandra GD"/>
          <w:sz w:val="28"/>
          <w:szCs w:val="28"/>
        </w:rPr>
      </w:pPr>
      <w:r>
        <w:rPr>
          <w:rFonts w:ascii="Maiandra GD" w:hAnsi="Maiandra GD"/>
          <w:sz w:val="28"/>
          <w:szCs w:val="28"/>
        </w:rPr>
        <w:t xml:space="preserve">19.5 </w:t>
      </w:r>
      <w:r w:rsidR="000A0277" w:rsidRPr="00E80360">
        <w:rPr>
          <w:rFonts w:ascii="Maiandra GD" w:hAnsi="Maiandra GD"/>
          <w:sz w:val="28"/>
          <w:szCs w:val="28"/>
        </w:rPr>
        <w:t>Sector-wide – thus different Government M</w:t>
      </w:r>
      <w:r w:rsidR="00961E97" w:rsidRPr="00E80360">
        <w:rPr>
          <w:rFonts w:ascii="Maiandra GD" w:hAnsi="Maiandra GD"/>
          <w:sz w:val="28"/>
          <w:szCs w:val="28"/>
        </w:rPr>
        <w:t>inistries are enabled to plan and allocate budgetary resources to disabili</w:t>
      </w:r>
      <w:r w:rsidR="000A0277" w:rsidRPr="00E80360">
        <w:rPr>
          <w:rFonts w:ascii="Maiandra GD" w:hAnsi="Maiandra GD"/>
          <w:sz w:val="28"/>
          <w:szCs w:val="28"/>
        </w:rPr>
        <w:t>ty work that is linked to each Ministry/D</w:t>
      </w:r>
      <w:r w:rsidR="00961E97" w:rsidRPr="00E80360">
        <w:rPr>
          <w:rFonts w:ascii="Maiandra GD" w:hAnsi="Maiandra GD"/>
          <w:sz w:val="28"/>
          <w:szCs w:val="28"/>
        </w:rPr>
        <w:t>epartment’s</w:t>
      </w:r>
      <w:r w:rsidR="000A0277" w:rsidRPr="00E80360">
        <w:rPr>
          <w:rFonts w:ascii="Maiandra GD" w:hAnsi="Maiandra GD"/>
          <w:sz w:val="28"/>
          <w:szCs w:val="28"/>
        </w:rPr>
        <w:t xml:space="preserve"> and Units</w:t>
      </w:r>
      <w:r w:rsidR="00961E97" w:rsidRPr="00E80360">
        <w:rPr>
          <w:rFonts w:ascii="Maiandra GD" w:hAnsi="Maiandra GD"/>
          <w:sz w:val="28"/>
          <w:szCs w:val="28"/>
        </w:rPr>
        <w:t xml:space="preserve"> core business; </w:t>
      </w:r>
    </w:p>
    <w:p w14:paraId="648E6312" w14:textId="77777777" w:rsidR="00961E97" w:rsidRPr="00E80360" w:rsidRDefault="00AE0A69" w:rsidP="00AE0A69">
      <w:pPr>
        <w:spacing w:line="276" w:lineRule="auto"/>
        <w:ind w:left="720"/>
        <w:jc w:val="both"/>
        <w:rPr>
          <w:rFonts w:ascii="Maiandra GD" w:hAnsi="Maiandra GD"/>
          <w:sz w:val="28"/>
          <w:szCs w:val="28"/>
        </w:rPr>
      </w:pPr>
      <w:r>
        <w:rPr>
          <w:rFonts w:ascii="Maiandra GD" w:hAnsi="Maiandra GD"/>
          <w:sz w:val="28"/>
          <w:szCs w:val="28"/>
        </w:rPr>
        <w:t xml:space="preserve">19.6 </w:t>
      </w:r>
      <w:r w:rsidR="000A0277" w:rsidRPr="00E80360">
        <w:rPr>
          <w:rFonts w:ascii="Maiandra GD" w:hAnsi="Maiandra GD"/>
          <w:sz w:val="28"/>
          <w:szCs w:val="28"/>
        </w:rPr>
        <w:t>Used by G</w:t>
      </w:r>
      <w:r w:rsidR="00961E97" w:rsidRPr="00E80360">
        <w:rPr>
          <w:rFonts w:ascii="Maiandra GD" w:hAnsi="Maiandra GD"/>
          <w:sz w:val="28"/>
          <w:szCs w:val="28"/>
        </w:rPr>
        <w:t>overnments</w:t>
      </w:r>
      <w:r w:rsidR="000A0277" w:rsidRPr="00E80360">
        <w:rPr>
          <w:rFonts w:ascii="Maiandra GD" w:hAnsi="Maiandra GD"/>
          <w:sz w:val="28"/>
          <w:szCs w:val="28"/>
        </w:rPr>
        <w:t xml:space="preserve"> and </w:t>
      </w:r>
      <w:r w:rsidR="00961E97" w:rsidRPr="00E80360">
        <w:rPr>
          <w:rFonts w:ascii="Maiandra GD" w:hAnsi="Maiandra GD"/>
          <w:sz w:val="28"/>
          <w:szCs w:val="28"/>
        </w:rPr>
        <w:t>O</w:t>
      </w:r>
      <w:r w:rsidR="000A0277" w:rsidRPr="00E80360">
        <w:rPr>
          <w:rFonts w:ascii="Maiandra GD" w:hAnsi="Maiandra GD"/>
          <w:sz w:val="28"/>
          <w:szCs w:val="28"/>
        </w:rPr>
        <w:t xml:space="preserve">rganizations of Persons With </w:t>
      </w:r>
      <w:r>
        <w:rPr>
          <w:rFonts w:ascii="Maiandra GD" w:hAnsi="Maiandra GD"/>
          <w:sz w:val="28"/>
          <w:szCs w:val="28"/>
        </w:rPr>
        <w:t xml:space="preserve"> </w:t>
      </w:r>
      <w:r w:rsidR="000A0277" w:rsidRPr="00E80360">
        <w:rPr>
          <w:rFonts w:ascii="Maiandra GD" w:hAnsi="Maiandra GD"/>
          <w:sz w:val="28"/>
          <w:szCs w:val="28"/>
        </w:rPr>
        <w:t>Disabilities</w:t>
      </w:r>
      <w:r>
        <w:rPr>
          <w:rFonts w:ascii="Maiandra GD" w:hAnsi="Maiandra GD"/>
          <w:sz w:val="28"/>
          <w:szCs w:val="28"/>
        </w:rPr>
        <w:t xml:space="preserve"> </w:t>
      </w:r>
      <w:r w:rsidR="00961E97" w:rsidRPr="00E80360">
        <w:rPr>
          <w:rFonts w:ascii="Maiandra GD" w:hAnsi="Maiandra GD"/>
          <w:sz w:val="28"/>
          <w:szCs w:val="28"/>
        </w:rPr>
        <w:t>to raise resources through bi-t</w:t>
      </w:r>
      <w:r w:rsidR="000A0277" w:rsidRPr="00E80360">
        <w:rPr>
          <w:rFonts w:ascii="Maiandra GD" w:hAnsi="Maiandra GD"/>
          <w:sz w:val="28"/>
          <w:szCs w:val="28"/>
        </w:rPr>
        <w:t>ri-multi-lateral Development C</w:t>
      </w:r>
      <w:r w:rsidR="00961E97" w:rsidRPr="00E80360">
        <w:rPr>
          <w:rFonts w:ascii="Maiandra GD" w:hAnsi="Maiandra GD"/>
          <w:sz w:val="28"/>
          <w:szCs w:val="28"/>
        </w:rPr>
        <w:t xml:space="preserve">ooperation; </w:t>
      </w:r>
    </w:p>
    <w:p w14:paraId="457B93F0" w14:textId="77777777" w:rsidR="00961E97" w:rsidRPr="00E80360" w:rsidRDefault="00AE0A69" w:rsidP="00AE0A69">
      <w:pPr>
        <w:spacing w:line="276" w:lineRule="auto"/>
        <w:ind w:left="720"/>
        <w:jc w:val="both"/>
        <w:rPr>
          <w:rFonts w:ascii="Maiandra GD" w:hAnsi="Maiandra GD"/>
          <w:sz w:val="28"/>
          <w:szCs w:val="28"/>
        </w:rPr>
      </w:pPr>
      <w:r>
        <w:rPr>
          <w:rFonts w:ascii="Maiandra GD" w:hAnsi="Maiandra GD"/>
          <w:sz w:val="28"/>
          <w:szCs w:val="28"/>
        </w:rPr>
        <w:t xml:space="preserve">19.7 </w:t>
      </w:r>
      <w:r w:rsidR="000A0277" w:rsidRPr="00E80360">
        <w:rPr>
          <w:rFonts w:ascii="Maiandra GD" w:hAnsi="Maiandra GD"/>
          <w:sz w:val="28"/>
          <w:szCs w:val="28"/>
        </w:rPr>
        <w:t>B</w:t>
      </w:r>
      <w:r w:rsidR="00961E97" w:rsidRPr="00E80360">
        <w:rPr>
          <w:rFonts w:ascii="Maiandra GD" w:hAnsi="Maiandra GD"/>
          <w:sz w:val="28"/>
          <w:szCs w:val="28"/>
        </w:rPr>
        <w:t>ased</w:t>
      </w:r>
      <w:r w:rsidR="000A0277" w:rsidRPr="00E80360">
        <w:rPr>
          <w:rFonts w:ascii="Maiandra GD" w:hAnsi="Maiandra GD"/>
          <w:sz w:val="28"/>
          <w:szCs w:val="28"/>
        </w:rPr>
        <w:t xml:space="preserve"> on a common vision shared by </w:t>
      </w:r>
      <w:r w:rsidR="00961E97" w:rsidRPr="00E80360">
        <w:rPr>
          <w:rFonts w:ascii="Maiandra GD" w:hAnsi="Maiandra GD"/>
          <w:sz w:val="28"/>
          <w:szCs w:val="28"/>
        </w:rPr>
        <w:t>O</w:t>
      </w:r>
      <w:r w:rsidR="000A0277" w:rsidRPr="00E80360">
        <w:rPr>
          <w:rFonts w:ascii="Maiandra GD" w:hAnsi="Maiandra GD"/>
          <w:sz w:val="28"/>
          <w:szCs w:val="28"/>
        </w:rPr>
        <w:t xml:space="preserve">rganizations of Persons </w:t>
      </w:r>
      <w:r w:rsidR="00ED61CE" w:rsidRPr="00E80360">
        <w:rPr>
          <w:rFonts w:ascii="Maiandra GD" w:hAnsi="Maiandra GD"/>
          <w:sz w:val="28"/>
          <w:szCs w:val="28"/>
        </w:rPr>
        <w:t>With Disabilities</w:t>
      </w:r>
      <w:r w:rsidR="000A0277" w:rsidRPr="00E80360">
        <w:rPr>
          <w:rFonts w:ascii="Maiandra GD" w:hAnsi="Maiandra GD"/>
          <w:sz w:val="28"/>
          <w:szCs w:val="28"/>
        </w:rPr>
        <w:t>, Civil Society Organizations and G</w:t>
      </w:r>
      <w:r w:rsidR="00961E97" w:rsidRPr="00E80360">
        <w:rPr>
          <w:rFonts w:ascii="Maiandra GD" w:hAnsi="Maiandra GD"/>
          <w:sz w:val="28"/>
          <w:szCs w:val="28"/>
        </w:rPr>
        <w:t>overnments;</w:t>
      </w:r>
    </w:p>
    <w:p w14:paraId="30E73555" w14:textId="77777777" w:rsidR="00961E97" w:rsidRPr="00E80360" w:rsidRDefault="00AE0A69" w:rsidP="00AE0A69">
      <w:pPr>
        <w:spacing w:line="276" w:lineRule="auto"/>
        <w:ind w:left="720"/>
        <w:jc w:val="both"/>
        <w:rPr>
          <w:rFonts w:ascii="Maiandra GD" w:hAnsi="Maiandra GD"/>
          <w:sz w:val="28"/>
          <w:szCs w:val="28"/>
        </w:rPr>
      </w:pPr>
      <w:r>
        <w:rPr>
          <w:rFonts w:ascii="Maiandra GD" w:hAnsi="Maiandra GD"/>
          <w:sz w:val="28"/>
          <w:szCs w:val="28"/>
        </w:rPr>
        <w:t xml:space="preserve">19.8 </w:t>
      </w:r>
      <w:r w:rsidR="000A0277" w:rsidRPr="00E80360">
        <w:rPr>
          <w:rFonts w:ascii="Maiandra GD" w:hAnsi="Maiandra GD"/>
          <w:sz w:val="28"/>
          <w:szCs w:val="28"/>
        </w:rPr>
        <w:t xml:space="preserve">Unite the common interests of </w:t>
      </w:r>
      <w:r w:rsidR="00961E97" w:rsidRPr="00E80360">
        <w:rPr>
          <w:rFonts w:ascii="Maiandra GD" w:hAnsi="Maiandra GD"/>
          <w:sz w:val="28"/>
          <w:szCs w:val="28"/>
        </w:rPr>
        <w:t>O</w:t>
      </w:r>
      <w:r w:rsidR="000A0277" w:rsidRPr="00E80360">
        <w:rPr>
          <w:rFonts w:ascii="Maiandra GD" w:hAnsi="Maiandra GD"/>
          <w:sz w:val="28"/>
          <w:szCs w:val="28"/>
        </w:rPr>
        <w:t xml:space="preserve">rganizations of Persons With </w:t>
      </w:r>
      <w:r w:rsidR="00ED61CE" w:rsidRPr="00E80360">
        <w:rPr>
          <w:rFonts w:ascii="Maiandra GD" w:hAnsi="Maiandra GD"/>
          <w:sz w:val="28"/>
          <w:szCs w:val="28"/>
        </w:rPr>
        <w:t>Disabilities</w:t>
      </w:r>
      <w:r w:rsidR="00961E97" w:rsidRPr="00E80360">
        <w:rPr>
          <w:rFonts w:ascii="Maiandra GD" w:hAnsi="Maiandra GD"/>
          <w:sz w:val="28"/>
          <w:szCs w:val="28"/>
        </w:rPr>
        <w:t xml:space="preserve">, thus reducing unhealthy competition for resources and organisational rivalry; </w:t>
      </w:r>
    </w:p>
    <w:p w14:paraId="30F5BADF" w14:textId="77777777" w:rsidR="000A0277" w:rsidRPr="00E80360" w:rsidRDefault="00AE0A69" w:rsidP="00AE0A69">
      <w:pPr>
        <w:spacing w:line="276" w:lineRule="auto"/>
        <w:ind w:left="720"/>
        <w:jc w:val="both"/>
        <w:rPr>
          <w:rFonts w:ascii="Maiandra GD" w:hAnsi="Maiandra GD"/>
          <w:sz w:val="28"/>
          <w:szCs w:val="28"/>
        </w:rPr>
      </w:pPr>
      <w:r>
        <w:rPr>
          <w:rFonts w:ascii="Maiandra GD" w:hAnsi="Maiandra GD"/>
          <w:sz w:val="28"/>
          <w:szCs w:val="28"/>
        </w:rPr>
        <w:lastRenderedPageBreak/>
        <w:t xml:space="preserve">19.9 </w:t>
      </w:r>
      <w:r w:rsidR="000A0277" w:rsidRPr="00E80360">
        <w:rPr>
          <w:rFonts w:ascii="Maiandra GD" w:hAnsi="Maiandra GD"/>
          <w:sz w:val="28"/>
          <w:szCs w:val="28"/>
        </w:rPr>
        <w:t>U</w:t>
      </w:r>
      <w:r w:rsidR="00961E97" w:rsidRPr="00E80360">
        <w:rPr>
          <w:rFonts w:ascii="Maiandra GD" w:hAnsi="Maiandra GD"/>
          <w:sz w:val="28"/>
          <w:szCs w:val="28"/>
        </w:rPr>
        <w:t>sable by and of benefit to different categories of disabilities for the benefit of their constituencies. It should be noted that there are several st</w:t>
      </w:r>
      <w:r w:rsidR="000A0277" w:rsidRPr="00E80360">
        <w:rPr>
          <w:rFonts w:ascii="Maiandra GD" w:hAnsi="Maiandra GD"/>
          <w:sz w:val="28"/>
          <w:szCs w:val="28"/>
        </w:rPr>
        <w:t>eps involved before the actual Disability Mainstreaming P</w:t>
      </w:r>
      <w:r w:rsidR="00961E97" w:rsidRPr="00E80360">
        <w:rPr>
          <w:rFonts w:ascii="Maiandra GD" w:hAnsi="Maiandra GD"/>
          <w:sz w:val="28"/>
          <w:szCs w:val="28"/>
        </w:rPr>
        <w:t xml:space="preserve">lan is developed, and there are some steps that follow to ensure its implementation and monitoring. </w:t>
      </w:r>
    </w:p>
    <w:p w14:paraId="5E0ED14E" w14:textId="77777777" w:rsidR="00961E97" w:rsidRPr="0011381C" w:rsidRDefault="00AE0A69" w:rsidP="00AE0A69">
      <w:pPr>
        <w:spacing w:line="276" w:lineRule="auto"/>
        <w:ind w:firstLine="720"/>
        <w:jc w:val="both"/>
        <w:rPr>
          <w:rFonts w:ascii="Maiandra GD" w:hAnsi="Maiandra GD"/>
          <w:b/>
          <w:color w:val="5B9BD5" w:themeColor="accent1"/>
          <w:sz w:val="28"/>
          <w:szCs w:val="28"/>
        </w:rPr>
      </w:pPr>
      <w:r>
        <w:rPr>
          <w:rFonts w:ascii="Maiandra GD" w:hAnsi="Maiandra GD"/>
          <w:b/>
          <w:color w:val="5B9BD5" w:themeColor="accent1"/>
          <w:sz w:val="28"/>
          <w:szCs w:val="28"/>
        </w:rPr>
        <w:t xml:space="preserve">19.10 </w:t>
      </w:r>
      <w:r w:rsidR="00961E97" w:rsidRPr="0011381C">
        <w:rPr>
          <w:rFonts w:ascii="Maiandra GD" w:hAnsi="Maiandra GD"/>
          <w:b/>
          <w:color w:val="5B9BD5" w:themeColor="accent1"/>
          <w:sz w:val="28"/>
          <w:szCs w:val="28"/>
        </w:rPr>
        <w:t xml:space="preserve">Steps in disability mainstreaming process </w:t>
      </w:r>
    </w:p>
    <w:p w14:paraId="7980846F" w14:textId="77777777" w:rsidR="00961E97" w:rsidRPr="00E80360" w:rsidRDefault="00AE0A69" w:rsidP="00AE0A69">
      <w:pPr>
        <w:spacing w:line="276" w:lineRule="auto"/>
        <w:ind w:left="720"/>
        <w:jc w:val="both"/>
        <w:rPr>
          <w:rFonts w:ascii="Maiandra GD" w:hAnsi="Maiandra GD"/>
          <w:sz w:val="28"/>
          <w:szCs w:val="28"/>
        </w:rPr>
      </w:pPr>
      <w:r>
        <w:rPr>
          <w:rFonts w:ascii="Maiandra GD" w:hAnsi="Maiandra GD"/>
          <w:sz w:val="28"/>
          <w:szCs w:val="28"/>
        </w:rPr>
        <w:t xml:space="preserve">19.10.1 </w:t>
      </w:r>
      <w:r w:rsidR="00961E97" w:rsidRPr="00E80360">
        <w:rPr>
          <w:rFonts w:ascii="Maiandra GD" w:hAnsi="Maiandra GD"/>
          <w:sz w:val="28"/>
          <w:szCs w:val="28"/>
        </w:rPr>
        <w:t>The process of disability mainstreaming may be divided into five steps, namely,</w:t>
      </w:r>
      <w:r w:rsidR="00F802C3" w:rsidRPr="00E80360">
        <w:rPr>
          <w:rFonts w:ascii="Maiandra GD" w:hAnsi="Maiandra GD"/>
          <w:sz w:val="28"/>
          <w:szCs w:val="28"/>
        </w:rPr>
        <w:t xml:space="preserve"> </w:t>
      </w:r>
      <w:r w:rsidR="00961E97" w:rsidRPr="00E80360">
        <w:rPr>
          <w:rFonts w:ascii="Maiandra GD" w:hAnsi="Maiandra GD"/>
          <w:sz w:val="28"/>
          <w:szCs w:val="28"/>
        </w:rPr>
        <w:t xml:space="preserve">initiation, analysis, formulation, implementation and monitoring and evaluation. </w:t>
      </w:r>
    </w:p>
    <w:p w14:paraId="52659421" w14:textId="77777777" w:rsidR="00010D5B" w:rsidRPr="00E80360" w:rsidRDefault="000A0277" w:rsidP="007841B8">
      <w:pPr>
        <w:pStyle w:val="ListParagraph"/>
        <w:numPr>
          <w:ilvl w:val="0"/>
          <w:numId w:val="6"/>
        </w:numPr>
        <w:spacing w:line="276" w:lineRule="auto"/>
        <w:jc w:val="both"/>
        <w:rPr>
          <w:rFonts w:ascii="Maiandra GD" w:hAnsi="Maiandra GD"/>
          <w:b/>
          <w:sz w:val="28"/>
          <w:szCs w:val="28"/>
        </w:rPr>
      </w:pPr>
      <w:r w:rsidRPr="00E80360">
        <w:rPr>
          <w:rFonts w:ascii="Maiandra GD" w:hAnsi="Maiandra GD"/>
          <w:b/>
          <w:sz w:val="28"/>
          <w:szCs w:val="28"/>
        </w:rPr>
        <w:t>Initiation stage</w:t>
      </w:r>
      <w:r w:rsidR="00010D5B" w:rsidRPr="00E80360">
        <w:rPr>
          <w:rFonts w:ascii="Maiandra GD" w:hAnsi="Maiandra GD"/>
          <w:b/>
          <w:sz w:val="28"/>
          <w:szCs w:val="28"/>
        </w:rPr>
        <w:t>:</w:t>
      </w:r>
    </w:p>
    <w:p w14:paraId="1DF08EEE" w14:textId="77777777" w:rsidR="00961E97" w:rsidRPr="00E80360" w:rsidRDefault="00961E97" w:rsidP="00AE0A69">
      <w:pPr>
        <w:spacing w:line="276" w:lineRule="auto"/>
        <w:ind w:left="1800"/>
        <w:jc w:val="both"/>
        <w:rPr>
          <w:rFonts w:ascii="Maiandra GD" w:hAnsi="Maiandra GD"/>
          <w:b/>
          <w:sz w:val="28"/>
          <w:szCs w:val="28"/>
        </w:rPr>
      </w:pPr>
      <w:r w:rsidRPr="00E80360">
        <w:rPr>
          <w:rFonts w:ascii="Maiandra GD" w:hAnsi="Maiandra GD"/>
          <w:sz w:val="28"/>
          <w:szCs w:val="28"/>
        </w:rPr>
        <w:t xml:space="preserve">This stage involves the identification of stakeholders and resources to engage in the actual mainstreaming process. </w:t>
      </w:r>
    </w:p>
    <w:p w14:paraId="30A80B3E" w14:textId="77777777" w:rsidR="00010D5B" w:rsidRPr="00E80360" w:rsidRDefault="00961E97" w:rsidP="007841B8">
      <w:pPr>
        <w:pStyle w:val="ListParagraph"/>
        <w:numPr>
          <w:ilvl w:val="0"/>
          <w:numId w:val="6"/>
        </w:numPr>
        <w:spacing w:line="276" w:lineRule="auto"/>
        <w:jc w:val="both"/>
        <w:rPr>
          <w:rFonts w:ascii="Maiandra GD" w:hAnsi="Maiandra GD"/>
          <w:b/>
          <w:sz w:val="28"/>
          <w:szCs w:val="28"/>
        </w:rPr>
      </w:pPr>
      <w:r w:rsidRPr="00E80360">
        <w:rPr>
          <w:rFonts w:ascii="Maiandra GD" w:hAnsi="Maiandra GD"/>
          <w:b/>
          <w:sz w:val="28"/>
          <w:szCs w:val="28"/>
        </w:rPr>
        <w:t xml:space="preserve">Analysis stage: </w:t>
      </w:r>
    </w:p>
    <w:p w14:paraId="39C407A4" w14:textId="77777777" w:rsidR="00961E97" w:rsidRPr="00E80360" w:rsidRDefault="00961E97" w:rsidP="00AE0A69">
      <w:pPr>
        <w:spacing w:line="276" w:lineRule="auto"/>
        <w:ind w:left="1800"/>
        <w:jc w:val="both"/>
        <w:rPr>
          <w:rFonts w:ascii="Maiandra GD" w:hAnsi="Maiandra GD"/>
          <w:sz w:val="28"/>
          <w:szCs w:val="28"/>
        </w:rPr>
      </w:pPr>
      <w:r w:rsidRPr="00E80360">
        <w:rPr>
          <w:rFonts w:ascii="Maiandra GD" w:hAnsi="Maiandra GD"/>
          <w:sz w:val="28"/>
          <w:szCs w:val="28"/>
        </w:rPr>
        <w:t xml:space="preserve">This stage focuses more on carrying out a baseline study and </w:t>
      </w:r>
      <w:r w:rsidR="00AE0A69">
        <w:rPr>
          <w:rFonts w:ascii="Maiandra GD" w:hAnsi="Maiandra GD"/>
          <w:sz w:val="28"/>
          <w:szCs w:val="28"/>
        </w:rPr>
        <w:t xml:space="preserve"> </w:t>
      </w:r>
      <w:r w:rsidRPr="00E80360">
        <w:rPr>
          <w:rFonts w:ascii="Maiandra GD" w:hAnsi="Maiandra GD"/>
          <w:sz w:val="28"/>
          <w:szCs w:val="28"/>
        </w:rPr>
        <w:t xml:space="preserve">analysing the existing situation of disability. </w:t>
      </w:r>
    </w:p>
    <w:p w14:paraId="3065E84F" w14:textId="77777777" w:rsidR="00F802C3" w:rsidRDefault="000A0277" w:rsidP="007841B8">
      <w:pPr>
        <w:pStyle w:val="ListParagraph"/>
        <w:numPr>
          <w:ilvl w:val="0"/>
          <w:numId w:val="6"/>
        </w:numPr>
        <w:spacing w:line="276" w:lineRule="auto"/>
        <w:jc w:val="both"/>
        <w:rPr>
          <w:rFonts w:ascii="Maiandra GD" w:hAnsi="Maiandra GD"/>
          <w:b/>
          <w:sz w:val="28"/>
          <w:szCs w:val="28"/>
        </w:rPr>
      </w:pPr>
      <w:r w:rsidRPr="00E80360">
        <w:rPr>
          <w:rFonts w:ascii="Maiandra GD" w:hAnsi="Maiandra GD"/>
          <w:b/>
          <w:sz w:val="28"/>
          <w:szCs w:val="28"/>
        </w:rPr>
        <w:t>Formulation stage</w:t>
      </w:r>
    </w:p>
    <w:p w14:paraId="508DEE59" w14:textId="77777777" w:rsidR="0011381C" w:rsidRPr="00E80360" w:rsidRDefault="0011381C" w:rsidP="0011381C">
      <w:pPr>
        <w:pStyle w:val="ListParagraph"/>
        <w:spacing w:line="276" w:lineRule="auto"/>
        <w:jc w:val="both"/>
        <w:rPr>
          <w:rFonts w:ascii="Maiandra GD" w:hAnsi="Maiandra GD"/>
          <w:b/>
          <w:sz w:val="28"/>
          <w:szCs w:val="28"/>
        </w:rPr>
      </w:pPr>
    </w:p>
    <w:p w14:paraId="6FFDA964" w14:textId="77777777" w:rsidR="00961E97" w:rsidRPr="00E80360" w:rsidRDefault="00AE0A69" w:rsidP="00AE0A69">
      <w:pPr>
        <w:spacing w:line="276" w:lineRule="auto"/>
        <w:ind w:left="1440"/>
        <w:jc w:val="both"/>
        <w:rPr>
          <w:rFonts w:ascii="Maiandra GD" w:hAnsi="Maiandra GD"/>
          <w:sz w:val="28"/>
          <w:szCs w:val="28"/>
        </w:rPr>
      </w:pPr>
      <w:r>
        <w:rPr>
          <w:rFonts w:ascii="Maiandra GD" w:hAnsi="Maiandra GD"/>
          <w:sz w:val="28"/>
          <w:szCs w:val="28"/>
        </w:rPr>
        <w:t xml:space="preserve">19.10.2 </w:t>
      </w:r>
      <w:r w:rsidR="000A0277" w:rsidRPr="00E80360">
        <w:rPr>
          <w:rFonts w:ascii="Maiandra GD" w:hAnsi="Maiandra GD"/>
          <w:sz w:val="28"/>
          <w:szCs w:val="28"/>
        </w:rPr>
        <w:t>Actual development of Disability Mainstreaming P</w:t>
      </w:r>
      <w:r w:rsidR="00961E97" w:rsidRPr="00E80360">
        <w:rPr>
          <w:rFonts w:ascii="Maiandra GD" w:hAnsi="Maiandra GD"/>
          <w:sz w:val="28"/>
          <w:szCs w:val="28"/>
        </w:rPr>
        <w:t xml:space="preserve">lan. This is the area where the actual planning takes place after several preparatory steps. This part of the unit focuses on the development of the National Disability Mainstreaming Plan (NDMP) which informs other plans, such as the National Development Plan and </w:t>
      </w:r>
      <w:r w:rsidR="000A0277" w:rsidRPr="00E80360">
        <w:rPr>
          <w:rFonts w:ascii="Maiandra GD" w:hAnsi="Maiandra GD"/>
          <w:sz w:val="28"/>
          <w:szCs w:val="28"/>
        </w:rPr>
        <w:t>Government Ministerial P</w:t>
      </w:r>
      <w:r w:rsidR="00961E97" w:rsidRPr="00E80360">
        <w:rPr>
          <w:rFonts w:ascii="Maiandra GD" w:hAnsi="Maiandra GD"/>
          <w:sz w:val="28"/>
          <w:szCs w:val="28"/>
        </w:rPr>
        <w:t>lans. It should also be noted that the approache</w:t>
      </w:r>
      <w:r w:rsidR="000A0277" w:rsidRPr="00E80360">
        <w:rPr>
          <w:rFonts w:ascii="Maiandra GD" w:hAnsi="Maiandra GD"/>
          <w:sz w:val="28"/>
          <w:szCs w:val="28"/>
        </w:rPr>
        <w:t>s towards the development of a National Disability Mainstreaming P</w:t>
      </w:r>
      <w:r w:rsidR="00961E97" w:rsidRPr="00E80360">
        <w:rPr>
          <w:rFonts w:ascii="Maiandra GD" w:hAnsi="Maiandra GD"/>
          <w:sz w:val="28"/>
          <w:szCs w:val="28"/>
        </w:rPr>
        <w:t xml:space="preserve">lan differ from country to country depending on the situation and the opportunities available. </w:t>
      </w:r>
    </w:p>
    <w:p w14:paraId="71585218" w14:textId="77777777" w:rsidR="00C07B79" w:rsidRPr="00E80360" w:rsidRDefault="00021569" w:rsidP="00AE0A69">
      <w:pPr>
        <w:spacing w:line="276" w:lineRule="auto"/>
        <w:ind w:left="1440"/>
        <w:jc w:val="both"/>
        <w:rPr>
          <w:rFonts w:ascii="Maiandra GD" w:hAnsi="Maiandra GD"/>
          <w:sz w:val="28"/>
          <w:szCs w:val="28"/>
        </w:rPr>
      </w:pPr>
      <w:r>
        <w:rPr>
          <w:rFonts w:ascii="Maiandra GD" w:hAnsi="Maiandra GD"/>
          <w:sz w:val="28"/>
          <w:szCs w:val="28"/>
        </w:rPr>
        <w:t xml:space="preserve">19.10.3 </w:t>
      </w:r>
      <w:r w:rsidR="00961E97" w:rsidRPr="00E80360">
        <w:rPr>
          <w:rFonts w:ascii="Maiandra GD" w:hAnsi="Maiandra GD"/>
          <w:sz w:val="28"/>
          <w:szCs w:val="28"/>
        </w:rPr>
        <w:t xml:space="preserve">However, to ensure effective mainstreaming, different </w:t>
      </w:r>
      <w:r w:rsidR="00AD6466" w:rsidRPr="00E80360">
        <w:rPr>
          <w:rFonts w:ascii="Maiandra GD" w:hAnsi="Maiandra GD"/>
          <w:sz w:val="28"/>
          <w:szCs w:val="28"/>
        </w:rPr>
        <w:t>Government M</w:t>
      </w:r>
      <w:r w:rsidR="00961E97" w:rsidRPr="00E80360">
        <w:rPr>
          <w:rFonts w:ascii="Maiandra GD" w:hAnsi="Maiandra GD"/>
          <w:sz w:val="28"/>
          <w:szCs w:val="28"/>
        </w:rPr>
        <w:t>inistries are encouraged to brin</w:t>
      </w:r>
      <w:r w:rsidR="00AD6466" w:rsidRPr="00E80360">
        <w:rPr>
          <w:rFonts w:ascii="Maiandra GD" w:hAnsi="Maiandra GD"/>
          <w:sz w:val="28"/>
          <w:szCs w:val="28"/>
        </w:rPr>
        <w:t>g their already-existing M</w:t>
      </w:r>
      <w:r w:rsidR="00961E97" w:rsidRPr="00E80360">
        <w:rPr>
          <w:rFonts w:ascii="Maiandra GD" w:hAnsi="Maiandra GD"/>
          <w:sz w:val="28"/>
          <w:szCs w:val="28"/>
        </w:rPr>
        <w:t>inisterial plans to the process of developing the N</w:t>
      </w:r>
      <w:r w:rsidR="00AD6466" w:rsidRPr="00E80360">
        <w:rPr>
          <w:rFonts w:ascii="Maiandra GD" w:hAnsi="Maiandra GD"/>
          <w:sz w:val="28"/>
          <w:szCs w:val="28"/>
        </w:rPr>
        <w:t xml:space="preserve">ational </w:t>
      </w:r>
      <w:r w:rsidR="00961E97" w:rsidRPr="00E80360">
        <w:rPr>
          <w:rFonts w:ascii="Maiandra GD" w:hAnsi="Maiandra GD"/>
          <w:sz w:val="28"/>
          <w:szCs w:val="28"/>
        </w:rPr>
        <w:t>D</w:t>
      </w:r>
      <w:r w:rsidR="00AD6466" w:rsidRPr="00E80360">
        <w:rPr>
          <w:rFonts w:ascii="Maiandra GD" w:hAnsi="Maiandra GD"/>
          <w:sz w:val="28"/>
          <w:szCs w:val="28"/>
        </w:rPr>
        <w:t xml:space="preserve">isability </w:t>
      </w:r>
      <w:r w:rsidR="00961E97" w:rsidRPr="00E80360">
        <w:rPr>
          <w:rFonts w:ascii="Maiandra GD" w:hAnsi="Maiandra GD"/>
          <w:sz w:val="28"/>
          <w:szCs w:val="28"/>
        </w:rPr>
        <w:t>M</w:t>
      </w:r>
      <w:r w:rsidR="00AD6466" w:rsidRPr="00E80360">
        <w:rPr>
          <w:rFonts w:ascii="Maiandra GD" w:hAnsi="Maiandra GD"/>
          <w:sz w:val="28"/>
          <w:szCs w:val="28"/>
        </w:rPr>
        <w:t xml:space="preserve">ainstreaming </w:t>
      </w:r>
      <w:r w:rsidR="00961E97" w:rsidRPr="00E80360">
        <w:rPr>
          <w:rFonts w:ascii="Maiandra GD" w:hAnsi="Maiandra GD"/>
          <w:sz w:val="28"/>
          <w:szCs w:val="28"/>
        </w:rPr>
        <w:t>P</w:t>
      </w:r>
      <w:r w:rsidR="00AD6466" w:rsidRPr="00E80360">
        <w:rPr>
          <w:rFonts w:ascii="Maiandra GD" w:hAnsi="Maiandra GD"/>
          <w:sz w:val="28"/>
          <w:szCs w:val="28"/>
        </w:rPr>
        <w:t>lan</w:t>
      </w:r>
      <w:r w:rsidR="00961E97" w:rsidRPr="00E80360">
        <w:rPr>
          <w:rFonts w:ascii="Maiandra GD" w:hAnsi="Maiandra GD"/>
          <w:sz w:val="28"/>
          <w:szCs w:val="28"/>
        </w:rPr>
        <w:t xml:space="preserve">. Disability issues, therefore, would </w:t>
      </w:r>
      <w:r w:rsidR="00430286" w:rsidRPr="00E80360">
        <w:rPr>
          <w:rFonts w:ascii="Maiandra GD" w:hAnsi="Maiandra GD"/>
          <w:sz w:val="28"/>
          <w:szCs w:val="28"/>
        </w:rPr>
        <w:t>be fully embedded in different M</w:t>
      </w:r>
      <w:r w:rsidR="00961E97" w:rsidRPr="00E80360">
        <w:rPr>
          <w:rFonts w:ascii="Maiandra GD" w:hAnsi="Maiandra GD"/>
          <w:sz w:val="28"/>
          <w:szCs w:val="28"/>
        </w:rPr>
        <w:t>inisterial plans and will not be seen as an extra</w:t>
      </w:r>
      <w:r w:rsidR="00010D5B" w:rsidRPr="00E80360">
        <w:rPr>
          <w:rFonts w:ascii="Maiandra GD" w:hAnsi="Maiandra GD"/>
          <w:sz w:val="28"/>
          <w:szCs w:val="28"/>
        </w:rPr>
        <w:t>-</w:t>
      </w:r>
      <w:r w:rsidR="00961E97" w:rsidRPr="00E80360">
        <w:rPr>
          <w:rFonts w:ascii="Maiandra GD" w:hAnsi="Maiandra GD"/>
          <w:sz w:val="28"/>
          <w:szCs w:val="28"/>
        </w:rPr>
        <w:t xml:space="preserve">parallel plan that requires </w:t>
      </w:r>
      <w:r w:rsidR="00961E97" w:rsidRPr="00E80360">
        <w:rPr>
          <w:rFonts w:ascii="Maiandra GD" w:hAnsi="Maiandra GD"/>
          <w:sz w:val="28"/>
          <w:szCs w:val="28"/>
        </w:rPr>
        <w:lastRenderedPageBreak/>
        <w:t xml:space="preserve">special resources to implement. The following should be taken into account in formulation stages of the </w:t>
      </w:r>
      <w:r w:rsidR="00430286" w:rsidRPr="00E80360">
        <w:rPr>
          <w:rFonts w:ascii="Maiandra GD" w:hAnsi="Maiandra GD"/>
          <w:sz w:val="28"/>
          <w:szCs w:val="28"/>
        </w:rPr>
        <w:t>Disability M</w:t>
      </w:r>
      <w:r w:rsidR="00961E97" w:rsidRPr="00E80360">
        <w:rPr>
          <w:rFonts w:ascii="Maiandra GD" w:hAnsi="Maiandra GD"/>
          <w:sz w:val="28"/>
          <w:szCs w:val="28"/>
        </w:rPr>
        <w:t>ainst</w:t>
      </w:r>
      <w:r w:rsidR="00F802C3" w:rsidRPr="00E80360">
        <w:rPr>
          <w:rFonts w:ascii="Maiandra GD" w:hAnsi="Maiandra GD"/>
          <w:sz w:val="28"/>
          <w:szCs w:val="28"/>
        </w:rPr>
        <w:t>r</w:t>
      </w:r>
      <w:r w:rsidR="00430286" w:rsidRPr="00E80360">
        <w:rPr>
          <w:rFonts w:ascii="Maiandra GD" w:hAnsi="Maiandra GD"/>
          <w:sz w:val="28"/>
          <w:szCs w:val="28"/>
        </w:rPr>
        <w:t>eaming P</w:t>
      </w:r>
      <w:r w:rsidR="00961E97" w:rsidRPr="00E80360">
        <w:rPr>
          <w:rFonts w:ascii="Maiandra GD" w:hAnsi="Maiandra GD"/>
          <w:sz w:val="28"/>
          <w:szCs w:val="28"/>
        </w:rPr>
        <w:t xml:space="preserve">lans: </w:t>
      </w:r>
    </w:p>
    <w:p w14:paraId="64524ACB" w14:textId="77777777" w:rsidR="00C07B79" w:rsidRPr="0011381C" w:rsidRDefault="00430286" w:rsidP="007841B8">
      <w:pPr>
        <w:pStyle w:val="ListParagraph"/>
        <w:numPr>
          <w:ilvl w:val="2"/>
          <w:numId w:val="7"/>
        </w:numPr>
        <w:spacing w:line="276" w:lineRule="auto"/>
        <w:jc w:val="both"/>
        <w:rPr>
          <w:rFonts w:ascii="Maiandra GD" w:hAnsi="Maiandra GD"/>
          <w:sz w:val="28"/>
          <w:szCs w:val="28"/>
        </w:rPr>
      </w:pPr>
      <w:r w:rsidRPr="0011381C">
        <w:rPr>
          <w:rFonts w:ascii="Maiandra GD" w:hAnsi="Maiandra GD"/>
          <w:sz w:val="28"/>
          <w:szCs w:val="28"/>
        </w:rPr>
        <w:t>A</w:t>
      </w:r>
      <w:r w:rsidR="00961E97" w:rsidRPr="0011381C">
        <w:rPr>
          <w:rFonts w:ascii="Maiandra GD" w:hAnsi="Maiandra GD"/>
          <w:sz w:val="28"/>
          <w:szCs w:val="28"/>
        </w:rPr>
        <w:t xml:space="preserve">greement on development of a national </w:t>
      </w:r>
      <w:r w:rsidR="0011381C" w:rsidRPr="0011381C">
        <w:rPr>
          <w:rFonts w:ascii="Maiandra GD" w:hAnsi="Maiandra GD"/>
          <w:sz w:val="28"/>
          <w:szCs w:val="28"/>
        </w:rPr>
        <w:t xml:space="preserve">disability </w:t>
      </w:r>
      <w:r w:rsidR="00961E97" w:rsidRPr="0011381C">
        <w:rPr>
          <w:rFonts w:ascii="Maiandra GD" w:hAnsi="Maiandra GD"/>
          <w:sz w:val="28"/>
          <w:szCs w:val="28"/>
        </w:rPr>
        <w:t xml:space="preserve">plan; </w:t>
      </w:r>
    </w:p>
    <w:p w14:paraId="440C3320" w14:textId="77777777" w:rsidR="00C07B79" w:rsidRPr="0011381C" w:rsidRDefault="00430286" w:rsidP="007841B8">
      <w:pPr>
        <w:pStyle w:val="ListParagraph"/>
        <w:numPr>
          <w:ilvl w:val="2"/>
          <w:numId w:val="7"/>
        </w:numPr>
        <w:spacing w:line="276" w:lineRule="auto"/>
        <w:jc w:val="both"/>
        <w:rPr>
          <w:rFonts w:ascii="Maiandra GD" w:hAnsi="Maiandra GD"/>
          <w:sz w:val="28"/>
          <w:szCs w:val="28"/>
        </w:rPr>
      </w:pPr>
      <w:r w:rsidRPr="0011381C">
        <w:rPr>
          <w:rFonts w:ascii="Maiandra GD" w:hAnsi="Maiandra GD"/>
          <w:sz w:val="28"/>
          <w:szCs w:val="28"/>
        </w:rPr>
        <w:t>B</w:t>
      </w:r>
      <w:r w:rsidR="00961E97" w:rsidRPr="0011381C">
        <w:rPr>
          <w:rFonts w:ascii="Maiandra GD" w:hAnsi="Maiandra GD"/>
          <w:sz w:val="28"/>
          <w:szCs w:val="28"/>
        </w:rPr>
        <w:t xml:space="preserve">aseline study; </w:t>
      </w:r>
    </w:p>
    <w:p w14:paraId="23122340" w14:textId="77777777" w:rsidR="00C07B79" w:rsidRPr="0011381C" w:rsidRDefault="00430286" w:rsidP="007841B8">
      <w:pPr>
        <w:pStyle w:val="ListParagraph"/>
        <w:numPr>
          <w:ilvl w:val="2"/>
          <w:numId w:val="7"/>
        </w:numPr>
        <w:spacing w:line="276" w:lineRule="auto"/>
        <w:jc w:val="both"/>
        <w:rPr>
          <w:rFonts w:ascii="Maiandra GD" w:hAnsi="Maiandra GD"/>
          <w:sz w:val="28"/>
          <w:szCs w:val="28"/>
        </w:rPr>
      </w:pPr>
      <w:r w:rsidRPr="0011381C">
        <w:rPr>
          <w:rFonts w:ascii="Maiandra GD" w:hAnsi="Maiandra GD"/>
          <w:sz w:val="28"/>
          <w:szCs w:val="28"/>
        </w:rPr>
        <w:t>S</w:t>
      </w:r>
      <w:r w:rsidR="00961E97" w:rsidRPr="0011381C">
        <w:rPr>
          <w:rFonts w:ascii="Maiandra GD" w:hAnsi="Maiandra GD"/>
          <w:sz w:val="28"/>
          <w:szCs w:val="28"/>
        </w:rPr>
        <w:t xml:space="preserve">takeholder meeting – dissemination of the findings; </w:t>
      </w:r>
    </w:p>
    <w:p w14:paraId="09DF12D0" w14:textId="77777777" w:rsidR="00C07B79" w:rsidRPr="0011381C" w:rsidRDefault="00430286" w:rsidP="007841B8">
      <w:pPr>
        <w:pStyle w:val="ListParagraph"/>
        <w:numPr>
          <w:ilvl w:val="2"/>
          <w:numId w:val="7"/>
        </w:numPr>
        <w:spacing w:line="276" w:lineRule="auto"/>
        <w:jc w:val="both"/>
        <w:rPr>
          <w:rFonts w:ascii="Maiandra GD" w:hAnsi="Maiandra GD"/>
          <w:sz w:val="28"/>
          <w:szCs w:val="28"/>
        </w:rPr>
      </w:pPr>
      <w:r w:rsidRPr="0011381C">
        <w:rPr>
          <w:rFonts w:ascii="Maiandra GD" w:hAnsi="Maiandra GD"/>
          <w:sz w:val="28"/>
          <w:szCs w:val="28"/>
        </w:rPr>
        <w:t>Development of a National D</w:t>
      </w:r>
      <w:r w:rsidR="00961E97" w:rsidRPr="0011381C">
        <w:rPr>
          <w:rFonts w:ascii="Maiandra GD" w:hAnsi="Maiandra GD"/>
          <w:sz w:val="28"/>
          <w:szCs w:val="28"/>
        </w:rPr>
        <w:t>isabili</w:t>
      </w:r>
      <w:r w:rsidRPr="0011381C">
        <w:rPr>
          <w:rFonts w:ascii="Maiandra GD" w:hAnsi="Maiandra GD"/>
          <w:sz w:val="28"/>
          <w:szCs w:val="28"/>
        </w:rPr>
        <w:t>ty Mainstreaming P</w:t>
      </w:r>
      <w:r w:rsidR="00961E97" w:rsidRPr="0011381C">
        <w:rPr>
          <w:rFonts w:ascii="Maiandra GD" w:hAnsi="Maiandra GD"/>
          <w:sz w:val="28"/>
          <w:szCs w:val="28"/>
        </w:rPr>
        <w:t xml:space="preserve">lan with </w:t>
      </w:r>
      <w:r w:rsidR="00010D5B" w:rsidRPr="0011381C">
        <w:rPr>
          <w:rFonts w:ascii="Maiandra GD" w:hAnsi="Maiandra GD"/>
          <w:sz w:val="28"/>
          <w:szCs w:val="28"/>
        </w:rPr>
        <w:t xml:space="preserve"> </w:t>
      </w:r>
      <w:r w:rsidR="0011381C" w:rsidRPr="0011381C">
        <w:rPr>
          <w:rFonts w:ascii="Maiandra GD" w:hAnsi="Maiandra GD"/>
          <w:sz w:val="28"/>
          <w:szCs w:val="28"/>
        </w:rPr>
        <w:t xml:space="preserve"> </w:t>
      </w:r>
      <w:r w:rsidR="00961E97" w:rsidRPr="0011381C">
        <w:rPr>
          <w:rFonts w:ascii="Maiandra GD" w:hAnsi="Maiandra GD"/>
          <w:sz w:val="28"/>
          <w:szCs w:val="28"/>
        </w:rPr>
        <w:t xml:space="preserve">monitoring and evaluation (M&amp;E) system; </w:t>
      </w:r>
    </w:p>
    <w:p w14:paraId="4DE170C1" w14:textId="77777777" w:rsidR="00C07B79" w:rsidRPr="0011381C" w:rsidRDefault="00430286" w:rsidP="007841B8">
      <w:pPr>
        <w:pStyle w:val="ListParagraph"/>
        <w:numPr>
          <w:ilvl w:val="2"/>
          <w:numId w:val="7"/>
        </w:numPr>
        <w:spacing w:line="276" w:lineRule="auto"/>
        <w:jc w:val="both"/>
        <w:rPr>
          <w:rFonts w:ascii="Maiandra GD" w:hAnsi="Maiandra GD"/>
          <w:sz w:val="28"/>
          <w:szCs w:val="28"/>
        </w:rPr>
      </w:pPr>
      <w:r w:rsidRPr="0011381C">
        <w:rPr>
          <w:rFonts w:ascii="Maiandra GD" w:hAnsi="Maiandra GD"/>
          <w:sz w:val="28"/>
          <w:szCs w:val="28"/>
        </w:rPr>
        <w:t>D</w:t>
      </w:r>
      <w:r w:rsidR="00961E97" w:rsidRPr="0011381C">
        <w:rPr>
          <w:rFonts w:ascii="Maiandra GD" w:hAnsi="Maiandra GD"/>
          <w:sz w:val="28"/>
          <w:szCs w:val="28"/>
        </w:rPr>
        <w:t xml:space="preserve">evelopment of concrete targets; </w:t>
      </w:r>
    </w:p>
    <w:p w14:paraId="5CAF88FC" w14:textId="77777777" w:rsidR="00C07B79" w:rsidRPr="0011381C" w:rsidRDefault="00430286" w:rsidP="007841B8">
      <w:pPr>
        <w:pStyle w:val="ListParagraph"/>
        <w:numPr>
          <w:ilvl w:val="2"/>
          <w:numId w:val="7"/>
        </w:numPr>
        <w:spacing w:line="276" w:lineRule="auto"/>
        <w:jc w:val="both"/>
        <w:rPr>
          <w:rFonts w:ascii="Maiandra GD" w:hAnsi="Maiandra GD"/>
          <w:sz w:val="28"/>
          <w:szCs w:val="28"/>
        </w:rPr>
      </w:pPr>
      <w:r w:rsidRPr="0011381C">
        <w:rPr>
          <w:rFonts w:ascii="Maiandra GD" w:hAnsi="Maiandra GD"/>
          <w:sz w:val="28"/>
          <w:szCs w:val="28"/>
        </w:rPr>
        <w:t>R</w:t>
      </w:r>
      <w:r w:rsidR="00961E97" w:rsidRPr="0011381C">
        <w:rPr>
          <w:rFonts w:ascii="Maiandra GD" w:hAnsi="Maiandra GD"/>
          <w:sz w:val="28"/>
          <w:szCs w:val="28"/>
        </w:rPr>
        <w:t xml:space="preserve">esource mobilisation plan; </w:t>
      </w:r>
    </w:p>
    <w:p w14:paraId="55270276" w14:textId="77777777" w:rsidR="00C07B79" w:rsidRDefault="00430286" w:rsidP="007841B8">
      <w:pPr>
        <w:pStyle w:val="ListParagraph"/>
        <w:numPr>
          <w:ilvl w:val="2"/>
          <w:numId w:val="7"/>
        </w:numPr>
        <w:spacing w:line="276" w:lineRule="auto"/>
        <w:jc w:val="both"/>
        <w:rPr>
          <w:rFonts w:ascii="Maiandra GD" w:hAnsi="Maiandra GD"/>
          <w:sz w:val="28"/>
          <w:szCs w:val="28"/>
        </w:rPr>
      </w:pPr>
      <w:r w:rsidRPr="0011381C">
        <w:rPr>
          <w:rFonts w:ascii="Maiandra GD" w:hAnsi="Maiandra GD"/>
          <w:sz w:val="28"/>
          <w:szCs w:val="28"/>
        </w:rPr>
        <w:t>I</w:t>
      </w:r>
      <w:r w:rsidR="00961E97" w:rsidRPr="0011381C">
        <w:rPr>
          <w:rFonts w:ascii="Maiandra GD" w:hAnsi="Maiandra GD"/>
          <w:sz w:val="28"/>
          <w:szCs w:val="28"/>
        </w:rPr>
        <w:t xml:space="preserve">mplementation. </w:t>
      </w:r>
    </w:p>
    <w:p w14:paraId="54965DAE" w14:textId="77777777" w:rsidR="00EA21E9" w:rsidRPr="0011381C" w:rsidRDefault="00EA21E9" w:rsidP="00EA21E9">
      <w:pPr>
        <w:pStyle w:val="ListParagraph"/>
        <w:spacing w:line="276" w:lineRule="auto"/>
        <w:ind w:left="1440"/>
        <w:jc w:val="both"/>
        <w:rPr>
          <w:rFonts w:ascii="Maiandra GD" w:hAnsi="Maiandra GD"/>
          <w:sz w:val="28"/>
          <w:szCs w:val="28"/>
        </w:rPr>
      </w:pPr>
    </w:p>
    <w:p w14:paraId="2794BCDF" w14:textId="77777777" w:rsidR="00F802C3" w:rsidRDefault="00961E97" w:rsidP="00986642">
      <w:pPr>
        <w:pStyle w:val="ListParagraph"/>
        <w:numPr>
          <w:ilvl w:val="0"/>
          <w:numId w:val="26"/>
        </w:numPr>
        <w:spacing w:line="276" w:lineRule="auto"/>
        <w:jc w:val="both"/>
        <w:rPr>
          <w:rFonts w:ascii="Maiandra GD" w:hAnsi="Maiandra GD"/>
          <w:b/>
          <w:color w:val="5B9BD5" w:themeColor="accent1"/>
          <w:sz w:val="28"/>
          <w:szCs w:val="28"/>
        </w:rPr>
      </w:pPr>
      <w:r w:rsidRPr="00986642">
        <w:rPr>
          <w:rFonts w:ascii="Maiandra GD" w:hAnsi="Maiandra GD"/>
          <w:b/>
          <w:color w:val="5B9BD5" w:themeColor="accent1"/>
          <w:sz w:val="28"/>
          <w:szCs w:val="28"/>
        </w:rPr>
        <w:t>Who is responsible for the development of a</w:t>
      </w:r>
      <w:r w:rsidR="00986642">
        <w:rPr>
          <w:rFonts w:ascii="Maiandra GD" w:hAnsi="Maiandra GD"/>
          <w:b/>
          <w:color w:val="5B9BD5" w:themeColor="accent1"/>
          <w:sz w:val="28"/>
          <w:szCs w:val="28"/>
        </w:rPr>
        <w:t xml:space="preserve"> disability mainstreaming plan</w:t>
      </w:r>
    </w:p>
    <w:p w14:paraId="101E76A1" w14:textId="77777777" w:rsidR="00986642" w:rsidRPr="00986642" w:rsidRDefault="00986642" w:rsidP="00986642">
      <w:pPr>
        <w:pStyle w:val="ListParagraph"/>
        <w:spacing w:line="276" w:lineRule="auto"/>
        <w:ind w:left="1170"/>
        <w:jc w:val="both"/>
        <w:rPr>
          <w:rFonts w:ascii="Maiandra GD" w:hAnsi="Maiandra GD"/>
          <w:b/>
          <w:color w:val="5B9BD5" w:themeColor="accent1"/>
          <w:sz w:val="28"/>
          <w:szCs w:val="28"/>
        </w:rPr>
      </w:pPr>
    </w:p>
    <w:p w14:paraId="7BB9BA21" w14:textId="77777777" w:rsidR="009A5D25" w:rsidRPr="00E80360" w:rsidRDefault="00986642" w:rsidP="00986642">
      <w:pPr>
        <w:spacing w:line="276" w:lineRule="auto"/>
        <w:ind w:left="1170"/>
        <w:jc w:val="both"/>
        <w:rPr>
          <w:rFonts w:ascii="Maiandra GD" w:hAnsi="Maiandra GD"/>
          <w:sz w:val="28"/>
          <w:szCs w:val="28"/>
        </w:rPr>
      </w:pPr>
      <w:r>
        <w:rPr>
          <w:rFonts w:ascii="Maiandra GD" w:hAnsi="Maiandra GD"/>
          <w:sz w:val="28"/>
          <w:szCs w:val="28"/>
        </w:rPr>
        <w:t xml:space="preserve">20.1 </w:t>
      </w:r>
      <w:r w:rsidR="00961E97" w:rsidRPr="00E80360">
        <w:rPr>
          <w:rFonts w:ascii="Maiandra GD" w:hAnsi="Maiandra GD"/>
          <w:sz w:val="28"/>
          <w:szCs w:val="28"/>
        </w:rPr>
        <w:t>Although various stakeholders parti</w:t>
      </w:r>
      <w:r w:rsidR="00430286" w:rsidRPr="00E80360">
        <w:rPr>
          <w:rFonts w:ascii="Maiandra GD" w:hAnsi="Maiandra GD"/>
          <w:sz w:val="28"/>
          <w:szCs w:val="28"/>
        </w:rPr>
        <w:t>cipate in the development of a National Disability M</w:t>
      </w:r>
      <w:r w:rsidR="00961E97" w:rsidRPr="00E80360">
        <w:rPr>
          <w:rFonts w:ascii="Maiandra GD" w:hAnsi="Maiandra GD"/>
          <w:sz w:val="28"/>
          <w:szCs w:val="28"/>
        </w:rPr>
        <w:t>ainstreaming</w:t>
      </w:r>
      <w:r w:rsidR="00F802C3" w:rsidRPr="00E80360">
        <w:rPr>
          <w:rFonts w:ascii="Maiandra GD" w:hAnsi="Maiandra GD"/>
          <w:sz w:val="28"/>
          <w:szCs w:val="28"/>
        </w:rPr>
        <w:t xml:space="preserve"> o</w:t>
      </w:r>
      <w:r w:rsidR="00E61182" w:rsidRPr="00E80360">
        <w:rPr>
          <w:rFonts w:ascii="Maiandra GD" w:hAnsi="Maiandra GD"/>
          <w:sz w:val="28"/>
          <w:szCs w:val="28"/>
        </w:rPr>
        <w:t xml:space="preserve">ne </w:t>
      </w:r>
      <w:r w:rsidR="00430286" w:rsidRPr="00E80360">
        <w:rPr>
          <w:rFonts w:ascii="Maiandra GD" w:hAnsi="Maiandra GD"/>
          <w:sz w:val="28"/>
          <w:szCs w:val="28"/>
        </w:rPr>
        <w:t>Government M</w:t>
      </w:r>
      <w:r w:rsidR="00E61182" w:rsidRPr="00E80360">
        <w:rPr>
          <w:rFonts w:ascii="Maiandra GD" w:hAnsi="Maiandra GD"/>
          <w:sz w:val="28"/>
          <w:szCs w:val="28"/>
        </w:rPr>
        <w:t xml:space="preserve">inistry will need to take the lead in this process: usually the </w:t>
      </w:r>
      <w:r w:rsidR="00430286" w:rsidRPr="00E80360">
        <w:rPr>
          <w:rFonts w:ascii="Maiandra GD" w:hAnsi="Maiandra GD"/>
          <w:sz w:val="28"/>
          <w:szCs w:val="28"/>
        </w:rPr>
        <w:t>National Focal P</w:t>
      </w:r>
      <w:r w:rsidR="00E61182" w:rsidRPr="00E80360">
        <w:rPr>
          <w:rFonts w:ascii="Maiandra GD" w:hAnsi="Maiandra GD"/>
          <w:sz w:val="28"/>
          <w:szCs w:val="28"/>
        </w:rPr>
        <w:t xml:space="preserve">oint, </w:t>
      </w:r>
      <w:r w:rsidR="009A5D25" w:rsidRPr="00E80360">
        <w:rPr>
          <w:rFonts w:ascii="Maiandra GD" w:hAnsi="Maiandra GD"/>
          <w:sz w:val="28"/>
          <w:szCs w:val="28"/>
        </w:rPr>
        <w:t>N</w:t>
      </w:r>
      <w:r w:rsidR="00F802C3" w:rsidRPr="00E80360">
        <w:rPr>
          <w:rFonts w:ascii="Maiandra GD" w:hAnsi="Maiandra GD"/>
          <w:sz w:val="28"/>
          <w:szCs w:val="28"/>
        </w:rPr>
        <w:t xml:space="preserve">ational </w:t>
      </w:r>
      <w:r w:rsidR="009A5D25" w:rsidRPr="00E80360">
        <w:rPr>
          <w:rFonts w:ascii="Maiandra GD" w:hAnsi="Maiandra GD"/>
          <w:sz w:val="28"/>
          <w:szCs w:val="28"/>
        </w:rPr>
        <w:t>Disability S</w:t>
      </w:r>
      <w:r w:rsidR="00F802C3" w:rsidRPr="00E80360">
        <w:rPr>
          <w:rFonts w:ascii="Maiandra GD" w:hAnsi="Maiandra GD"/>
          <w:sz w:val="28"/>
          <w:szCs w:val="28"/>
        </w:rPr>
        <w:t>ecretariat</w:t>
      </w:r>
      <w:r w:rsidR="009A5D25" w:rsidRPr="00E80360">
        <w:rPr>
          <w:rFonts w:ascii="Maiandra GD" w:hAnsi="Maiandra GD"/>
          <w:sz w:val="28"/>
          <w:szCs w:val="28"/>
        </w:rPr>
        <w:t>,</w:t>
      </w:r>
      <w:r w:rsidR="00F802C3" w:rsidRPr="00E80360">
        <w:rPr>
          <w:rFonts w:ascii="Maiandra GD" w:hAnsi="Maiandra GD"/>
          <w:sz w:val="28"/>
          <w:szCs w:val="28"/>
        </w:rPr>
        <w:t xml:space="preserve"> </w:t>
      </w:r>
      <w:r w:rsidR="009A5D25" w:rsidRPr="00E80360">
        <w:rPr>
          <w:rFonts w:ascii="Maiandra GD" w:hAnsi="Maiandra GD"/>
          <w:sz w:val="28"/>
          <w:szCs w:val="28"/>
        </w:rPr>
        <w:t>N</w:t>
      </w:r>
      <w:r w:rsidR="00E61182" w:rsidRPr="00E80360">
        <w:rPr>
          <w:rFonts w:ascii="Maiandra GD" w:hAnsi="Maiandra GD"/>
          <w:sz w:val="28"/>
          <w:szCs w:val="28"/>
        </w:rPr>
        <w:t xml:space="preserve">ational </w:t>
      </w:r>
      <w:r w:rsidR="009A5D25" w:rsidRPr="00E80360">
        <w:rPr>
          <w:rFonts w:ascii="Maiandra GD" w:hAnsi="Maiandra GD"/>
          <w:sz w:val="28"/>
          <w:szCs w:val="28"/>
        </w:rPr>
        <w:t xml:space="preserve">Disability </w:t>
      </w:r>
      <w:r w:rsidR="00430286" w:rsidRPr="00E80360">
        <w:rPr>
          <w:rFonts w:ascii="Maiandra GD" w:hAnsi="Maiandra GD"/>
          <w:sz w:val="28"/>
          <w:szCs w:val="28"/>
        </w:rPr>
        <w:t xml:space="preserve">Advisory </w:t>
      </w:r>
      <w:r w:rsidR="009A5D25" w:rsidRPr="00E80360">
        <w:rPr>
          <w:rFonts w:ascii="Maiandra GD" w:hAnsi="Maiandra GD"/>
          <w:sz w:val="28"/>
          <w:szCs w:val="28"/>
        </w:rPr>
        <w:t>Council</w:t>
      </w:r>
      <w:r w:rsidR="00430286" w:rsidRPr="00E80360">
        <w:rPr>
          <w:rFonts w:ascii="Maiandra GD" w:hAnsi="Maiandra GD"/>
          <w:sz w:val="28"/>
          <w:szCs w:val="28"/>
        </w:rPr>
        <w:t xml:space="preserve"> for Persons With Disabilities</w:t>
      </w:r>
      <w:r w:rsidR="009A5D25" w:rsidRPr="00E80360">
        <w:rPr>
          <w:rFonts w:ascii="Maiandra GD" w:hAnsi="Maiandra GD"/>
          <w:sz w:val="28"/>
          <w:szCs w:val="28"/>
        </w:rPr>
        <w:t xml:space="preserve"> or A</w:t>
      </w:r>
      <w:r w:rsidR="00E61182" w:rsidRPr="00E80360">
        <w:rPr>
          <w:rFonts w:ascii="Maiandra GD" w:hAnsi="Maiandra GD"/>
          <w:sz w:val="28"/>
          <w:szCs w:val="28"/>
        </w:rPr>
        <w:t>gency taske</w:t>
      </w:r>
      <w:r w:rsidR="009A5D25" w:rsidRPr="00E80360">
        <w:rPr>
          <w:rFonts w:ascii="Maiandra GD" w:hAnsi="Maiandra GD"/>
          <w:sz w:val="28"/>
          <w:szCs w:val="28"/>
        </w:rPr>
        <w:t>d with promoting the rights of Persons With Disabilities</w:t>
      </w:r>
      <w:r w:rsidR="00E61182" w:rsidRPr="00E80360">
        <w:rPr>
          <w:rFonts w:ascii="Maiandra GD" w:hAnsi="Maiandra GD"/>
          <w:sz w:val="28"/>
          <w:szCs w:val="28"/>
        </w:rPr>
        <w:t>. Each co</w:t>
      </w:r>
      <w:r w:rsidR="00430286" w:rsidRPr="00E80360">
        <w:rPr>
          <w:rFonts w:ascii="Maiandra GD" w:hAnsi="Maiandra GD"/>
          <w:sz w:val="28"/>
          <w:szCs w:val="28"/>
        </w:rPr>
        <w:t>untry will identify their lead M</w:t>
      </w:r>
      <w:r w:rsidR="00E61182" w:rsidRPr="00E80360">
        <w:rPr>
          <w:rFonts w:ascii="Maiandra GD" w:hAnsi="Maiandra GD"/>
          <w:sz w:val="28"/>
          <w:szCs w:val="28"/>
        </w:rPr>
        <w:t>inistry. In some c</w:t>
      </w:r>
      <w:r w:rsidR="00430286" w:rsidRPr="00E80360">
        <w:rPr>
          <w:rFonts w:ascii="Maiandra GD" w:hAnsi="Maiandra GD"/>
          <w:sz w:val="28"/>
          <w:szCs w:val="28"/>
        </w:rPr>
        <w:t>ountries, there is a dedicated Ministry for D</w:t>
      </w:r>
      <w:r w:rsidR="00E61182" w:rsidRPr="00E80360">
        <w:rPr>
          <w:rFonts w:ascii="Maiandra GD" w:hAnsi="Maiandra GD"/>
          <w:sz w:val="28"/>
          <w:szCs w:val="28"/>
        </w:rPr>
        <w:t>isability; in others this wil</w:t>
      </w:r>
      <w:r w:rsidR="009A5D25" w:rsidRPr="00E80360">
        <w:rPr>
          <w:rFonts w:ascii="Maiandra GD" w:hAnsi="Maiandra GD"/>
          <w:sz w:val="28"/>
          <w:szCs w:val="28"/>
        </w:rPr>
        <w:t>l be the responsibility of the O</w:t>
      </w:r>
      <w:r w:rsidR="00430286" w:rsidRPr="00E80360">
        <w:rPr>
          <w:rFonts w:ascii="Maiandra GD" w:hAnsi="Maiandra GD"/>
          <w:sz w:val="28"/>
          <w:szCs w:val="28"/>
        </w:rPr>
        <w:t>ffice of the President or the M</w:t>
      </w:r>
      <w:r w:rsidR="00E61182" w:rsidRPr="00E80360">
        <w:rPr>
          <w:rFonts w:ascii="Maiandra GD" w:hAnsi="Maiandra GD"/>
          <w:sz w:val="28"/>
          <w:szCs w:val="28"/>
        </w:rPr>
        <w:t xml:space="preserve">inistry </w:t>
      </w:r>
      <w:r w:rsidR="009A5D25" w:rsidRPr="00E80360">
        <w:rPr>
          <w:rFonts w:ascii="Maiandra GD" w:hAnsi="Maiandra GD"/>
          <w:sz w:val="28"/>
          <w:szCs w:val="28"/>
        </w:rPr>
        <w:t>any other Ministry that will be given th</w:t>
      </w:r>
      <w:r w:rsidR="00430286" w:rsidRPr="00E80360">
        <w:rPr>
          <w:rFonts w:ascii="Maiandra GD" w:hAnsi="Maiandra GD"/>
          <w:sz w:val="28"/>
          <w:szCs w:val="28"/>
        </w:rPr>
        <w:t>e portfolio responsibility for Disability I</w:t>
      </w:r>
      <w:r w:rsidR="009A5D25" w:rsidRPr="00E80360">
        <w:rPr>
          <w:rFonts w:ascii="Maiandra GD" w:hAnsi="Maiandra GD"/>
          <w:sz w:val="28"/>
          <w:szCs w:val="28"/>
        </w:rPr>
        <w:t>ssues</w:t>
      </w:r>
      <w:r w:rsidR="00E61182" w:rsidRPr="00E80360">
        <w:rPr>
          <w:rFonts w:ascii="Maiandra GD" w:hAnsi="Maiandra GD"/>
          <w:sz w:val="28"/>
          <w:szCs w:val="28"/>
        </w:rPr>
        <w:t xml:space="preserve">. </w:t>
      </w:r>
    </w:p>
    <w:p w14:paraId="1F26744F" w14:textId="77777777" w:rsidR="0011381C" w:rsidRDefault="00986642" w:rsidP="00911A70">
      <w:pPr>
        <w:spacing w:line="276" w:lineRule="auto"/>
        <w:ind w:left="1170"/>
        <w:jc w:val="both"/>
        <w:rPr>
          <w:rFonts w:ascii="Maiandra GD" w:hAnsi="Maiandra GD"/>
          <w:sz w:val="28"/>
          <w:szCs w:val="28"/>
        </w:rPr>
      </w:pPr>
      <w:r>
        <w:rPr>
          <w:rFonts w:ascii="Maiandra GD" w:hAnsi="Maiandra GD"/>
          <w:sz w:val="28"/>
          <w:szCs w:val="28"/>
        </w:rPr>
        <w:t xml:space="preserve">20.2 </w:t>
      </w:r>
      <w:r w:rsidR="00E61182" w:rsidRPr="00E80360">
        <w:rPr>
          <w:rFonts w:ascii="Maiandra GD" w:hAnsi="Maiandra GD"/>
          <w:sz w:val="28"/>
          <w:szCs w:val="28"/>
        </w:rPr>
        <w:t xml:space="preserve">What is </w:t>
      </w:r>
      <w:r w:rsidR="009A5D25" w:rsidRPr="00E80360">
        <w:rPr>
          <w:rFonts w:ascii="Maiandra GD" w:hAnsi="Maiandra GD"/>
          <w:sz w:val="28"/>
          <w:szCs w:val="28"/>
        </w:rPr>
        <w:t>important is that a particular Unit or D</w:t>
      </w:r>
      <w:r w:rsidR="00E61182" w:rsidRPr="00E80360">
        <w:rPr>
          <w:rFonts w:ascii="Maiandra GD" w:hAnsi="Maiandra GD"/>
          <w:sz w:val="28"/>
          <w:szCs w:val="28"/>
        </w:rPr>
        <w:t xml:space="preserve">epartment is expressly identified as being in charge of the task. As disability is a cross-cutting issue, all </w:t>
      </w:r>
      <w:r w:rsidR="00430286" w:rsidRPr="00E80360">
        <w:rPr>
          <w:rFonts w:ascii="Maiandra GD" w:hAnsi="Maiandra GD"/>
          <w:sz w:val="28"/>
          <w:szCs w:val="28"/>
        </w:rPr>
        <w:t>Government M</w:t>
      </w:r>
      <w:r w:rsidR="00E61182" w:rsidRPr="00E80360">
        <w:rPr>
          <w:rFonts w:ascii="Maiandra GD" w:hAnsi="Maiandra GD"/>
          <w:sz w:val="28"/>
          <w:szCs w:val="28"/>
        </w:rPr>
        <w:t xml:space="preserve">inistries will need to be involved in the process. </w:t>
      </w:r>
    </w:p>
    <w:p w14:paraId="2148B8F8" w14:textId="77777777" w:rsidR="009A5D25" w:rsidRPr="00E80360" w:rsidRDefault="00986642" w:rsidP="00911A70">
      <w:pPr>
        <w:spacing w:line="276" w:lineRule="auto"/>
        <w:ind w:left="1170"/>
        <w:jc w:val="both"/>
        <w:rPr>
          <w:rFonts w:ascii="Maiandra GD" w:hAnsi="Maiandra GD"/>
          <w:sz w:val="28"/>
          <w:szCs w:val="28"/>
        </w:rPr>
      </w:pPr>
      <w:r>
        <w:rPr>
          <w:rFonts w:ascii="Maiandra GD" w:hAnsi="Maiandra GD"/>
          <w:sz w:val="28"/>
          <w:szCs w:val="28"/>
        </w:rPr>
        <w:t xml:space="preserve">20.3 </w:t>
      </w:r>
      <w:r w:rsidR="00E61182" w:rsidRPr="00E80360">
        <w:rPr>
          <w:rFonts w:ascii="Maiandra GD" w:hAnsi="Maiandra GD"/>
          <w:sz w:val="28"/>
          <w:szCs w:val="28"/>
        </w:rPr>
        <w:t>Ideally,</w:t>
      </w:r>
      <w:r w:rsidR="0011381C">
        <w:rPr>
          <w:rFonts w:ascii="Maiandra GD" w:hAnsi="Maiandra GD"/>
          <w:sz w:val="28"/>
          <w:szCs w:val="28"/>
        </w:rPr>
        <w:t xml:space="preserve"> each ministry should identify </w:t>
      </w:r>
      <w:r w:rsidR="0011381C" w:rsidRPr="00E80360">
        <w:rPr>
          <w:rFonts w:ascii="Maiandra GD" w:hAnsi="Maiandra GD"/>
          <w:sz w:val="28"/>
          <w:szCs w:val="28"/>
        </w:rPr>
        <w:t>Disability</w:t>
      </w:r>
      <w:r w:rsidR="009A5D25" w:rsidRPr="00E80360">
        <w:rPr>
          <w:rFonts w:ascii="Maiandra GD" w:hAnsi="Maiandra GD"/>
          <w:sz w:val="28"/>
          <w:szCs w:val="28"/>
        </w:rPr>
        <w:t xml:space="preserve"> Focal P</w:t>
      </w:r>
      <w:r w:rsidR="00E61182" w:rsidRPr="00E80360">
        <w:rPr>
          <w:rFonts w:ascii="Maiandra GD" w:hAnsi="Maiandra GD"/>
          <w:sz w:val="28"/>
          <w:szCs w:val="28"/>
        </w:rPr>
        <w:t>oint</w:t>
      </w:r>
      <w:r w:rsidR="009A5D25" w:rsidRPr="00E80360">
        <w:rPr>
          <w:rFonts w:ascii="Maiandra GD" w:hAnsi="Maiandra GD"/>
          <w:sz w:val="28"/>
          <w:szCs w:val="28"/>
        </w:rPr>
        <w:t>s</w:t>
      </w:r>
      <w:r w:rsidR="00430286" w:rsidRPr="00E80360">
        <w:rPr>
          <w:rFonts w:ascii="Maiandra GD" w:hAnsi="Maiandra GD"/>
          <w:sz w:val="28"/>
          <w:szCs w:val="28"/>
        </w:rPr>
        <w:t>. The N</w:t>
      </w:r>
      <w:r w:rsidR="00E61182" w:rsidRPr="00E80360">
        <w:rPr>
          <w:rFonts w:ascii="Maiandra GD" w:hAnsi="Maiandra GD"/>
          <w:sz w:val="28"/>
          <w:szCs w:val="28"/>
        </w:rPr>
        <w:t xml:space="preserve">ational </w:t>
      </w:r>
      <w:r w:rsidR="00430286" w:rsidRPr="00E80360">
        <w:rPr>
          <w:rFonts w:ascii="Maiandra GD" w:hAnsi="Maiandra GD"/>
          <w:sz w:val="28"/>
          <w:szCs w:val="28"/>
        </w:rPr>
        <w:t>Disability Mainstreaming P</w:t>
      </w:r>
      <w:r w:rsidR="00E61182" w:rsidRPr="00E80360">
        <w:rPr>
          <w:rFonts w:ascii="Maiandra GD" w:hAnsi="Maiandra GD"/>
          <w:sz w:val="28"/>
          <w:szCs w:val="28"/>
        </w:rPr>
        <w:t>lan will provide a</w:t>
      </w:r>
      <w:r w:rsidR="009A5D25" w:rsidRPr="00E80360">
        <w:rPr>
          <w:rFonts w:ascii="Maiandra GD" w:hAnsi="Maiandra GD"/>
          <w:sz w:val="28"/>
          <w:szCs w:val="28"/>
        </w:rPr>
        <w:t xml:space="preserve"> precise </w:t>
      </w:r>
      <w:r w:rsidR="00E61182" w:rsidRPr="00E80360">
        <w:rPr>
          <w:rFonts w:ascii="Maiandra GD" w:hAnsi="Maiandra GD"/>
          <w:sz w:val="28"/>
          <w:szCs w:val="28"/>
        </w:rPr>
        <w:t>roadmap indicating the priority actions that need to be taken by each</w:t>
      </w:r>
      <w:r w:rsidR="00084BED">
        <w:rPr>
          <w:rFonts w:ascii="Maiandra GD" w:hAnsi="Maiandra GD"/>
          <w:sz w:val="28"/>
          <w:szCs w:val="28"/>
        </w:rPr>
        <w:t xml:space="preserve"> Government</w:t>
      </w:r>
      <w:r w:rsidR="0011381C">
        <w:rPr>
          <w:rFonts w:ascii="Maiandra GD" w:hAnsi="Maiandra GD"/>
          <w:sz w:val="28"/>
          <w:szCs w:val="28"/>
        </w:rPr>
        <w:t xml:space="preserve">, </w:t>
      </w:r>
      <w:r w:rsidR="00430286" w:rsidRPr="00E80360">
        <w:rPr>
          <w:rFonts w:ascii="Maiandra GD" w:hAnsi="Maiandra GD"/>
          <w:sz w:val="28"/>
          <w:szCs w:val="28"/>
        </w:rPr>
        <w:t>M</w:t>
      </w:r>
      <w:r w:rsidR="00E61182" w:rsidRPr="00E80360">
        <w:rPr>
          <w:rFonts w:ascii="Maiandra GD" w:hAnsi="Maiandra GD"/>
          <w:sz w:val="28"/>
          <w:szCs w:val="28"/>
        </w:rPr>
        <w:t>inistry to mainstream disability in national policies</w:t>
      </w:r>
      <w:r w:rsidR="00084BED">
        <w:rPr>
          <w:rFonts w:ascii="Maiandra GD" w:hAnsi="Maiandra GD"/>
          <w:sz w:val="28"/>
          <w:szCs w:val="28"/>
        </w:rPr>
        <w:t>, services and programmes</w:t>
      </w:r>
      <w:r w:rsidR="00E61182" w:rsidRPr="00E80360">
        <w:rPr>
          <w:rFonts w:ascii="Maiandra GD" w:hAnsi="Maiandra GD"/>
          <w:sz w:val="28"/>
          <w:szCs w:val="28"/>
        </w:rPr>
        <w:t xml:space="preserve">. The final version of the plan </w:t>
      </w:r>
      <w:r w:rsidR="00E61182" w:rsidRPr="00E80360">
        <w:rPr>
          <w:rFonts w:ascii="Maiandra GD" w:hAnsi="Maiandra GD"/>
          <w:sz w:val="28"/>
          <w:szCs w:val="28"/>
        </w:rPr>
        <w:lastRenderedPageBreak/>
        <w:t>should reflect the overall stak</w:t>
      </w:r>
      <w:r w:rsidR="009A5D25" w:rsidRPr="00E80360">
        <w:rPr>
          <w:rFonts w:ascii="Maiandra GD" w:hAnsi="Maiandra GD"/>
          <w:sz w:val="28"/>
          <w:szCs w:val="28"/>
        </w:rPr>
        <w:t>eholder’s consensus. Different Government M</w:t>
      </w:r>
      <w:r w:rsidR="00E61182" w:rsidRPr="00E80360">
        <w:rPr>
          <w:rFonts w:ascii="Maiandra GD" w:hAnsi="Maiandra GD"/>
          <w:sz w:val="28"/>
          <w:szCs w:val="28"/>
        </w:rPr>
        <w:t>inistr</w:t>
      </w:r>
      <w:r w:rsidR="009A5D25" w:rsidRPr="00E80360">
        <w:rPr>
          <w:rFonts w:ascii="Maiandra GD" w:hAnsi="Maiandra GD"/>
          <w:sz w:val="28"/>
          <w:szCs w:val="28"/>
        </w:rPr>
        <w:t>ies will need to identify lead Persons and D</w:t>
      </w:r>
      <w:r w:rsidR="00E61182" w:rsidRPr="00E80360">
        <w:rPr>
          <w:rFonts w:ascii="Maiandra GD" w:hAnsi="Maiandra GD"/>
          <w:sz w:val="28"/>
          <w:szCs w:val="28"/>
        </w:rPr>
        <w:t>epartment</w:t>
      </w:r>
      <w:r w:rsidR="009A5D25" w:rsidRPr="00E80360">
        <w:rPr>
          <w:rFonts w:ascii="Maiandra GD" w:hAnsi="Maiandra GD"/>
          <w:sz w:val="28"/>
          <w:szCs w:val="28"/>
        </w:rPr>
        <w:t>s (</w:t>
      </w:r>
      <w:r w:rsidR="00430286" w:rsidRPr="00E80360">
        <w:rPr>
          <w:rFonts w:ascii="Maiandra GD" w:hAnsi="Maiandra GD"/>
          <w:sz w:val="28"/>
          <w:szCs w:val="28"/>
        </w:rPr>
        <w:t xml:space="preserve">Disability </w:t>
      </w:r>
      <w:r w:rsidR="009A5D25" w:rsidRPr="00E80360">
        <w:rPr>
          <w:rFonts w:ascii="Maiandra GD" w:hAnsi="Maiandra GD"/>
          <w:sz w:val="28"/>
          <w:szCs w:val="28"/>
        </w:rPr>
        <w:t>Focal P</w:t>
      </w:r>
      <w:r w:rsidR="00E61182" w:rsidRPr="00E80360">
        <w:rPr>
          <w:rFonts w:ascii="Maiandra GD" w:hAnsi="Maiandra GD"/>
          <w:sz w:val="28"/>
          <w:szCs w:val="28"/>
        </w:rPr>
        <w:t>oints) to develop an init</w:t>
      </w:r>
      <w:r w:rsidR="00430286" w:rsidRPr="00E80360">
        <w:rPr>
          <w:rFonts w:ascii="Maiandra GD" w:hAnsi="Maiandra GD"/>
          <w:sz w:val="28"/>
          <w:szCs w:val="28"/>
        </w:rPr>
        <w:t>ial draft for their M</w:t>
      </w:r>
      <w:r w:rsidR="00E61182" w:rsidRPr="00E80360">
        <w:rPr>
          <w:rFonts w:ascii="Maiandra GD" w:hAnsi="Maiandra GD"/>
          <w:sz w:val="28"/>
          <w:szCs w:val="28"/>
        </w:rPr>
        <w:t>inistries and who wil</w:t>
      </w:r>
      <w:r w:rsidR="009A5D25" w:rsidRPr="00E80360">
        <w:rPr>
          <w:rFonts w:ascii="Maiandra GD" w:hAnsi="Maiandra GD"/>
          <w:sz w:val="28"/>
          <w:szCs w:val="28"/>
        </w:rPr>
        <w:t>l communicate with the overall C</w:t>
      </w:r>
      <w:r w:rsidR="00E61182" w:rsidRPr="00E80360">
        <w:rPr>
          <w:rFonts w:ascii="Maiandra GD" w:hAnsi="Maiandra GD"/>
          <w:sz w:val="28"/>
          <w:szCs w:val="28"/>
        </w:rPr>
        <w:t xml:space="preserve">o-ordinator of the mainstreaming projects. </w:t>
      </w:r>
      <w:r w:rsidR="009A5D25" w:rsidRPr="00E80360">
        <w:rPr>
          <w:rFonts w:ascii="Maiandra GD" w:hAnsi="Maiandra GD"/>
          <w:sz w:val="28"/>
          <w:szCs w:val="28"/>
        </w:rPr>
        <w:t>It will be important that this P</w:t>
      </w:r>
      <w:r w:rsidR="00E61182" w:rsidRPr="00E80360">
        <w:rPr>
          <w:rFonts w:ascii="Maiandra GD" w:hAnsi="Maiandra GD"/>
          <w:sz w:val="28"/>
          <w:szCs w:val="28"/>
        </w:rPr>
        <w:t xml:space="preserve">erson </w:t>
      </w:r>
      <w:r w:rsidR="009A5D25" w:rsidRPr="00E80360">
        <w:rPr>
          <w:rFonts w:ascii="Maiandra GD" w:hAnsi="Maiandra GD"/>
          <w:sz w:val="28"/>
          <w:szCs w:val="28"/>
        </w:rPr>
        <w:t>(Incumbent) has the relevant capacity and S</w:t>
      </w:r>
      <w:r w:rsidR="00E61182" w:rsidRPr="00E80360">
        <w:rPr>
          <w:rFonts w:ascii="Maiandra GD" w:hAnsi="Maiandra GD"/>
          <w:sz w:val="28"/>
          <w:szCs w:val="28"/>
        </w:rPr>
        <w:t>eniority to carry out this task. Focus should be given to</w:t>
      </w:r>
      <w:r w:rsidR="009A5D25" w:rsidRPr="00E80360">
        <w:rPr>
          <w:rFonts w:ascii="Maiandra GD" w:hAnsi="Maiandra GD"/>
          <w:sz w:val="28"/>
          <w:szCs w:val="28"/>
        </w:rPr>
        <w:t>, amongst other the following</w:t>
      </w:r>
      <w:r w:rsidR="00E61182" w:rsidRPr="00E80360">
        <w:rPr>
          <w:rFonts w:ascii="Maiandra GD" w:hAnsi="Maiandra GD"/>
          <w:sz w:val="28"/>
          <w:szCs w:val="28"/>
        </w:rPr>
        <w:t xml:space="preserve">: </w:t>
      </w:r>
    </w:p>
    <w:p w14:paraId="7DECB365" w14:textId="77777777" w:rsidR="009A5D25" w:rsidRPr="00EA21E9" w:rsidRDefault="00986642" w:rsidP="00911A70">
      <w:pPr>
        <w:spacing w:line="276" w:lineRule="auto"/>
        <w:ind w:firstLine="360"/>
        <w:jc w:val="both"/>
        <w:rPr>
          <w:rFonts w:ascii="Maiandra GD" w:hAnsi="Maiandra GD"/>
          <w:color w:val="00B0F0"/>
          <w:sz w:val="28"/>
          <w:szCs w:val="28"/>
        </w:rPr>
      </w:pPr>
      <w:r>
        <w:rPr>
          <w:rFonts w:ascii="Maiandra GD" w:hAnsi="Maiandra GD"/>
          <w:color w:val="00B0F0"/>
          <w:sz w:val="28"/>
          <w:szCs w:val="28"/>
        </w:rPr>
        <w:t xml:space="preserve">21.1 </w:t>
      </w:r>
      <w:r w:rsidR="009A5D25" w:rsidRPr="00EA21E9">
        <w:rPr>
          <w:rFonts w:ascii="Maiandra GD" w:hAnsi="Maiandra GD"/>
          <w:color w:val="00B0F0"/>
          <w:sz w:val="28"/>
          <w:szCs w:val="28"/>
        </w:rPr>
        <w:t>T</w:t>
      </w:r>
      <w:r w:rsidR="00E61182" w:rsidRPr="00EA21E9">
        <w:rPr>
          <w:rFonts w:ascii="Maiandra GD" w:hAnsi="Maiandra GD"/>
          <w:color w:val="00B0F0"/>
          <w:sz w:val="28"/>
          <w:szCs w:val="28"/>
        </w:rPr>
        <w:t xml:space="preserve">he need for extensive consultations in the process: </w:t>
      </w:r>
    </w:p>
    <w:p w14:paraId="7CAB1775" w14:textId="77777777" w:rsidR="009A5D25" w:rsidRPr="00084BED" w:rsidRDefault="00E61182" w:rsidP="007841B8">
      <w:pPr>
        <w:pStyle w:val="ListParagraph"/>
        <w:numPr>
          <w:ilvl w:val="0"/>
          <w:numId w:val="8"/>
        </w:numPr>
        <w:spacing w:line="276" w:lineRule="auto"/>
        <w:jc w:val="both"/>
        <w:rPr>
          <w:rFonts w:ascii="Maiandra GD" w:hAnsi="Maiandra GD"/>
          <w:sz w:val="28"/>
          <w:szCs w:val="28"/>
        </w:rPr>
      </w:pPr>
      <w:r w:rsidRPr="00084BED">
        <w:rPr>
          <w:rFonts w:ascii="Maiandra GD" w:hAnsi="Maiandra GD"/>
          <w:sz w:val="28"/>
          <w:szCs w:val="28"/>
        </w:rPr>
        <w:t>re</w:t>
      </w:r>
      <w:r w:rsidR="00430286" w:rsidRPr="00084BED">
        <w:rPr>
          <w:rFonts w:ascii="Maiandra GD" w:hAnsi="Maiandra GD"/>
          <w:sz w:val="28"/>
          <w:szCs w:val="28"/>
        </w:rPr>
        <w:t>lationships/interaction within G</w:t>
      </w:r>
      <w:r w:rsidRPr="00084BED">
        <w:rPr>
          <w:rFonts w:ascii="Maiandra GD" w:hAnsi="Maiandra GD"/>
          <w:sz w:val="28"/>
          <w:szCs w:val="28"/>
        </w:rPr>
        <w:t>overnments</w:t>
      </w:r>
      <w:r w:rsidR="00430286" w:rsidRPr="00084BED">
        <w:rPr>
          <w:rFonts w:ascii="Maiandra GD" w:hAnsi="Maiandra GD"/>
          <w:sz w:val="28"/>
          <w:szCs w:val="28"/>
        </w:rPr>
        <w:t xml:space="preserve"> Ministries</w:t>
      </w:r>
      <w:r w:rsidRPr="00084BED">
        <w:rPr>
          <w:rFonts w:ascii="Maiandra GD" w:hAnsi="Maiandra GD"/>
          <w:sz w:val="28"/>
          <w:szCs w:val="28"/>
        </w:rPr>
        <w:t xml:space="preserve">; </w:t>
      </w:r>
    </w:p>
    <w:p w14:paraId="4AAFE7C1" w14:textId="77777777" w:rsidR="00084BED" w:rsidRDefault="00084BED" w:rsidP="007841B8">
      <w:pPr>
        <w:pStyle w:val="ListParagraph"/>
        <w:numPr>
          <w:ilvl w:val="0"/>
          <w:numId w:val="8"/>
        </w:numPr>
        <w:spacing w:line="276" w:lineRule="auto"/>
        <w:jc w:val="both"/>
        <w:rPr>
          <w:rFonts w:ascii="Maiandra GD" w:hAnsi="Maiandra GD"/>
          <w:sz w:val="28"/>
          <w:szCs w:val="28"/>
        </w:rPr>
      </w:pPr>
      <w:r>
        <w:rPr>
          <w:rFonts w:ascii="Maiandra GD" w:hAnsi="Maiandra GD"/>
          <w:sz w:val="28"/>
          <w:szCs w:val="28"/>
        </w:rPr>
        <w:t>Round-Table discussions;</w:t>
      </w:r>
    </w:p>
    <w:p w14:paraId="595AA184" w14:textId="77777777" w:rsidR="00084BED" w:rsidRDefault="00430286" w:rsidP="007841B8">
      <w:pPr>
        <w:pStyle w:val="ListParagraph"/>
        <w:numPr>
          <w:ilvl w:val="0"/>
          <w:numId w:val="8"/>
        </w:numPr>
        <w:spacing w:line="276" w:lineRule="auto"/>
        <w:jc w:val="both"/>
        <w:rPr>
          <w:rFonts w:ascii="Maiandra GD" w:hAnsi="Maiandra GD"/>
          <w:sz w:val="28"/>
          <w:szCs w:val="28"/>
        </w:rPr>
      </w:pPr>
      <w:r w:rsidRPr="00084BED">
        <w:rPr>
          <w:rFonts w:ascii="Maiandra GD" w:hAnsi="Maiandra GD"/>
          <w:sz w:val="28"/>
          <w:szCs w:val="28"/>
        </w:rPr>
        <w:t>D</w:t>
      </w:r>
      <w:r w:rsidR="00E61182" w:rsidRPr="00084BED">
        <w:rPr>
          <w:rFonts w:ascii="Maiandra GD" w:hAnsi="Maiandra GD"/>
          <w:sz w:val="28"/>
          <w:szCs w:val="28"/>
        </w:rPr>
        <w:t>epartmental cooperation during the developmen</w:t>
      </w:r>
      <w:r w:rsidR="00084BED">
        <w:rPr>
          <w:rFonts w:ascii="Maiandra GD" w:hAnsi="Maiandra GD"/>
          <w:sz w:val="28"/>
          <w:szCs w:val="28"/>
        </w:rPr>
        <w:t>t of draft plans;</w:t>
      </w:r>
    </w:p>
    <w:p w14:paraId="04F32CF5" w14:textId="77777777" w:rsidR="009A5D25" w:rsidRPr="00084BED" w:rsidRDefault="009A5D25" w:rsidP="007841B8">
      <w:pPr>
        <w:pStyle w:val="ListParagraph"/>
        <w:numPr>
          <w:ilvl w:val="0"/>
          <w:numId w:val="8"/>
        </w:numPr>
        <w:spacing w:line="276" w:lineRule="auto"/>
        <w:jc w:val="both"/>
        <w:rPr>
          <w:rFonts w:ascii="Maiandra GD" w:hAnsi="Maiandra GD"/>
          <w:sz w:val="28"/>
          <w:szCs w:val="28"/>
        </w:rPr>
      </w:pPr>
      <w:r w:rsidRPr="00084BED">
        <w:rPr>
          <w:rFonts w:ascii="Maiandra GD" w:hAnsi="Maiandra GD"/>
          <w:sz w:val="28"/>
          <w:szCs w:val="28"/>
        </w:rPr>
        <w:t>The case for I</w:t>
      </w:r>
      <w:r w:rsidR="00E61182" w:rsidRPr="00084BED">
        <w:rPr>
          <w:rFonts w:ascii="Maiandra GD" w:hAnsi="Maiandra GD"/>
          <w:sz w:val="28"/>
          <w:szCs w:val="28"/>
        </w:rPr>
        <w:t>nter</w:t>
      </w:r>
      <w:r w:rsidRPr="00084BED">
        <w:rPr>
          <w:rFonts w:ascii="Maiandra GD" w:hAnsi="Maiandra GD"/>
          <w:sz w:val="28"/>
          <w:szCs w:val="28"/>
        </w:rPr>
        <w:t>-Ministerial</w:t>
      </w:r>
      <w:r w:rsidR="00E61182" w:rsidRPr="00084BED">
        <w:rPr>
          <w:rFonts w:ascii="Maiandra GD" w:hAnsi="Maiandra GD"/>
          <w:sz w:val="28"/>
          <w:szCs w:val="28"/>
        </w:rPr>
        <w:t xml:space="preserve"> planning and lead ministries;</w:t>
      </w:r>
    </w:p>
    <w:p w14:paraId="00106AFB" w14:textId="77777777" w:rsidR="00986642" w:rsidRDefault="00430286" w:rsidP="00986642">
      <w:pPr>
        <w:pStyle w:val="ListParagraph"/>
        <w:numPr>
          <w:ilvl w:val="0"/>
          <w:numId w:val="8"/>
        </w:numPr>
        <w:spacing w:line="276" w:lineRule="auto"/>
        <w:jc w:val="both"/>
        <w:rPr>
          <w:rFonts w:ascii="Maiandra GD" w:hAnsi="Maiandra GD"/>
          <w:sz w:val="28"/>
          <w:szCs w:val="28"/>
        </w:rPr>
      </w:pPr>
      <w:r w:rsidRPr="00084BED">
        <w:rPr>
          <w:rFonts w:ascii="Maiandra GD" w:hAnsi="Maiandra GD"/>
          <w:sz w:val="28"/>
          <w:szCs w:val="28"/>
        </w:rPr>
        <w:t>T</w:t>
      </w:r>
      <w:r w:rsidR="00E61182" w:rsidRPr="00084BED">
        <w:rPr>
          <w:rFonts w:ascii="Maiandra GD" w:hAnsi="Maiandra GD"/>
          <w:sz w:val="28"/>
          <w:szCs w:val="28"/>
        </w:rPr>
        <w:t>he building of sustainable partn</w:t>
      </w:r>
      <w:r w:rsidRPr="00084BED">
        <w:rPr>
          <w:rFonts w:ascii="Maiandra GD" w:hAnsi="Maiandra GD"/>
          <w:sz w:val="28"/>
          <w:szCs w:val="28"/>
        </w:rPr>
        <w:t>erships between G</w:t>
      </w:r>
      <w:r w:rsidR="009A5D25" w:rsidRPr="00084BED">
        <w:rPr>
          <w:rFonts w:ascii="Maiandra GD" w:hAnsi="Maiandra GD"/>
          <w:sz w:val="28"/>
          <w:szCs w:val="28"/>
        </w:rPr>
        <w:t>overnment and Organizations of Persons With Disabilities</w:t>
      </w:r>
      <w:r w:rsidR="009D589E" w:rsidRPr="00084BED">
        <w:rPr>
          <w:rFonts w:ascii="Maiandra GD" w:hAnsi="Maiandra GD"/>
          <w:sz w:val="28"/>
          <w:szCs w:val="28"/>
        </w:rPr>
        <w:t>, Civil Society and Private Sector</w:t>
      </w:r>
      <w:r w:rsidRPr="00084BED">
        <w:rPr>
          <w:rFonts w:ascii="Maiandra GD" w:hAnsi="Maiandra GD"/>
          <w:sz w:val="28"/>
          <w:szCs w:val="28"/>
        </w:rPr>
        <w:t>.</w:t>
      </w:r>
    </w:p>
    <w:p w14:paraId="10E4C699" w14:textId="77777777" w:rsidR="00084BED" w:rsidRPr="00986642" w:rsidRDefault="00986642" w:rsidP="00911A70">
      <w:pPr>
        <w:spacing w:line="276" w:lineRule="auto"/>
        <w:jc w:val="both"/>
        <w:rPr>
          <w:rFonts w:ascii="Maiandra GD" w:hAnsi="Maiandra GD"/>
          <w:sz w:val="28"/>
          <w:szCs w:val="28"/>
        </w:rPr>
      </w:pPr>
      <w:r>
        <w:rPr>
          <w:rFonts w:ascii="Maiandra GD" w:hAnsi="Maiandra GD"/>
          <w:color w:val="00B0F0"/>
          <w:sz w:val="28"/>
          <w:szCs w:val="28"/>
        </w:rPr>
        <w:t xml:space="preserve">22. </w:t>
      </w:r>
      <w:r w:rsidR="009D589E" w:rsidRPr="00986642">
        <w:rPr>
          <w:rFonts w:ascii="Maiandra GD" w:hAnsi="Maiandra GD"/>
          <w:color w:val="00B0F0"/>
          <w:sz w:val="28"/>
          <w:szCs w:val="28"/>
        </w:rPr>
        <w:t>Role of Persons With D</w:t>
      </w:r>
      <w:r w:rsidR="00E61182" w:rsidRPr="00986642">
        <w:rPr>
          <w:rFonts w:ascii="Maiandra GD" w:hAnsi="Maiandra GD"/>
          <w:color w:val="00B0F0"/>
          <w:sz w:val="28"/>
          <w:szCs w:val="28"/>
        </w:rPr>
        <w:t>isabil</w:t>
      </w:r>
      <w:r w:rsidR="009D589E" w:rsidRPr="00986642">
        <w:rPr>
          <w:rFonts w:ascii="Maiandra GD" w:hAnsi="Maiandra GD"/>
          <w:color w:val="00B0F0"/>
          <w:sz w:val="28"/>
          <w:szCs w:val="28"/>
        </w:rPr>
        <w:t>ities and their representative O</w:t>
      </w:r>
      <w:r w:rsidR="00E61182" w:rsidRPr="00986642">
        <w:rPr>
          <w:rFonts w:ascii="Maiandra GD" w:hAnsi="Maiandra GD"/>
          <w:color w:val="00B0F0"/>
          <w:sz w:val="28"/>
          <w:szCs w:val="28"/>
        </w:rPr>
        <w:t xml:space="preserve">rganisations </w:t>
      </w:r>
      <w:r w:rsidR="009D589E" w:rsidRPr="00986642">
        <w:rPr>
          <w:rFonts w:ascii="Maiandra GD" w:hAnsi="Maiandra GD"/>
          <w:color w:val="00B0F0"/>
          <w:sz w:val="28"/>
          <w:szCs w:val="28"/>
        </w:rPr>
        <w:t xml:space="preserve">of  Persons With Disabilities. </w:t>
      </w:r>
    </w:p>
    <w:p w14:paraId="33A3A3E4" w14:textId="77777777" w:rsidR="00010D5B" w:rsidRPr="00E80360" w:rsidRDefault="00986642" w:rsidP="00F802C3">
      <w:pPr>
        <w:spacing w:line="276" w:lineRule="auto"/>
        <w:jc w:val="both"/>
        <w:rPr>
          <w:rFonts w:ascii="Maiandra GD" w:hAnsi="Maiandra GD"/>
          <w:sz w:val="28"/>
          <w:szCs w:val="28"/>
        </w:rPr>
      </w:pPr>
      <w:r>
        <w:rPr>
          <w:rFonts w:ascii="Maiandra GD" w:hAnsi="Maiandra GD"/>
          <w:sz w:val="28"/>
          <w:szCs w:val="28"/>
        </w:rPr>
        <w:t xml:space="preserve">22.1 </w:t>
      </w:r>
      <w:r w:rsidR="009D589E" w:rsidRPr="00E80360">
        <w:rPr>
          <w:rFonts w:ascii="Maiandra GD" w:hAnsi="Maiandra GD"/>
          <w:sz w:val="28"/>
          <w:szCs w:val="28"/>
        </w:rPr>
        <w:t xml:space="preserve"> </w:t>
      </w:r>
      <w:r w:rsidR="00E61182" w:rsidRPr="00E80360">
        <w:rPr>
          <w:rFonts w:ascii="Maiandra GD" w:hAnsi="Maiandra GD"/>
          <w:sz w:val="28"/>
          <w:szCs w:val="28"/>
        </w:rPr>
        <w:t>The disability movement needs to play a</w:t>
      </w:r>
      <w:r w:rsidR="00801349" w:rsidRPr="00E80360">
        <w:rPr>
          <w:rFonts w:ascii="Maiandra GD" w:hAnsi="Maiandra GD"/>
          <w:sz w:val="28"/>
          <w:szCs w:val="28"/>
        </w:rPr>
        <w:t xml:space="preserve"> </w:t>
      </w:r>
      <w:r w:rsidR="00084BED" w:rsidRPr="00E80360">
        <w:rPr>
          <w:rFonts w:ascii="Maiandra GD" w:hAnsi="Maiandra GD"/>
          <w:sz w:val="28"/>
          <w:szCs w:val="28"/>
        </w:rPr>
        <w:t>pivotal role</w:t>
      </w:r>
      <w:r w:rsidR="00E61182" w:rsidRPr="00E80360">
        <w:rPr>
          <w:rFonts w:ascii="Maiandra GD" w:hAnsi="Maiandra GD"/>
          <w:sz w:val="28"/>
          <w:szCs w:val="28"/>
        </w:rPr>
        <w:t xml:space="preserve"> in the process, and it will be i</w:t>
      </w:r>
      <w:r w:rsidR="00801349" w:rsidRPr="00E80360">
        <w:rPr>
          <w:rFonts w:ascii="Maiandra GD" w:hAnsi="Maiandra GD"/>
          <w:sz w:val="28"/>
          <w:szCs w:val="28"/>
        </w:rPr>
        <w:t>mportant to negotiate with the G</w:t>
      </w:r>
      <w:r w:rsidR="00E61182" w:rsidRPr="00E80360">
        <w:rPr>
          <w:rFonts w:ascii="Maiandra GD" w:hAnsi="Maiandra GD"/>
          <w:sz w:val="28"/>
          <w:szCs w:val="28"/>
        </w:rPr>
        <w:t>overnment where the entry points are for</w:t>
      </w:r>
      <w:r w:rsidR="00801349" w:rsidRPr="00E80360">
        <w:rPr>
          <w:rFonts w:ascii="Maiandra GD" w:hAnsi="Maiandra GD"/>
          <w:sz w:val="28"/>
          <w:szCs w:val="28"/>
        </w:rPr>
        <w:t xml:space="preserve"> participation of the national Federation of Persons With D</w:t>
      </w:r>
      <w:r w:rsidR="00E61182" w:rsidRPr="00E80360">
        <w:rPr>
          <w:rFonts w:ascii="Maiandra GD" w:hAnsi="Maiandra GD"/>
          <w:sz w:val="28"/>
          <w:szCs w:val="28"/>
        </w:rPr>
        <w:t>isabili</w:t>
      </w:r>
      <w:r w:rsidR="00801349" w:rsidRPr="00E80360">
        <w:rPr>
          <w:rFonts w:ascii="Maiandra GD" w:hAnsi="Maiandra GD"/>
          <w:sz w:val="28"/>
          <w:szCs w:val="28"/>
        </w:rPr>
        <w:t>ties, DPOs and other Civil Society A</w:t>
      </w:r>
      <w:r w:rsidR="00E61182" w:rsidRPr="00E80360">
        <w:rPr>
          <w:rFonts w:ascii="Maiandra GD" w:hAnsi="Maiandra GD"/>
          <w:sz w:val="28"/>
          <w:szCs w:val="28"/>
        </w:rPr>
        <w:t xml:space="preserve">llies. </w:t>
      </w:r>
    </w:p>
    <w:p w14:paraId="27D32DD3" w14:textId="77777777" w:rsidR="00701661" w:rsidRPr="00E80360" w:rsidRDefault="00986642" w:rsidP="00010D5B">
      <w:pPr>
        <w:spacing w:line="276" w:lineRule="auto"/>
        <w:jc w:val="both"/>
        <w:rPr>
          <w:rFonts w:ascii="Maiandra GD" w:hAnsi="Maiandra GD"/>
          <w:sz w:val="28"/>
          <w:szCs w:val="28"/>
        </w:rPr>
      </w:pPr>
      <w:r>
        <w:rPr>
          <w:rFonts w:ascii="Maiandra GD" w:hAnsi="Maiandra GD"/>
          <w:sz w:val="28"/>
          <w:szCs w:val="28"/>
        </w:rPr>
        <w:t xml:space="preserve">22.2 </w:t>
      </w:r>
      <w:r w:rsidR="00E61182" w:rsidRPr="00E80360">
        <w:rPr>
          <w:rFonts w:ascii="Maiandra GD" w:hAnsi="Maiandra GD"/>
          <w:sz w:val="28"/>
          <w:szCs w:val="28"/>
        </w:rPr>
        <w:t>The movement organises events such as works</w:t>
      </w:r>
      <w:r w:rsidR="00801349" w:rsidRPr="00E80360">
        <w:rPr>
          <w:rFonts w:ascii="Maiandra GD" w:hAnsi="Maiandra GD"/>
          <w:sz w:val="28"/>
          <w:szCs w:val="28"/>
        </w:rPr>
        <w:t>hops</w:t>
      </w:r>
      <w:r w:rsidR="00084BED">
        <w:rPr>
          <w:rFonts w:ascii="Maiandra GD" w:hAnsi="Maiandra GD"/>
          <w:sz w:val="28"/>
          <w:szCs w:val="28"/>
        </w:rPr>
        <w:t xml:space="preserve">, road shows, </w:t>
      </w:r>
      <w:r w:rsidR="00801349" w:rsidRPr="00E80360">
        <w:rPr>
          <w:rFonts w:ascii="Maiandra GD" w:hAnsi="Maiandra GD"/>
          <w:sz w:val="28"/>
          <w:szCs w:val="28"/>
        </w:rPr>
        <w:t xml:space="preserve"> and conferences in which </w:t>
      </w:r>
      <w:r w:rsidR="00E61182" w:rsidRPr="00E80360">
        <w:rPr>
          <w:rFonts w:ascii="Maiandra GD" w:hAnsi="Maiandra GD"/>
          <w:sz w:val="28"/>
          <w:szCs w:val="28"/>
        </w:rPr>
        <w:t>O</w:t>
      </w:r>
      <w:r w:rsidR="00801349" w:rsidRPr="00E80360">
        <w:rPr>
          <w:rFonts w:ascii="Maiandra GD" w:hAnsi="Maiandra GD"/>
          <w:sz w:val="28"/>
          <w:szCs w:val="28"/>
        </w:rPr>
        <w:t>rganization</w:t>
      </w:r>
      <w:r w:rsidR="00E61182" w:rsidRPr="00E80360">
        <w:rPr>
          <w:rFonts w:ascii="Maiandra GD" w:hAnsi="Maiandra GD"/>
          <w:sz w:val="28"/>
          <w:szCs w:val="28"/>
        </w:rPr>
        <w:t>s</w:t>
      </w:r>
      <w:r w:rsidR="00801349" w:rsidRPr="00E80360">
        <w:rPr>
          <w:rFonts w:ascii="Maiandra GD" w:hAnsi="Maiandra GD"/>
          <w:sz w:val="28"/>
          <w:szCs w:val="28"/>
        </w:rPr>
        <w:t xml:space="preserve"> </w:t>
      </w:r>
      <w:r w:rsidR="00010D5B" w:rsidRPr="00E80360">
        <w:rPr>
          <w:rFonts w:ascii="Maiandra GD" w:hAnsi="Maiandra GD"/>
          <w:sz w:val="28"/>
          <w:szCs w:val="28"/>
        </w:rPr>
        <w:t>of Persons with</w:t>
      </w:r>
      <w:r w:rsidR="00801349" w:rsidRPr="00E80360">
        <w:rPr>
          <w:rFonts w:ascii="Maiandra GD" w:hAnsi="Maiandra GD"/>
          <w:sz w:val="28"/>
          <w:szCs w:val="28"/>
        </w:rPr>
        <w:t xml:space="preserve"> Disabilities and Civil Society O</w:t>
      </w:r>
      <w:r w:rsidR="00E61182" w:rsidRPr="00E80360">
        <w:rPr>
          <w:rFonts w:ascii="Maiandra GD" w:hAnsi="Maiandra GD"/>
          <w:sz w:val="28"/>
          <w:szCs w:val="28"/>
        </w:rPr>
        <w:t>rganisations (CSOs) participate with the aim of offering open discussions and to exchange information. The participa</w:t>
      </w:r>
      <w:r w:rsidR="00801349" w:rsidRPr="00E80360">
        <w:rPr>
          <w:rFonts w:ascii="Maiandra GD" w:hAnsi="Maiandra GD"/>
          <w:sz w:val="28"/>
          <w:szCs w:val="28"/>
        </w:rPr>
        <w:t>tion of Persons With D</w:t>
      </w:r>
      <w:r w:rsidR="00E61182" w:rsidRPr="00E80360">
        <w:rPr>
          <w:rFonts w:ascii="Maiandra GD" w:hAnsi="Maiandra GD"/>
          <w:sz w:val="28"/>
          <w:szCs w:val="28"/>
        </w:rPr>
        <w:t>isabilities and their representative organisations is critical to the success of any multi-stakeholder effort to advance the implementation of the African Disability Protocol and other internati</w:t>
      </w:r>
      <w:r w:rsidR="00801349" w:rsidRPr="00E80360">
        <w:rPr>
          <w:rFonts w:ascii="Maiandra GD" w:hAnsi="Maiandra GD"/>
          <w:sz w:val="28"/>
          <w:szCs w:val="28"/>
        </w:rPr>
        <w:t>onal treaties ratified by each G</w:t>
      </w:r>
      <w:r w:rsidR="00E61182" w:rsidRPr="00E80360">
        <w:rPr>
          <w:rFonts w:ascii="Maiandra GD" w:hAnsi="Maiandra GD"/>
          <w:sz w:val="28"/>
          <w:szCs w:val="28"/>
        </w:rPr>
        <w:t>overnmen</w:t>
      </w:r>
      <w:r w:rsidR="00701661" w:rsidRPr="00E80360">
        <w:rPr>
          <w:rFonts w:ascii="Maiandra GD" w:hAnsi="Maiandra GD"/>
          <w:sz w:val="28"/>
          <w:szCs w:val="28"/>
        </w:rPr>
        <w:t>t.</w:t>
      </w:r>
    </w:p>
    <w:p w14:paraId="6B91D0AA" w14:textId="77777777" w:rsidR="003E7D20" w:rsidRPr="00E80360" w:rsidRDefault="00986642" w:rsidP="00AA3841">
      <w:pPr>
        <w:jc w:val="both"/>
        <w:rPr>
          <w:rFonts w:ascii="Maiandra GD" w:hAnsi="Maiandra GD"/>
          <w:sz w:val="28"/>
          <w:szCs w:val="28"/>
        </w:rPr>
      </w:pPr>
      <w:r>
        <w:rPr>
          <w:rFonts w:ascii="Maiandra GD" w:hAnsi="Maiandra GD"/>
          <w:sz w:val="28"/>
          <w:szCs w:val="28"/>
        </w:rPr>
        <w:t xml:space="preserve">22.3 </w:t>
      </w:r>
      <w:r w:rsidR="00801349" w:rsidRPr="00E80360">
        <w:rPr>
          <w:rFonts w:ascii="Maiandra GD" w:hAnsi="Maiandra GD"/>
          <w:sz w:val="28"/>
          <w:szCs w:val="28"/>
        </w:rPr>
        <w:t xml:space="preserve">Persons With Disabilities and </w:t>
      </w:r>
      <w:r w:rsidR="00701661" w:rsidRPr="00E80360">
        <w:rPr>
          <w:rFonts w:ascii="Maiandra GD" w:hAnsi="Maiandra GD"/>
          <w:sz w:val="28"/>
          <w:szCs w:val="28"/>
        </w:rPr>
        <w:t>O</w:t>
      </w:r>
      <w:r w:rsidR="00801349" w:rsidRPr="00E80360">
        <w:rPr>
          <w:rFonts w:ascii="Maiandra GD" w:hAnsi="Maiandra GD"/>
          <w:sz w:val="28"/>
          <w:szCs w:val="28"/>
        </w:rPr>
        <w:t>rganization</w:t>
      </w:r>
      <w:r w:rsidR="00701661" w:rsidRPr="00E80360">
        <w:rPr>
          <w:rFonts w:ascii="Maiandra GD" w:hAnsi="Maiandra GD"/>
          <w:sz w:val="28"/>
          <w:szCs w:val="28"/>
        </w:rPr>
        <w:t>s</w:t>
      </w:r>
      <w:r w:rsidR="00801349" w:rsidRPr="00E80360">
        <w:rPr>
          <w:rFonts w:ascii="Maiandra GD" w:hAnsi="Maiandra GD"/>
          <w:sz w:val="28"/>
          <w:szCs w:val="28"/>
        </w:rPr>
        <w:t xml:space="preserve"> of Persons With Disabilities</w:t>
      </w:r>
      <w:r w:rsidR="00701661" w:rsidRPr="00E80360">
        <w:rPr>
          <w:rFonts w:ascii="Maiandra GD" w:hAnsi="Maiandra GD"/>
          <w:sz w:val="28"/>
          <w:szCs w:val="28"/>
        </w:rPr>
        <w:t xml:space="preserve"> provide a greater understanding of the actual experience of disability and thus form a basis for informed decisions. Moreover, </w:t>
      </w:r>
      <w:r w:rsidR="00701661" w:rsidRPr="00E80360">
        <w:rPr>
          <w:rFonts w:ascii="Maiandra GD" w:hAnsi="Maiandra GD"/>
          <w:sz w:val="28"/>
          <w:szCs w:val="28"/>
        </w:rPr>
        <w:lastRenderedPageBreak/>
        <w:t>participation and inclusion are empowering and facilitate active agency in decision making</w:t>
      </w:r>
      <w:r w:rsidR="00801349" w:rsidRPr="00E80360">
        <w:rPr>
          <w:rFonts w:ascii="Maiandra GD" w:hAnsi="Maiandra GD"/>
          <w:sz w:val="28"/>
          <w:szCs w:val="28"/>
        </w:rPr>
        <w:t>. Including Persons With D</w:t>
      </w:r>
      <w:r w:rsidR="00E92A5E" w:rsidRPr="00E80360">
        <w:rPr>
          <w:rFonts w:ascii="Maiandra GD" w:hAnsi="Maiandra GD"/>
          <w:sz w:val="28"/>
          <w:szCs w:val="28"/>
        </w:rPr>
        <w:t xml:space="preserve">isabilities and </w:t>
      </w:r>
      <w:r w:rsidR="00701661" w:rsidRPr="00E80360">
        <w:rPr>
          <w:rFonts w:ascii="Maiandra GD" w:hAnsi="Maiandra GD"/>
          <w:sz w:val="28"/>
          <w:szCs w:val="28"/>
        </w:rPr>
        <w:t>O</w:t>
      </w:r>
      <w:r w:rsidR="00E92A5E" w:rsidRPr="00E80360">
        <w:rPr>
          <w:rFonts w:ascii="Maiandra GD" w:hAnsi="Maiandra GD"/>
          <w:sz w:val="28"/>
          <w:szCs w:val="28"/>
        </w:rPr>
        <w:t>rganizations Of Persons With Disabilities</w:t>
      </w:r>
      <w:r w:rsidR="00701661" w:rsidRPr="00E80360">
        <w:rPr>
          <w:rFonts w:ascii="Maiandra GD" w:hAnsi="Maiandra GD"/>
          <w:sz w:val="28"/>
          <w:szCs w:val="28"/>
        </w:rPr>
        <w:t xml:space="preserve"> and other C</w:t>
      </w:r>
      <w:r w:rsidR="00E92A5E" w:rsidRPr="00E80360">
        <w:rPr>
          <w:rFonts w:ascii="Maiandra GD" w:hAnsi="Maiandra GD"/>
          <w:sz w:val="28"/>
          <w:szCs w:val="28"/>
        </w:rPr>
        <w:t>ivil Society Organizations</w:t>
      </w:r>
      <w:r w:rsidR="00701661" w:rsidRPr="00E80360">
        <w:rPr>
          <w:rFonts w:ascii="Maiandra GD" w:hAnsi="Maiandra GD"/>
          <w:sz w:val="28"/>
          <w:szCs w:val="28"/>
        </w:rPr>
        <w:t xml:space="preserve"> in multi-stakeholder partnerships, whether focused on development planning or aspects of </w:t>
      </w:r>
      <w:r w:rsidR="00E92A5E" w:rsidRPr="00E80360">
        <w:rPr>
          <w:rFonts w:ascii="Maiandra GD" w:hAnsi="Maiandra GD"/>
          <w:sz w:val="28"/>
          <w:szCs w:val="28"/>
        </w:rPr>
        <w:t xml:space="preserve">the United Nations Convention of Persons With Disabilities (UNCRPD) </w:t>
      </w:r>
      <w:r w:rsidR="00701661" w:rsidRPr="00E80360">
        <w:rPr>
          <w:rFonts w:ascii="Maiandra GD" w:hAnsi="Maiandra GD"/>
          <w:sz w:val="28"/>
          <w:szCs w:val="28"/>
        </w:rPr>
        <w:t>implementation, positions them to become actors in development and social life more gen</w:t>
      </w:r>
      <w:r w:rsidR="00E92A5E" w:rsidRPr="00E80360">
        <w:rPr>
          <w:rFonts w:ascii="Maiandra GD" w:hAnsi="Maiandra GD"/>
          <w:sz w:val="28"/>
          <w:szCs w:val="28"/>
        </w:rPr>
        <w:t xml:space="preserve">erally. </w:t>
      </w:r>
    </w:p>
    <w:p w14:paraId="53FF01DE" w14:textId="77777777" w:rsidR="003E7D20" w:rsidRPr="00E80360" w:rsidRDefault="003E7D20" w:rsidP="00AA3841">
      <w:pPr>
        <w:jc w:val="both"/>
        <w:rPr>
          <w:rFonts w:ascii="Maiandra GD" w:hAnsi="Maiandra GD"/>
          <w:sz w:val="28"/>
          <w:szCs w:val="28"/>
        </w:rPr>
      </w:pPr>
    </w:p>
    <w:p w14:paraId="78F78214" w14:textId="77777777" w:rsidR="00EA21E9" w:rsidRDefault="00986642" w:rsidP="00AA3841">
      <w:pPr>
        <w:jc w:val="both"/>
        <w:rPr>
          <w:rFonts w:ascii="Maiandra GD" w:hAnsi="Maiandra GD"/>
          <w:sz w:val="28"/>
          <w:szCs w:val="28"/>
        </w:rPr>
      </w:pPr>
      <w:r>
        <w:rPr>
          <w:rFonts w:ascii="Maiandra GD" w:hAnsi="Maiandra GD"/>
          <w:sz w:val="28"/>
          <w:szCs w:val="28"/>
        </w:rPr>
        <w:t xml:space="preserve">22.4 </w:t>
      </w:r>
      <w:r w:rsidR="00E92A5E" w:rsidRPr="00E80360">
        <w:rPr>
          <w:rFonts w:ascii="Maiandra GD" w:hAnsi="Maiandra GD"/>
          <w:sz w:val="28"/>
          <w:szCs w:val="28"/>
        </w:rPr>
        <w:t>In actively consulting with Persons With D</w:t>
      </w:r>
      <w:r w:rsidR="00701661" w:rsidRPr="00E80360">
        <w:rPr>
          <w:rFonts w:ascii="Maiandra GD" w:hAnsi="Maiandra GD"/>
          <w:sz w:val="28"/>
          <w:szCs w:val="28"/>
        </w:rPr>
        <w:t>isabil</w:t>
      </w:r>
      <w:r w:rsidR="00E92A5E" w:rsidRPr="00E80360">
        <w:rPr>
          <w:rFonts w:ascii="Maiandra GD" w:hAnsi="Maiandra GD"/>
          <w:sz w:val="28"/>
          <w:szCs w:val="28"/>
        </w:rPr>
        <w:t>ities and their representative O</w:t>
      </w:r>
      <w:r w:rsidR="00701661" w:rsidRPr="00E80360">
        <w:rPr>
          <w:rFonts w:ascii="Maiandra GD" w:hAnsi="Maiandra GD"/>
          <w:sz w:val="28"/>
          <w:szCs w:val="28"/>
        </w:rPr>
        <w:t>rganisations, it is important that steps are followed to ensure full and effective participation. It is important to take into account accessibility considerations, to ensure the full participation of all members.</w:t>
      </w:r>
      <w:r w:rsidR="00E92A5E" w:rsidRPr="00E80360">
        <w:rPr>
          <w:rFonts w:ascii="Maiandra GD" w:hAnsi="Maiandra GD"/>
          <w:sz w:val="28"/>
          <w:szCs w:val="28"/>
        </w:rPr>
        <w:t xml:space="preserve"> Advanced planning by relevant Government O</w:t>
      </w:r>
      <w:r w:rsidR="00701661" w:rsidRPr="00E80360">
        <w:rPr>
          <w:rFonts w:ascii="Maiandra GD" w:hAnsi="Maiandra GD"/>
          <w:sz w:val="28"/>
          <w:szCs w:val="28"/>
        </w:rPr>
        <w:t xml:space="preserve">fficials is, therefore, necessary and </w:t>
      </w:r>
      <w:r w:rsidR="00E92A5E" w:rsidRPr="00E80360">
        <w:rPr>
          <w:rFonts w:ascii="Maiandra GD" w:hAnsi="Maiandra GD"/>
          <w:sz w:val="28"/>
          <w:szCs w:val="28"/>
        </w:rPr>
        <w:t xml:space="preserve">important. It is important for </w:t>
      </w:r>
      <w:r w:rsidR="00701661" w:rsidRPr="00E80360">
        <w:rPr>
          <w:rFonts w:ascii="Maiandra GD" w:hAnsi="Maiandra GD"/>
          <w:sz w:val="28"/>
          <w:szCs w:val="28"/>
        </w:rPr>
        <w:t>O</w:t>
      </w:r>
      <w:r w:rsidR="00E92A5E" w:rsidRPr="00E80360">
        <w:rPr>
          <w:rFonts w:ascii="Maiandra GD" w:hAnsi="Maiandra GD"/>
          <w:sz w:val="28"/>
          <w:szCs w:val="28"/>
        </w:rPr>
        <w:t>rganization</w:t>
      </w:r>
      <w:r w:rsidR="00701661" w:rsidRPr="00E80360">
        <w:rPr>
          <w:rFonts w:ascii="Maiandra GD" w:hAnsi="Maiandra GD"/>
          <w:sz w:val="28"/>
          <w:szCs w:val="28"/>
        </w:rPr>
        <w:t>s to have a close</w:t>
      </w:r>
      <w:r w:rsidR="00E92A5E" w:rsidRPr="00E80360">
        <w:rPr>
          <w:rFonts w:ascii="Maiandra GD" w:hAnsi="Maiandra GD"/>
          <w:sz w:val="28"/>
          <w:szCs w:val="28"/>
        </w:rPr>
        <w:t xml:space="preserve"> working relationship with the Consultant/Ministerial C</w:t>
      </w:r>
      <w:r w:rsidR="00701661" w:rsidRPr="00E80360">
        <w:rPr>
          <w:rFonts w:ascii="Maiandra GD" w:hAnsi="Maiandra GD"/>
          <w:sz w:val="28"/>
          <w:szCs w:val="28"/>
        </w:rPr>
        <w:t>oordinat</w:t>
      </w:r>
      <w:r w:rsidR="00E92A5E" w:rsidRPr="00E80360">
        <w:rPr>
          <w:rFonts w:ascii="Maiandra GD" w:hAnsi="Maiandra GD"/>
          <w:sz w:val="28"/>
          <w:szCs w:val="28"/>
        </w:rPr>
        <w:t xml:space="preserve">or drafting the document. </w:t>
      </w:r>
    </w:p>
    <w:p w14:paraId="4A4630B3" w14:textId="77777777" w:rsidR="00EA21E9" w:rsidRDefault="00986642" w:rsidP="00AA3841">
      <w:pPr>
        <w:jc w:val="both"/>
        <w:rPr>
          <w:rFonts w:ascii="Maiandra GD" w:hAnsi="Maiandra GD"/>
          <w:sz w:val="28"/>
          <w:szCs w:val="28"/>
        </w:rPr>
      </w:pPr>
      <w:r>
        <w:rPr>
          <w:rFonts w:ascii="Maiandra GD" w:hAnsi="Maiandra GD"/>
          <w:sz w:val="28"/>
          <w:szCs w:val="28"/>
        </w:rPr>
        <w:t xml:space="preserve">22.5 </w:t>
      </w:r>
      <w:r w:rsidR="00E92A5E" w:rsidRPr="00E80360">
        <w:rPr>
          <w:rFonts w:ascii="Maiandra GD" w:hAnsi="Maiandra GD"/>
          <w:sz w:val="28"/>
          <w:szCs w:val="28"/>
        </w:rPr>
        <w:t xml:space="preserve">For </w:t>
      </w:r>
      <w:r w:rsidR="00701661" w:rsidRPr="00E80360">
        <w:rPr>
          <w:rFonts w:ascii="Maiandra GD" w:hAnsi="Maiandra GD"/>
          <w:sz w:val="28"/>
          <w:szCs w:val="28"/>
        </w:rPr>
        <w:t>O</w:t>
      </w:r>
      <w:r w:rsidR="00E92A5E" w:rsidRPr="00E80360">
        <w:rPr>
          <w:rFonts w:ascii="Maiandra GD" w:hAnsi="Maiandra GD"/>
          <w:sz w:val="28"/>
          <w:szCs w:val="28"/>
        </w:rPr>
        <w:t>rganizations of Persons With</w:t>
      </w:r>
      <w:r w:rsidR="00701661" w:rsidRPr="00E80360">
        <w:rPr>
          <w:rFonts w:ascii="Maiandra GD" w:hAnsi="Maiandra GD"/>
          <w:sz w:val="28"/>
          <w:szCs w:val="28"/>
        </w:rPr>
        <w:t xml:space="preserve"> to ensure that the</w:t>
      </w:r>
      <w:r w:rsidR="00E92A5E" w:rsidRPr="00E80360">
        <w:rPr>
          <w:rFonts w:ascii="Maiandra GD" w:hAnsi="Maiandra GD"/>
          <w:sz w:val="28"/>
          <w:szCs w:val="28"/>
        </w:rPr>
        <w:t xml:space="preserve"> Disability P</w:t>
      </w:r>
      <w:r w:rsidR="00701661" w:rsidRPr="00E80360">
        <w:rPr>
          <w:rFonts w:ascii="Maiandra GD" w:hAnsi="Maiandra GD"/>
          <w:sz w:val="28"/>
          <w:szCs w:val="28"/>
        </w:rPr>
        <w:t xml:space="preserve">lan has </w:t>
      </w:r>
      <w:r w:rsidR="00E92A5E" w:rsidRPr="00E80360">
        <w:rPr>
          <w:rFonts w:ascii="Maiandra GD" w:hAnsi="Maiandra GD"/>
          <w:sz w:val="28"/>
          <w:szCs w:val="28"/>
        </w:rPr>
        <w:t xml:space="preserve">clear targets and indicators, </w:t>
      </w:r>
      <w:r w:rsidR="00701661" w:rsidRPr="00E80360">
        <w:rPr>
          <w:rFonts w:ascii="Maiandra GD" w:hAnsi="Maiandra GD"/>
          <w:sz w:val="28"/>
          <w:szCs w:val="28"/>
        </w:rPr>
        <w:t>O</w:t>
      </w:r>
      <w:r w:rsidR="00E92A5E" w:rsidRPr="00E80360">
        <w:rPr>
          <w:rFonts w:ascii="Maiandra GD" w:hAnsi="Maiandra GD"/>
          <w:sz w:val="28"/>
          <w:szCs w:val="28"/>
        </w:rPr>
        <w:t>rganizations of Persons With Disabilitie</w:t>
      </w:r>
      <w:r w:rsidR="00701661" w:rsidRPr="00E80360">
        <w:rPr>
          <w:rFonts w:ascii="Maiandra GD" w:hAnsi="Maiandra GD"/>
          <w:sz w:val="28"/>
          <w:szCs w:val="28"/>
        </w:rPr>
        <w:t>s should have already developed their lists of priorities on the various secto</w:t>
      </w:r>
      <w:r w:rsidR="00E92A5E" w:rsidRPr="00E80360">
        <w:rPr>
          <w:rFonts w:ascii="Maiandra GD" w:hAnsi="Maiandra GD"/>
          <w:sz w:val="28"/>
          <w:szCs w:val="28"/>
        </w:rPr>
        <w:t>rs. Some Federations may decide to form Sectorial Task G</w:t>
      </w:r>
      <w:r w:rsidR="00701661" w:rsidRPr="00E80360">
        <w:rPr>
          <w:rFonts w:ascii="Maiandra GD" w:hAnsi="Maiandra GD"/>
          <w:sz w:val="28"/>
          <w:szCs w:val="28"/>
        </w:rPr>
        <w:t xml:space="preserve">roups or identify </w:t>
      </w:r>
      <w:r w:rsidR="00E92A5E" w:rsidRPr="00E80360">
        <w:rPr>
          <w:rFonts w:ascii="Maiandra GD" w:hAnsi="Maiandra GD"/>
          <w:sz w:val="28"/>
          <w:szCs w:val="28"/>
        </w:rPr>
        <w:t>Disability Focal Points</w:t>
      </w:r>
      <w:r w:rsidR="00701661" w:rsidRPr="00E80360">
        <w:rPr>
          <w:rFonts w:ascii="Maiandra GD" w:hAnsi="Maiandra GD"/>
          <w:sz w:val="28"/>
          <w:szCs w:val="28"/>
        </w:rPr>
        <w:t xml:space="preserve"> for</w:t>
      </w:r>
      <w:r w:rsidR="00A56F64" w:rsidRPr="00E80360">
        <w:rPr>
          <w:rFonts w:ascii="Maiandra GD" w:hAnsi="Maiandra GD"/>
          <w:sz w:val="28"/>
          <w:szCs w:val="28"/>
        </w:rPr>
        <w:t xml:space="preserve"> specific themes, for example, E</w:t>
      </w:r>
      <w:r w:rsidR="00701661" w:rsidRPr="00E80360">
        <w:rPr>
          <w:rFonts w:ascii="Maiandra GD" w:hAnsi="Maiandra GD"/>
          <w:sz w:val="28"/>
          <w:szCs w:val="28"/>
        </w:rPr>
        <w:t>ducation</w:t>
      </w:r>
      <w:r w:rsidR="00A56F64" w:rsidRPr="00E80360">
        <w:rPr>
          <w:rFonts w:ascii="Maiandra GD" w:hAnsi="Maiandra GD"/>
          <w:sz w:val="28"/>
          <w:szCs w:val="28"/>
        </w:rPr>
        <w:t xml:space="preserve"> and Training, Legal Capacity, L</w:t>
      </w:r>
      <w:r w:rsidR="00701661" w:rsidRPr="00E80360">
        <w:rPr>
          <w:rFonts w:ascii="Maiandra GD" w:hAnsi="Maiandra GD"/>
          <w:sz w:val="28"/>
          <w:szCs w:val="28"/>
        </w:rPr>
        <w:t>abou</w:t>
      </w:r>
      <w:r w:rsidR="00E92A5E" w:rsidRPr="00E80360">
        <w:rPr>
          <w:rFonts w:ascii="Maiandra GD" w:hAnsi="Maiandra GD"/>
          <w:sz w:val="28"/>
          <w:szCs w:val="28"/>
        </w:rPr>
        <w:t>r</w:t>
      </w:r>
      <w:r w:rsidR="00A56F64" w:rsidRPr="00E80360">
        <w:rPr>
          <w:rFonts w:ascii="Maiandra GD" w:hAnsi="Maiandra GD"/>
          <w:sz w:val="28"/>
          <w:szCs w:val="28"/>
        </w:rPr>
        <w:t xml:space="preserve"> and Social Security or H</w:t>
      </w:r>
      <w:r w:rsidR="00E92A5E" w:rsidRPr="00E80360">
        <w:rPr>
          <w:rFonts w:ascii="Maiandra GD" w:hAnsi="Maiandra GD"/>
          <w:sz w:val="28"/>
          <w:szCs w:val="28"/>
        </w:rPr>
        <w:t xml:space="preserve">ealth. Where necessary, </w:t>
      </w:r>
      <w:r w:rsidR="00701661" w:rsidRPr="00E80360">
        <w:rPr>
          <w:rFonts w:ascii="Maiandra GD" w:hAnsi="Maiandra GD"/>
          <w:sz w:val="28"/>
          <w:szCs w:val="28"/>
        </w:rPr>
        <w:t>O</w:t>
      </w:r>
      <w:r w:rsidR="00E92A5E" w:rsidRPr="00E80360">
        <w:rPr>
          <w:rFonts w:ascii="Maiandra GD" w:hAnsi="Maiandra GD"/>
          <w:sz w:val="28"/>
          <w:szCs w:val="28"/>
        </w:rPr>
        <w:t>rganizations of Person</w:t>
      </w:r>
      <w:r w:rsidR="00701661" w:rsidRPr="00E80360">
        <w:rPr>
          <w:rFonts w:ascii="Maiandra GD" w:hAnsi="Maiandra GD"/>
          <w:sz w:val="28"/>
          <w:szCs w:val="28"/>
        </w:rPr>
        <w:t>s</w:t>
      </w:r>
      <w:r w:rsidR="00E92A5E" w:rsidRPr="00E80360">
        <w:rPr>
          <w:rFonts w:ascii="Maiandra GD" w:hAnsi="Maiandra GD"/>
          <w:sz w:val="28"/>
          <w:szCs w:val="28"/>
        </w:rPr>
        <w:t xml:space="preserve"> With Disabilities</w:t>
      </w:r>
      <w:r w:rsidR="00701661" w:rsidRPr="00E80360">
        <w:rPr>
          <w:rFonts w:ascii="Maiandra GD" w:hAnsi="Maiandra GD"/>
          <w:sz w:val="28"/>
          <w:szCs w:val="28"/>
        </w:rPr>
        <w:t xml:space="preserve"> should seek expert advice on the identified topics. </w:t>
      </w:r>
    </w:p>
    <w:p w14:paraId="01C7318D" w14:textId="77777777" w:rsidR="00701661" w:rsidRPr="00E80360" w:rsidRDefault="00986642" w:rsidP="00AA3841">
      <w:pPr>
        <w:jc w:val="both"/>
        <w:rPr>
          <w:rFonts w:ascii="Maiandra GD" w:hAnsi="Maiandra GD"/>
          <w:b/>
          <w:sz w:val="28"/>
          <w:szCs w:val="28"/>
        </w:rPr>
      </w:pPr>
      <w:r>
        <w:rPr>
          <w:rFonts w:ascii="Maiandra GD" w:hAnsi="Maiandra GD"/>
          <w:sz w:val="28"/>
          <w:szCs w:val="28"/>
        </w:rPr>
        <w:t xml:space="preserve">22.6 </w:t>
      </w:r>
      <w:r w:rsidR="00701661" w:rsidRPr="00E80360">
        <w:rPr>
          <w:rFonts w:ascii="Maiandra GD" w:hAnsi="Maiandra GD"/>
          <w:sz w:val="28"/>
          <w:szCs w:val="28"/>
        </w:rPr>
        <w:t>Advisors should have technical knowledge about the current situation and how measurable targets and indicators can be set that build on the existin</w:t>
      </w:r>
      <w:r w:rsidR="00A56F64" w:rsidRPr="00E80360">
        <w:rPr>
          <w:rFonts w:ascii="Maiandra GD" w:hAnsi="Maiandra GD"/>
          <w:sz w:val="28"/>
          <w:szCs w:val="28"/>
        </w:rPr>
        <w:t xml:space="preserve">g situation. This will enable </w:t>
      </w:r>
      <w:r w:rsidR="00701661" w:rsidRPr="00E80360">
        <w:rPr>
          <w:rFonts w:ascii="Maiandra GD" w:hAnsi="Maiandra GD"/>
          <w:sz w:val="28"/>
          <w:szCs w:val="28"/>
        </w:rPr>
        <w:t>O</w:t>
      </w:r>
      <w:r w:rsidR="00A56F64" w:rsidRPr="00E80360">
        <w:rPr>
          <w:rFonts w:ascii="Maiandra GD" w:hAnsi="Maiandra GD"/>
          <w:sz w:val="28"/>
          <w:szCs w:val="28"/>
        </w:rPr>
        <w:t>rganizations of Persons With Disabilitie</w:t>
      </w:r>
      <w:r w:rsidR="00701661" w:rsidRPr="00E80360">
        <w:rPr>
          <w:rFonts w:ascii="Maiandra GD" w:hAnsi="Maiandra GD"/>
          <w:sz w:val="28"/>
          <w:szCs w:val="28"/>
        </w:rPr>
        <w:t xml:space="preserve">s to </w:t>
      </w:r>
      <w:r w:rsidR="00A56F64" w:rsidRPr="00E80360">
        <w:rPr>
          <w:rFonts w:ascii="Maiandra GD" w:hAnsi="Maiandra GD"/>
          <w:sz w:val="28"/>
          <w:szCs w:val="28"/>
        </w:rPr>
        <w:t>make clear their priorities to G</w:t>
      </w:r>
      <w:r w:rsidR="00701661" w:rsidRPr="00E80360">
        <w:rPr>
          <w:rFonts w:ascii="Maiandra GD" w:hAnsi="Maiandra GD"/>
          <w:sz w:val="28"/>
          <w:szCs w:val="28"/>
        </w:rPr>
        <w:t>overnment and lobby for concrete targets and indicators. Once an initial d</w:t>
      </w:r>
      <w:r w:rsidR="00A56F64" w:rsidRPr="00E80360">
        <w:rPr>
          <w:rFonts w:ascii="Maiandra GD" w:hAnsi="Maiandra GD"/>
          <w:sz w:val="28"/>
          <w:szCs w:val="28"/>
        </w:rPr>
        <w:t>raft has been developed by the G</w:t>
      </w:r>
      <w:r w:rsidR="00701661" w:rsidRPr="00E80360">
        <w:rPr>
          <w:rFonts w:ascii="Maiandra GD" w:hAnsi="Maiandra GD"/>
          <w:sz w:val="28"/>
          <w:szCs w:val="28"/>
        </w:rPr>
        <w:t xml:space="preserve">overnment, opportunities for feedback, both oral and written, should be created. It will </w:t>
      </w:r>
      <w:r w:rsidR="00A56F64" w:rsidRPr="00E80360">
        <w:rPr>
          <w:rFonts w:ascii="Maiandra GD" w:hAnsi="Maiandra GD"/>
          <w:sz w:val="28"/>
          <w:szCs w:val="28"/>
        </w:rPr>
        <w:t>be important to agree with the G</w:t>
      </w:r>
      <w:r w:rsidR="00701661" w:rsidRPr="00E80360">
        <w:rPr>
          <w:rFonts w:ascii="Maiandra GD" w:hAnsi="Maiandra GD"/>
          <w:sz w:val="28"/>
          <w:szCs w:val="28"/>
        </w:rPr>
        <w:t>overnment to host a meeting/</w:t>
      </w:r>
      <w:r w:rsidR="00A56F64" w:rsidRPr="00E80360">
        <w:rPr>
          <w:rFonts w:ascii="Maiandra GD" w:hAnsi="Maiandra GD"/>
          <w:sz w:val="28"/>
          <w:szCs w:val="28"/>
        </w:rPr>
        <w:t xml:space="preserve"> workshop/conference where the D</w:t>
      </w:r>
      <w:r w:rsidR="00701661" w:rsidRPr="00E80360">
        <w:rPr>
          <w:rFonts w:ascii="Maiandra GD" w:hAnsi="Maiandra GD"/>
          <w:sz w:val="28"/>
          <w:szCs w:val="28"/>
        </w:rPr>
        <w:t xml:space="preserve">raft </w:t>
      </w:r>
      <w:r w:rsidR="00A56F64" w:rsidRPr="00E80360">
        <w:rPr>
          <w:rFonts w:ascii="Maiandra GD" w:hAnsi="Maiandra GD"/>
          <w:sz w:val="28"/>
          <w:szCs w:val="28"/>
        </w:rPr>
        <w:t>Disability P</w:t>
      </w:r>
      <w:r w:rsidR="00701661" w:rsidRPr="00E80360">
        <w:rPr>
          <w:rFonts w:ascii="Maiandra GD" w:hAnsi="Maiandra GD"/>
          <w:sz w:val="28"/>
          <w:szCs w:val="28"/>
        </w:rPr>
        <w:t>lan is presented. At this workshop, everyone will be able to give feedback and this will be the opportunity to lobby for any missing activities as well as specific targets and indicators.</w:t>
      </w:r>
    </w:p>
    <w:p w14:paraId="51C49EA0" w14:textId="77777777" w:rsidR="00961E97" w:rsidRPr="00EA21E9" w:rsidRDefault="00961E97" w:rsidP="00AA3841">
      <w:pPr>
        <w:jc w:val="both"/>
        <w:rPr>
          <w:rFonts w:ascii="Maiandra GD" w:hAnsi="Maiandra GD"/>
          <w:b/>
          <w:color w:val="00B0F0"/>
          <w:sz w:val="28"/>
          <w:szCs w:val="28"/>
        </w:rPr>
      </w:pPr>
    </w:p>
    <w:p w14:paraId="7F064700" w14:textId="77777777" w:rsidR="00F35208" w:rsidRPr="00EA21E9" w:rsidRDefault="00986642" w:rsidP="00F35208">
      <w:pPr>
        <w:jc w:val="both"/>
        <w:rPr>
          <w:rFonts w:ascii="Maiandra GD" w:hAnsi="Maiandra GD"/>
          <w:b/>
          <w:color w:val="00B0F0"/>
          <w:sz w:val="28"/>
          <w:szCs w:val="28"/>
        </w:rPr>
      </w:pPr>
      <w:r>
        <w:rPr>
          <w:rFonts w:ascii="Maiandra GD" w:hAnsi="Maiandra GD"/>
          <w:b/>
          <w:color w:val="00B0F0"/>
          <w:sz w:val="28"/>
          <w:szCs w:val="28"/>
        </w:rPr>
        <w:lastRenderedPageBreak/>
        <w:t xml:space="preserve">23. </w:t>
      </w:r>
      <w:r w:rsidR="00F35208" w:rsidRPr="00EA21E9">
        <w:rPr>
          <w:rFonts w:ascii="Maiandra GD" w:hAnsi="Maiandra GD"/>
          <w:b/>
          <w:color w:val="00B0F0"/>
          <w:sz w:val="28"/>
          <w:szCs w:val="28"/>
        </w:rPr>
        <w:t xml:space="preserve">Government roles versus Organization of Persons With Disabilities roles </w:t>
      </w:r>
    </w:p>
    <w:p w14:paraId="2EDECAE7" w14:textId="77777777" w:rsidR="003E7D20" w:rsidRPr="00E80360" w:rsidRDefault="00986642" w:rsidP="00986642">
      <w:pPr>
        <w:ind w:left="570"/>
        <w:jc w:val="both"/>
        <w:rPr>
          <w:rFonts w:ascii="Maiandra GD" w:hAnsi="Maiandra GD"/>
          <w:sz w:val="28"/>
          <w:szCs w:val="28"/>
        </w:rPr>
      </w:pPr>
      <w:r>
        <w:rPr>
          <w:rFonts w:ascii="Maiandra GD" w:hAnsi="Maiandra GD"/>
          <w:sz w:val="28"/>
          <w:szCs w:val="28"/>
        </w:rPr>
        <w:t xml:space="preserve">23.1 </w:t>
      </w:r>
      <w:r w:rsidR="00F35208" w:rsidRPr="00E80360">
        <w:rPr>
          <w:rFonts w:ascii="Maiandra GD" w:hAnsi="Maiandra GD"/>
          <w:sz w:val="28"/>
          <w:szCs w:val="28"/>
        </w:rPr>
        <w:t xml:space="preserve">Government needs to understand its role vis-à-vis that of the </w:t>
      </w:r>
      <w:r>
        <w:rPr>
          <w:rFonts w:ascii="Maiandra GD" w:hAnsi="Maiandra GD"/>
          <w:sz w:val="28"/>
          <w:szCs w:val="28"/>
        </w:rPr>
        <w:t xml:space="preserve">   </w:t>
      </w:r>
      <w:r w:rsidR="00F35208" w:rsidRPr="00E80360">
        <w:rPr>
          <w:rFonts w:ascii="Maiandra GD" w:hAnsi="Maiandra GD"/>
          <w:sz w:val="28"/>
          <w:szCs w:val="28"/>
        </w:rPr>
        <w:t xml:space="preserve">Organization of Persons With Disabilities. Below is a summary displaying the different roles supposed to be played by the two entities. </w:t>
      </w:r>
    </w:p>
    <w:p w14:paraId="341ADC28" w14:textId="77777777" w:rsidR="003E7D20" w:rsidRPr="00960DB6" w:rsidRDefault="00986642" w:rsidP="00F35208">
      <w:pPr>
        <w:jc w:val="both"/>
        <w:rPr>
          <w:rFonts w:ascii="Maiandra GD" w:hAnsi="Maiandra GD"/>
          <w:color w:val="00B0F0"/>
          <w:sz w:val="28"/>
          <w:szCs w:val="28"/>
        </w:rPr>
      </w:pPr>
      <w:r>
        <w:rPr>
          <w:rFonts w:ascii="Maiandra GD" w:hAnsi="Maiandra GD"/>
          <w:color w:val="00B0F0"/>
          <w:sz w:val="28"/>
          <w:szCs w:val="28"/>
        </w:rPr>
        <w:t xml:space="preserve">      23.2 </w:t>
      </w:r>
      <w:r w:rsidR="00F35208" w:rsidRPr="00960DB6">
        <w:rPr>
          <w:rFonts w:ascii="Maiandra GD" w:hAnsi="Maiandra GD"/>
          <w:color w:val="00B0F0"/>
          <w:sz w:val="28"/>
          <w:szCs w:val="28"/>
        </w:rPr>
        <w:t>Discussions will explore:</w:t>
      </w:r>
    </w:p>
    <w:p w14:paraId="057CB504" w14:textId="77777777" w:rsidR="003E7D20" w:rsidRPr="00986642" w:rsidRDefault="00F35208" w:rsidP="00986642">
      <w:pPr>
        <w:pStyle w:val="ListParagraph"/>
        <w:numPr>
          <w:ilvl w:val="0"/>
          <w:numId w:val="6"/>
        </w:numPr>
        <w:jc w:val="both"/>
        <w:rPr>
          <w:rFonts w:ascii="Maiandra GD" w:hAnsi="Maiandra GD"/>
          <w:sz w:val="28"/>
          <w:szCs w:val="28"/>
        </w:rPr>
      </w:pPr>
      <w:r w:rsidRPr="00986642">
        <w:rPr>
          <w:rFonts w:ascii="Maiandra GD" w:hAnsi="Maiandra GD"/>
          <w:sz w:val="28"/>
          <w:szCs w:val="28"/>
        </w:rPr>
        <w:t xml:space="preserve">DPOs’ pivotal role of advocacy and leadership with clear tasks; </w:t>
      </w:r>
    </w:p>
    <w:p w14:paraId="1C38FCB3" w14:textId="77777777" w:rsidR="003E7D20" w:rsidRPr="00986642" w:rsidRDefault="00F35208" w:rsidP="00986642">
      <w:pPr>
        <w:pStyle w:val="ListParagraph"/>
        <w:numPr>
          <w:ilvl w:val="0"/>
          <w:numId w:val="6"/>
        </w:numPr>
        <w:jc w:val="both"/>
        <w:rPr>
          <w:rFonts w:ascii="Maiandra GD" w:hAnsi="Maiandra GD"/>
          <w:sz w:val="28"/>
          <w:szCs w:val="28"/>
        </w:rPr>
      </w:pPr>
      <w:r w:rsidRPr="00986642">
        <w:rPr>
          <w:rFonts w:ascii="Maiandra GD" w:hAnsi="Maiandra GD"/>
          <w:sz w:val="28"/>
          <w:szCs w:val="28"/>
        </w:rPr>
        <w:t>Agreement versus consensus;</w:t>
      </w:r>
    </w:p>
    <w:p w14:paraId="514312E1" w14:textId="77777777" w:rsidR="00302E64" w:rsidRPr="00986642" w:rsidRDefault="00F35208" w:rsidP="00986642">
      <w:pPr>
        <w:pStyle w:val="ListParagraph"/>
        <w:numPr>
          <w:ilvl w:val="0"/>
          <w:numId w:val="6"/>
        </w:numPr>
        <w:jc w:val="both"/>
        <w:rPr>
          <w:rFonts w:ascii="Maiandra GD" w:hAnsi="Maiandra GD"/>
          <w:sz w:val="28"/>
          <w:szCs w:val="28"/>
        </w:rPr>
      </w:pPr>
      <w:r w:rsidRPr="00986642">
        <w:rPr>
          <w:rFonts w:ascii="Maiandra GD" w:hAnsi="Maiandra GD"/>
          <w:sz w:val="28"/>
          <w:szCs w:val="28"/>
        </w:rPr>
        <w:t xml:space="preserve">Ensuring inclusion of the needs of marginalised DPOs. There is increasing acceptance of the role of ‘disability focal points’. There are many arguments for and against this approach. Those in support view focal points as mechanisms that ensure disability mainstreaming. However, some argue that </w:t>
      </w:r>
      <w:r w:rsidR="003E7D20" w:rsidRPr="00986642">
        <w:rPr>
          <w:rFonts w:ascii="Maiandra GD" w:hAnsi="Maiandra GD"/>
          <w:sz w:val="28"/>
          <w:szCs w:val="28"/>
        </w:rPr>
        <w:t>Disability Focal P</w:t>
      </w:r>
      <w:r w:rsidRPr="00986642">
        <w:rPr>
          <w:rFonts w:ascii="Maiandra GD" w:hAnsi="Maiandra GD"/>
          <w:sz w:val="28"/>
          <w:szCs w:val="28"/>
        </w:rPr>
        <w:t>oints are often used as ‘dumping groun</w:t>
      </w:r>
      <w:r w:rsidR="003E7D20" w:rsidRPr="00986642">
        <w:rPr>
          <w:rFonts w:ascii="Maiandra GD" w:hAnsi="Maiandra GD"/>
          <w:sz w:val="28"/>
          <w:szCs w:val="28"/>
        </w:rPr>
        <w:t>ds’ for all matters related to Persons With D</w:t>
      </w:r>
      <w:r w:rsidRPr="00986642">
        <w:rPr>
          <w:rFonts w:ascii="Maiandra GD" w:hAnsi="Maiandra GD"/>
          <w:sz w:val="28"/>
          <w:szCs w:val="28"/>
        </w:rPr>
        <w:t xml:space="preserve">isabilities (including housing, assistive devices, transport, and others). Below is a typical role played by </w:t>
      </w:r>
      <w:r w:rsidR="003E7D20" w:rsidRPr="00986642">
        <w:rPr>
          <w:rFonts w:ascii="Maiandra GD" w:hAnsi="Maiandra GD"/>
          <w:sz w:val="28"/>
          <w:szCs w:val="28"/>
        </w:rPr>
        <w:t>Disability Focal P</w:t>
      </w:r>
      <w:r w:rsidRPr="00986642">
        <w:rPr>
          <w:rFonts w:ascii="Maiandra GD" w:hAnsi="Maiandra GD"/>
          <w:sz w:val="28"/>
          <w:szCs w:val="28"/>
        </w:rPr>
        <w:t>oints.</w:t>
      </w:r>
    </w:p>
    <w:p w14:paraId="15380FE4" w14:textId="77777777" w:rsidR="003E7D20" w:rsidRPr="00960DB6" w:rsidRDefault="003E7D20" w:rsidP="00F35208">
      <w:pPr>
        <w:jc w:val="both"/>
        <w:rPr>
          <w:rFonts w:ascii="Maiandra GD" w:hAnsi="Maiandra GD"/>
          <w:color w:val="00B0F0"/>
          <w:sz w:val="28"/>
          <w:szCs w:val="28"/>
        </w:rPr>
      </w:pPr>
    </w:p>
    <w:p w14:paraId="22C6629D" w14:textId="77777777" w:rsidR="00EF4594" w:rsidRPr="00960DB6" w:rsidRDefault="00986642" w:rsidP="00EF4594">
      <w:pPr>
        <w:jc w:val="both"/>
        <w:rPr>
          <w:rFonts w:ascii="Maiandra GD" w:hAnsi="Maiandra GD"/>
          <w:b/>
          <w:color w:val="00B0F0"/>
          <w:sz w:val="28"/>
          <w:szCs w:val="28"/>
        </w:rPr>
      </w:pPr>
      <w:r>
        <w:rPr>
          <w:rFonts w:ascii="Maiandra GD" w:hAnsi="Maiandra GD"/>
          <w:b/>
          <w:color w:val="00B0F0"/>
          <w:sz w:val="28"/>
          <w:szCs w:val="28"/>
        </w:rPr>
        <w:t xml:space="preserve">23.2 </w:t>
      </w:r>
      <w:r w:rsidR="00EF4594" w:rsidRPr="00960DB6">
        <w:rPr>
          <w:rFonts w:ascii="Maiandra GD" w:hAnsi="Maiandra GD"/>
          <w:b/>
          <w:color w:val="00B0F0"/>
          <w:sz w:val="28"/>
          <w:szCs w:val="28"/>
        </w:rPr>
        <w:t>Organization</w:t>
      </w:r>
      <w:r w:rsidR="00155797" w:rsidRPr="00960DB6">
        <w:rPr>
          <w:rFonts w:ascii="Maiandra GD" w:hAnsi="Maiandra GD"/>
          <w:b/>
          <w:color w:val="00B0F0"/>
          <w:sz w:val="28"/>
          <w:szCs w:val="28"/>
        </w:rPr>
        <w:t>s</w:t>
      </w:r>
      <w:r w:rsidR="00EF4594" w:rsidRPr="00960DB6">
        <w:rPr>
          <w:rFonts w:ascii="Maiandra GD" w:hAnsi="Maiandra GD"/>
          <w:b/>
          <w:color w:val="00B0F0"/>
          <w:sz w:val="28"/>
          <w:szCs w:val="28"/>
        </w:rPr>
        <w:t xml:space="preserve"> of Persons With Disabilities</w:t>
      </w:r>
    </w:p>
    <w:tbl>
      <w:tblPr>
        <w:tblStyle w:val="TableGrid"/>
        <w:tblW w:w="0" w:type="auto"/>
        <w:tblLook w:val="04A0" w:firstRow="1" w:lastRow="0" w:firstColumn="1" w:lastColumn="0" w:noHBand="0" w:noVBand="1"/>
      </w:tblPr>
      <w:tblGrid>
        <w:gridCol w:w="2500"/>
        <w:gridCol w:w="4015"/>
        <w:gridCol w:w="2501"/>
      </w:tblGrid>
      <w:tr w:rsidR="00EF4594" w:rsidRPr="00E80360" w14:paraId="4773D3E9" w14:textId="77777777" w:rsidTr="00155797">
        <w:tc>
          <w:tcPr>
            <w:tcW w:w="3005" w:type="dxa"/>
            <w:shd w:val="clear" w:color="auto" w:fill="00B0F0"/>
          </w:tcPr>
          <w:p w14:paraId="2FC1F123" w14:textId="77777777" w:rsidR="00EF4594" w:rsidRPr="00E80360" w:rsidRDefault="00EF4594" w:rsidP="00AA3841">
            <w:pPr>
              <w:jc w:val="both"/>
              <w:rPr>
                <w:rFonts w:ascii="Maiandra GD" w:hAnsi="Maiandra GD"/>
                <w:b/>
                <w:sz w:val="28"/>
                <w:szCs w:val="28"/>
              </w:rPr>
            </w:pPr>
            <w:r w:rsidRPr="00E80360">
              <w:rPr>
                <w:rFonts w:ascii="Maiandra GD" w:hAnsi="Maiandra GD"/>
                <w:b/>
                <w:sz w:val="28"/>
                <w:szCs w:val="28"/>
              </w:rPr>
              <w:t>Demand side:</w:t>
            </w:r>
          </w:p>
          <w:p w14:paraId="3E4C85DC" w14:textId="77777777" w:rsidR="00EF4594" w:rsidRPr="00E80360" w:rsidRDefault="00EF4594" w:rsidP="00AA3841">
            <w:pPr>
              <w:jc w:val="both"/>
              <w:rPr>
                <w:rFonts w:ascii="Maiandra GD" w:hAnsi="Maiandra GD"/>
                <w:b/>
                <w:sz w:val="28"/>
                <w:szCs w:val="28"/>
              </w:rPr>
            </w:pPr>
            <w:r w:rsidRPr="00E80360">
              <w:rPr>
                <w:rFonts w:ascii="Maiandra GD" w:hAnsi="Maiandra GD"/>
                <w:b/>
                <w:sz w:val="28"/>
                <w:szCs w:val="28"/>
              </w:rPr>
              <w:t xml:space="preserve">Disabled People’s Organization </w:t>
            </w:r>
          </w:p>
        </w:tc>
        <w:tc>
          <w:tcPr>
            <w:tcW w:w="3005" w:type="dxa"/>
            <w:shd w:val="clear" w:color="auto" w:fill="00B0F0"/>
          </w:tcPr>
          <w:p w14:paraId="18B820F7" w14:textId="77777777" w:rsidR="00EF4594" w:rsidRPr="00E80360" w:rsidRDefault="00EF4594" w:rsidP="00AA3841">
            <w:pPr>
              <w:jc w:val="both"/>
              <w:rPr>
                <w:rFonts w:ascii="Maiandra GD" w:hAnsi="Maiandra GD"/>
                <w:b/>
                <w:sz w:val="28"/>
                <w:szCs w:val="28"/>
              </w:rPr>
            </w:pPr>
            <w:r w:rsidRPr="00E80360">
              <w:rPr>
                <w:rFonts w:ascii="Maiandra GD" w:hAnsi="Maiandra GD"/>
                <w:b/>
                <w:sz w:val="28"/>
                <w:szCs w:val="28"/>
              </w:rPr>
              <w:t>Supply side:</w:t>
            </w:r>
          </w:p>
          <w:p w14:paraId="6AD5679D" w14:textId="77777777" w:rsidR="00EF4594" w:rsidRPr="00E80360" w:rsidRDefault="00EF4594" w:rsidP="00AA3841">
            <w:pPr>
              <w:jc w:val="both"/>
              <w:rPr>
                <w:rFonts w:ascii="Maiandra GD" w:hAnsi="Maiandra GD"/>
                <w:b/>
                <w:sz w:val="28"/>
                <w:szCs w:val="28"/>
              </w:rPr>
            </w:pPr>
            <w:r w:rsidRPr="00E80360">
              <w:rPr>
                <w:rFonts w:ascii="Maiandra GD" w:hAnsi="Maiandra GD"/>
                <w:b/>
                <w:sz w:val="28"/>
                <w:szCs w:val="28"/>
              </w:rPr>
              <w:t xml:space="preserve">Government and Duty Bearers </w:t>
            </w:r>
          </w:p>
        </w:tc>
        <w:tc>
          <w:tcPr>
            <w:tcW w:w="3006" w:type="dxa"/>
            <w:shd w:val="clear" w:color="auto" w:fill="00B0F0"/>
          </w:tcPr>
          <w:p w14:paraId="17F4E19B" w14:textId="77777777" w:rsidR="00BF1D75" w:rsidRPr="00E80360" w:rsidRDefault="00BF1D75" w:rsidP="00AA3841">
            <w:pPr>
              <w:jc w:val="both"/>
              <w:rPr>
                <w:rFonts w:ascii="Maiandra GD" w:hAnsi="Maiandra GD"/>
                <w:b/>
                <w:sz w:val="28"/>
                <w:szCs w:val="28"/>
              </w:rPr>
            </w:pPr>
            <w:r w:rsidRPr="00E80360">
              <w:rPr>
                <w:rFonts w:ascii="Maiandra GD" w:hAnsi="Maiandra GD"/>
                <w:b/>
                <w:sz w:val="28"/>
                <w:szCs w:val="28"/>
              </w:rPr>
              <w:t>Shared roles between governments and</w:t>
            </w:r>
          </w:p>
          <w:p w14:paraId="287FBC9E" w14:textId="77777777" w:rsidR="00EF4594" w:rsidRPr="00E80360" w:rsidRDefault="00BF1D75" w:rsidP="00AA3841">
            <w:pPr>
              <w:jc w:val="both"/>
              <w:rPr>
                <w:rFonts w:ascii="Maiandra GD" w:hAnsi="Maiandra GD"/>
                <w:b/>
                <w:sz w:val="28"/>
                <w:szCs w:val="28"/>
              </w:rPr>
            </w:pPr>
            <w:r w:rsidRPr="00E80360">
              <w:rPr>
                <w:rFonts w:ascii="Maiandra GD" w:hAnsi="Maiandra GD"/>
                <w:b/>
                <w:sz w:val="28"/>
                <w:szCs w:val="28"/>
              </w:rPr>
              <w:t xml:space="preserve">Disabled People’s Organization </w:t>
            </w:r>
          </w:p>
        </w:tc>
      </w:tr>
      <w:tr w:rsidR="00EF4594" w:rsidRPr="00E80360" w14:paraId="09A8E0D3" w14:textId="77777777" w:rsidTr="00EF4594">
        <w:tc>
          <w:tcPr>
            <w:tcW w:w="3005" w:type="dxa"/>
          </w:tcPr>
          <w:p w14:paraId="41957BAB" w14:textId="77777777" w:rsidR="00EF4594" w:rsidRPr="00E80360" w:rsidRDefault="00EF4594" w:rsidP="00AA3841">
            <w:pPr>
              <w:jc w:val="both"/>
              <w:rPr>
                <w:rFonts w:ascii="Maiandra GD" w:hAnsi="Maiandra GD"/>
                <w:sz w:val="28"/>
                <w:szCs w:val="28"/>
              </w:rPr>
            </w:pPr>
            <w:r w:rsidRPr="00E80360">
              <w:rPr>
                <w:rFonts w:ascii="Maiandra GD" w:hAnsi="Maiandra GD"/>
                <w:sz w:val="28"/>
                <w:szCs w:val="28"/>
              </w:rPr>
              <w:t xml:space="preserve">Advocacy and influencing </w:t>
            </w:r>
          </w:p>
        </w:tc>
        <w:tc>
          <w:tcPr>
            <w:tcW w:w="3005" w:type="dxa"/>
          </w:tcPr>
          <w:p w14:paraId="1EB629C9" w14:textId="77777777" w:rsidR="00EF4594" w:rsidRPr="00E80360" w:rsidRDefault="00EF4594" w:rsidP="00AA3841">
            <w:pPr>
              <w:jc w:val="both"/>
              <w:rPr>
                <w:rFonts w:ascii="Maiandra GD" w:hAnsi="Maiandra GD"/>
                <w:sz w:val="28"/>
                <w:szCs w:val="28"/>
              </w:rPr>
            </w:pPr>
            <w:r w:rsidRPr="00E80360">
              <w:rPr>
                <w:rFonts w:ascii="Maiandra GD" w:hAnsi="Maiandra GD"/>
                <w:sz w:val="28"/>
                <w:szCs w:val="28"/>
              </w:rPr>
              <w:t xml:space="preserve">Policy and legislative framework </w:t>
            </w:r>
          </w:p>
        </w:tc>
        <w:tc>
          <w:tcPr>
            <w:tcW w:w="3006" w:type="dxa"/>
          </w:tcPr>
          <w:p w14:paraId="4D6DD59E" w14:textId="77777777" w:rsidR="00EF4594" w:rsidRPr="00E80360" w:rsidRDefault="00BF1D75" w:rsidP="00AA3841">
            <w:pPr>
              <w:jc w:val="both"/>
              <w:rPr>
                <w:rFonts w:ascii="Maiandra GD" w:hAnsi="Maiandra GD"/>
                <w:sz w:val="28"/>
                <w:szCs w:val="28"/>
              </w:rPr>
            </w:pPr>
            <w:r w:rsidRPr="00E80360">
              <w:rPr>
                <w:rFonts w:ascii="Maiandra GD" w:hAnsi="Maiandra GD"/>
                <w:sz w:val="28"/>
                <w:szCs w:val="28"/>
              </w:rPr>
              <w:t xml:space="preserve">Awareness Raising </w:t>
            </w:r>
          </w:p>
        </w:tc>
      </w:tr>
      <w:tr w:rsidR="00EF4594" w:rsidRPr="00E80360" w14:paraId="46972A0B" w14:textId="77777777" w:rsidTr="00EF4594">
        <w:tc>
          <w:tcPr>
            <w:tcW w:w="3005" w:type="dxa"/>
          </w:tcPr>
          <w:p w14:paraId="2EC5AAA3" w14:textId="77777777" w:rsidR="00EF4594" w:rsidRPr="00E80360" w:rsidRDefault="00EF4594" w:rsidP="00AA3841">
            <w:pPr>
              <w:jc w:val="both"/>
              <w:rPr>
                <w:rFonts w:ascii="Maiandra GD" w:hAnsi="Maiandra GD"/>
                <w:sz w:val="28"/>
                <w:szCs w:val="28"/>
              </w:rPr>
            </w:pPr>
            <w:r w:rsidRPr="00E80360">
              <w:rPr>
                <w:rFonts w:ascii="Maiandra GD" w:hAnsi="Maiandra GD"/>
                <w:sz w:val="28"/>
                <w:szCs w:val="28"/>
              </w:rPr>
              <w:t>Research and evidence</w:t>
            </w:r>
          </w:p>
        </w:tc>
        <w:tc>
          <w:tcPr>
            <w:tcW w:w="3005" w:type="dxa"/>
          </w:tcPr>
          <w:p w14:paraId="702FFA97" w14:textId="77777777" w:rsidR="00EF4594" w:rsidRPr="00E80360" w:rsidRDefault="00EF4594" w:rsidP="00AA3841">
            <w:pPr>
              <w:jc w:val="both"/>
              <w:rPr>
                <w:rFonts w:ascii="Maiandra GD" w:hAnsi="Maiandra GD"/>
                <w:sz w:val="28"/>
                <w:szCs w:val="28"/>
              </w:rPr>
            </w:pPr>
            <w:r w:rsidRPr="00E80360">
              <w:rPr>
                <w:rFonts w:ascii="Maiandra GD" w:hAnsi="Maiandra GD"/>
                <w:sz w:val="28"/>
                <w:szCs w:val="28"/>
              </w:rPr>
              <w:t>Systems/structures/programmes</w:t>
            </w:r>
          </w:p>
        </w:tc>
        <w:tc>
          <w:tcPr>
            <w:tcW w:w="3006" w:type="dxa"/>
          </w:tcPr>
          <w:p w14:paraId="7BAD68B7" w14:textId="77777777" w:rsidR="00EF4594" w:rsidRPr="00E80360" w:rsidRDefault="00BF1D75" w:rsidP="00AA3841">
            <w:pPr>
              <w:jc w:val="both"/>
              <w:rPr>
                <w:rFonts w:ascii="Maiandra GD" w:hAnsi="Maiandra GD"/>
                <w:sz w:val="28"/>
                <w:szCs w:val="28"/>
              </w:rPr>
            </w:pPr>
            <w:r w:rsidRPr="00E80360">
              <w:rPr>
                <w:rFonts w:ascii="Maiandra GD" w:hAnsi="Maiandra GD"/>
                <w:sz w:val="28"/>
                <w:szCs w:val="28"/>
              </w:rPr>
              <w:t>Knowledge building  and capacity development</w:t>
            </w:r>
          </w:p>
        </w:tc>
      </w:tr>
      <w:tr w:rsidR="00EF4594" w:rsidRPr="00E80360" w14:paraId="436D9473" w14:textId="77777777" w:rsidTr="00EF4594">
        <w:tc>
          <w:tcPr>
            <w:tcW w:w="3005" w:type="dxa"/>
          </w:tcPr>
          <w:p w14:paraId="3034C1B0" w14:textId="77777777" w:rsidR="00EF4594" w:rsidRPr="00E80360" w:rsidRDefault="00EF4594" w:rsidP="00AA3841">
            <w:pPr>
              <w:jc w:val="both"/>
              <w:rPr>
                <w:rFonts w:ascii="Maiandra GD" w:hAnsi="Maiandra GD"/>
                <w:sz w:val="28"/>
                <w:szCs w:val="28"/>
              </w:rPr>
            </w:pPr>
            <w:r w:rsidRPr="00E80360">
              <w:rPr>
                <w:rFonts w:ascii="Maiandra GD" w:hAnsi="Maiandra GD"/>
                <w:sz w:val="28"/>
                <w:szCs w:val="28"/>
              </w:rPr>
              <w:t>Partnership building</w:t>
            </w:r>
          </w:p>
        </w:tc>
        <w:tc>
          <w:tcPr>
            <w:tcW w:w="3005" w:type="dxa"/>
          </w:tcPr>
          <w:p w14:paraId="72F740AB" w14:textId="77777777" w:rsidR="00EF4594" w:rsidRPr="00E80360" w:rsidRDefault="00EF4594" w:rsidP="00AA3841">
            <w:pPr>
              <w:jc w:val="both"/>
              <w:rPr>
                <w:rFonts w:ascii="Maiandra GD" w:hAnsi="Maiandra GD"/>
                <w:sz w:val="28"/>
                <w:szCs w:val="28"/>
              </w:rPr>
            </w:pPr>
            <w:r w:rsidRPr="00E80360">
              <w:rPr>
                <w:rFonts w:ascii="Maiandra GD" w:hAnsi="Maiandra GD"/>
                <w:sz w:val="28"/>
                <w:szCs w:val="28"/>
              </w:rPr>
              <w:t xml:space="preserve">Partnership building and coordination </w:t>
            </w:r>
          </w:p>
        </w:tc>
        <w:tc>
          <w:tcPr>
            <w:tcW w:w="3006" w:type="dxa"/>
          </w:tcPr>
          <w:p w14:paraId="1278E81E" w14:textId="77777777" w:rsidR="00EF4594" w:rsidRPr="00E80360" w:rsidRDefault="00BF1D75" w:rsidP="00AA3841">
            <w:pPr>
              <w:jc w:val="both"/>
              <w:rPr>
                <w:rFonts w:ascii="Maiandra GD" w:hAnsi="Maiandra GD"/>
                <w:sz w:val="28"/>
                <w:szCs w:val="28"/>
              </w:rPr>
            </w:pPr>
            <w:r w:rsidRPr="00E80360">
              <w:rPr>
                <w:rFonts w:ascii="Maiandra GD" w:hAnsi="Maiandra GD"/>
                <w:sz w:val="28"/>
                <w:szCs w:val="28"/>
              </w:rPr>
              <w:t>Partnership in implementation of programmes</w:t>
            </w:r>
          </w:p>
        </w:tc>
      </w:tr>
      <w:tr w:rsidR="00EF4594" w:rsidRPr="00E80360" w14:paraId="37969B7C" w14:textId="77777777" w:rsidTr="00EF4594">
        <w:tc>
          <w:tcPr>
            <w:tcW w:w="3005" w:type="dxa"/>
          </w:tcPr>
          <w:p w14:paraId="5DE4D98A" w14:textId="77777777" w:rsidR="00EF4594" w:rsidRPr="00E80360" w:rsidRDefault="00EF4594" w:rsidP="00AA3841">
            <w:pPr>
              <w:jc w:val="both"/>
              <w:rPr>
                <w:rFonts w:ascii="Maiandra GD" w:hAnsi="Maiandra GD"/>
                <w:sz w:val="28"/>
                <w:szCs w:val="28"/>
              </w:rPr>
            </w:pPr>
            <w:r w:rsidRPr="00E80360">
              <w:rPr>
                <w:rFonts w:ascii="Maiandra GD" w:hAnsi="Maiandra GD"/>
                <w:sz w:val="28"/>
                <w:szCs w:val="28"/>
              </w:rPr>
              <w:t>Resource Mobilization</w:t>
            </w:r>
          </w:p>
        </w:tc>
        <w:tc>
          <w:tcPr>
            <w:tcW w:w="3005" w:type="dxa"/>
          </w:tcPr>
          <w:p w14:paraId="2F7A7433" w14:textId="77777777" w:rsidR="00EF4594" w:rsidRPr="00E80360" w:rsidRDefault="00EF4594" w:rsidP="00AA3841">
            <w:pPr>
              <w:jc w:val="both"/>
              <w:rPr>
                <w:rFonts w:ascii="Maiandra GD" w:hAnsi="Maiandra GD"/>
                <w:sz w:val="28"/>
                <w:szCs w:val="28"/>
              </w:rPr>
            </w:pPr>
            <w:r w:rsidRPr="00E80360">
              <w:rPr>
                <w:rFonts w:ascii="Maiandra GD" w:hAnsi="Maiandra GD"/>
                <w:sz w:val="28"/>
                <w:szCs w:val="28"/>
              </w:rPr>
              <w:t xml:space="preserve">Planning and budgeting </w:t>
            </w:r>
          </w:p>
        </w:tc>
        <w:tc>
          <w:tcPr>
            <w:tcW w:w="3006" w:type="dxa"/>
          </w:tcPr>
          <w:p w14:paraId="07C8A60B" w14:textId="77777777" w:rsidR="00EF4594" w:rsidRPr="00E80360" w:rsidRDefault="00BF1D75" w:rsidP="00AA3841">
            <w:pPr>
              <w:jc w:val="both"/>
              <w:rPr>
                <w:rFonts w:ascii="Maiandra GD" w:hAnsi="Maiandra GD"/>
                <w:sz w:val="28"/>
                <w:szCs w:val="28"/>
              </w:rPr>
            </w:pPr>
            <w:r w:rsidRPr="00E80360">
              <w:rPr>
                <w:rFonts w:ascii="Maiandra GD" w:hAnsi="Maiandra GD"/>
                <w:sz w:val="28"/>
                <w:szCs w:val="28"/>
              </w:rPr>
              <w:t xml:space="preserve">Reporting to relevant bodies </w:t>
            </w:r>
            <w:r w:rsidRPr="00E80360">
              <w:rPr>
                <w:rFonts w:ascii="Maiandra GD" w:hAnsi="Maiandra GD"/>
                <w:sz w:val="28"/>
                <w:szCs w:val="28"/>
              </w:rPr>
              <w:lastRenderedPageBreak/>
              <w:t xml:space="preserve">nationally and internationally </w:t>
            </w:r>
          </w:p>
        </w:tc>
      </w:tr>
      <w:tr w:rsidR="00EF4594" w:rsidRPr="00E80360" w14:paraId="7ECE1C71" w14:textId="77777777" w:rsidTr="00EF4594">
        <w:tc>
          <w:tcPr>
            <w:tcW w:w="3005" w:type="dxa"/>
          </w:tcPr>
          <w:p w14:paraId="27D7B353" w14:textId="77777777" w:rsidR="00EF4594" w:rsidRPr="00E80360" w:rsidRDefault="00EF4594" w:rsidP="00AA3841">
            <w:pPr>
              <w:jc w:val="both"/>
              <w:rPr>
                <w:rFonts w:ascii="Maiandra GD" w:hAnsi="Maiandra GD"/>
                <w:sz w:val="28"/>
                <w:szCs w:val="28"/>
              </w:rPr>
            </w:pPr>
            <w:r w:rsidRPr="00E80360">
              <w:rPr>
                <w:rFonts w:ascii="Maiandra GD" w:hAnsi="Maiandra GD"/>
                <w:sz w:val="28"/>
                <w:szCs w:val="28"/>
              </w:rPr>
              <w:lastRenderedPageBreak/>
              <w:t>Participation in policy development, planning, implementation and monitoring</w:t>
            </w:r>
          </w:p>
        </w:tc>
        <w:tc>
          <w:tcPr>
            <w:tcW w:w="3005" w:type="dxa"/>
          </w:tcPr>
          <w:p w14:paraId="19073160" w14:textId="77777777" w:rsidR="00EF4594" w:rsidRPr="00E80360" w:rsidRDefault="00EF4594" w:rsidP="00AA3841">
            <w:pPr>
              <w:jc w:val="both"/>
              <w:rPr>
                <w:rFonts w:ascii="Maiandra GD" w:hAnsi="Maiandra GD"/>
                <w:sz w:val="28"/>
                <w:szCs w:val="28"/>
              </w:rPr>
            </w:pPr>
            <w:r w:rsidRPr="00E80360">
              <w:rPr>
                <w:rFonts w:ascii="Maiandra GD" w:hAnsi="Maiandra GD"/>
                <w:sz w:val="28"/>
                <w:szCs w:val="28"/>
              </w:rPr>
              <w:t xml:space="preserve">Implementation </w:t>
            </w:r>
            <w:r w:rsidR="00BF1D75" w:rsidRPr="00E80360">
              <w:rPr>
                <w:rFonts w:ascii="Maiandra GD" w:hAnsi="Maiandra GD"/>
                <w:sz w:val="28"/>
                <w:szCs w:val="28"/>
              </w:rPr>
              <w:t>and monitoring and evaluation</w:t>
            </w:r>
          </w:p>
        </w:tc>
        <w:tc>
          <w:tcPr>
            <w:tcW w:w="3006" w:type="dxa"/>
          </w:tcPr>
          <w:p w14:paraId="43FDE885" w14:textId="77777777" w:rsidR="00EF4594" w:rsidRPr="00E80360" w:rsidRDefault="00EF4594" w:rsidP="00AA3841">
            <w:pPr>
              <w:jc w:val="both"/>
              <w:rPr>
                <w:rFonts w:ascii="Maiandra GD" w:hAnsi="Maiandra GD"/>
                <w:b/>
                <w:sz w:val="28"/>
                <w:szCs w:val="28"/>
              </w:rPr>
            </w:pPr>
          </w:p>
        </w:tc>
      </w:tr>
    </w:tbl>
    <w:p w14:paraId="44260AFE" w14:textId="77777777" w:rsidR="00302E64" w:rsidRPr="00E80360" w:rsidRDefault="00302E64" w:rsidP="00AA3841">
      <w:pPr>
        <w:jc w:val="both"/>
        <w:rPr>
          <w:rFonts w:ascii="Maiandra GD" w:hAnsi="Maiandra GD"/>
          <w:b/>
          <w:sz w:val="28"/>
          <w:szCs w:val="28"/>
        </w:rPr>
      </w:pPr>
    </w:p>
    <w:p w14:paraId="02809A81" w14:textId="77777777" w:rsidR="003E7D20" w:rsidRPr="00960DB6" w:rsidRDefault="00986642" w:rsidP="00AA3841">
      <w:pPr>
        <w:jc w:val="both"/>
        <w:rPr>
          <w:rFonts w:ascii="Maiandra GD" w:hAnsi="Maiandra GD"/>
          <w:color w:val="00B0F0"/>
          <w:sz w:val="28"/>
          <w:szCs w:val="28"/>
        </w:rPr>
      </w:pPr>
      <w:r>
        <w:rPr>
          <w:rFonts w:ascii="Maiandra GD" w:hAnsi="Maiandra GD"/>
          <w:color w:val="00B0F0"/>
          <w:sz w:val="28"/>
          <w:szCs w:val="28"/>
        </w:rPr>
        <w:t xml:space="preserve">24. </w:t>
      </w:r>
      <w:r w:rsidR="00C0580A" w:rsidRPr="00960DB6">
        <w:rPr>
          <w:rFonts w:ascii="Maiandra GD" w:hAnsi="Maiandra GD"/>
          <w:color w:val="00B0F0"/>
          <w:sz w:val="28"/>
          <w:szCs w:val="28"/>
        </w:rPr>
        <w:t>Financing th</w:t>
      </w:r>
      <w:r w:rsidR="003E7D20" w:rsidRPr="00960DB6">
        <w:rPr>
          <w:rFonts w:ascii="Maiandra GD" w:hAnsi="Maiandra GD"/>
          <w:color w:val="00B0F0"/>
          <w:sz w:val="28"/>
          <w:szCs w:val="28"/>
        </w:rPr>
        <w:t xml:space="preserve">e disability-inclusive plans </w:t>
      </w:r>
    </w:p>
    <w:p w14:paraId="1AB3ED61" w14:textId="77777777" w:rsidR="00960DB6" w:rsidRPr="00960DB6" w:rsidRDefault="00986642" w:rsidP="00986642">
      <w:pPr>
        <w:jc w:val="both"/>
        <w:rPr>
          <w:rFonts w:ascii="Maiandra GD" w:hAnsi="Maiandra GD"/>
          <w:color w:val="00B0F0"/>
          <w:sz w:val="28"/>
          <w:szCs w:val="28"/>
        </w:rPr>
      </w:pPr>
      <w:r>
        <w:rPr>
          <w:rFonts w:ascii="Maiandra GD" w:hAnsi="Maiandra GD"/>
          <w:color w:val="00B0F0"/>
          <w:sz w:val="28"/>
          <w:szCs w:val="28"/>
        </w:rPr>
        <w:t xml:space="preserve">    24.1 </w:t>
      </w:r>
      <w:r w:rsidR="00C0580A" w:rsidRPr="00960DB6">
        <w:rPr>
          <w:rFonts w:ascii="Maiandra GD" w:hAnsi="Maiandra GD"/>
          <w:color w:val="00B0F0"/>
          <w:sz w:val="28"/>
          <w:szCs w:val="28"/>
        </w:rPr>
        <w:t xml:space="preserve"> Budget/ Fiscal allocation</w:t>
      </w:r>
    </w:p>
    <w:p w14:paraId="03A663A8" w14:textId="77777777" w:rsidR="003E7D20" w:rsidRPr="00E80360" w:rsidRDefault="008C4881" w:rsidP="008C4881">
      <w:pPr>
        <w:ind w:left="720"/>
        <w:jc w:val="both"/>
        <w:rPr>
          <w:rFonts w:ascii="Maiandra GD" w:hAnsi="Maiandra GD"/>
          <w:sz w:val="28"/>
          <w:szCs w:val="28"/>
        </w:rPr>
      </w:pPr>
      <w:r>
        <w:rPr>
          <w:rFonts w:ascii="Maiandra GD" w:hAnsi="Maiandra GD"/>
          <w:sz w:val="28"/>
          <w:szCs w:val="28"/>
        </w:rPr>
        <w:t xml:space="preserve">24.2 </w:t>
      </w:r>
      <w:r w:rsidR="00960DB6">
        <w:rPr>
          <w:rFonts w:ascii="Maiandra GD" w:hAnsi="Maiandra GD"/>
          <w:sz w:val="28"/>
          <w:szCs w:val="28"/>
        </w:rPr>
        <w:t>It is critical for the G</w:t>
      </w:r>
      <w:r w:rsidR="00C0580A" w:rsidRPr="00E80360">
        <w:rPr>
          <w:rFonts w:ascii="Maiandra GD" w:hAnsi="Maiandra GD"/>
          <w:sz w:val="28"/>
          <w:szCs w:val="28"/>
        </w:rPr>
        <w:t xml:space="preserve">overnment to expressly state how it plans to </w:t>
      </w:r>
      <w:r>
        <w:rPr>
          <w:rFonts w:ascii="Maiandra GD" w:hAnsi="Maiandra GD"/>
          <w:sz w:val="28"/>
          <w:szCs w:val="28"/>
        </w:rPr>
        <w:t xml:space="preserve"> </w:t>
      </w:r>
      <w:r w:rsidR="00C0580A" w:rsidRPr="00E80360">
        <w:rPr>
          <w:rFonts w:ascii="Maiandra GD" w:hAnsi="Maiandra GD"/>
          <w:sz w:val="28"/>
          <w:szCs w:val="28"/>
        </w:rPr>
        <w:t xml:space="preserve">fund </w:t>
      </w:r>
      <w:r w:rsidR="00986642">
        <w:rPr>
          <w:rFonts w:ascii="Maiandra GD" w:hAnsi="Maiandra GD"/>
          <w:sz w:val="28"/>
          <w:szCs w:val="28"/>
        </w:rPr>
        <w:t xml:space="preserve">   </w:t>
      </w:r>
      <w:r w:rsidR="00C0580A" w:rsidRPr="00E80360">
        <w:rPr>
          <w:rFonts w:ascii="Maiandra GD" w:hAnsi="Maiandra GD"/>
          <w:sz w:val="28"/>
          <w:szCs w:val="28"/>
        </w:rPr>
        <w:t>the planned activities. Requisite budget lines should be specifically identified. Often, activities are planned without having been budgeted for, a situation that should be avoided at all costs. Budget considerations should include, but not be limited to:</w:t>
      </w:r>
    </w:p>
    <w:p w14:paraId="2149DE1A" w14:textId="77777777" w:rsidR="008C4881" w:rsidRPr="008C4881" w:rsidRDefault="00960DB6" w:rsidP="008C4881">
      <w:pPr>
        <w:pStyle w:val="ListParagraph"/>
        <w:numPr>
          <w:ilvl w:val="1"/>
          <w:numId w:val="28"/>
        </w:numPr>
        <w:jc w:val="both"/>
        <w:rPr>
          <w:rFonts w:ascii="Maiandra GD" w:hAnsi="Maiandra GD"/>
          <w:sz w:val="28"/>
          <w:szCs w:val="28"/>
        </w:rPr>
      </w:pPr>
      <w:r w:rsidRPr="008C4881">
        <w:rPr>
          <w:rFonts w:ascii="Maiandra GD" w:hAnsi="Maiandra GD"/>
          <w:sz w:val="28"/>
          <w:szCs w:val="28"/>
        </w:rPr>
        <w:t>A</w:t>
      </w:r>
      <w:r w:rsidR="00C0580A" w:rsidRPr="008C4881">
        <w:rPr>
          <w:rFonts w:ascii="Maiandra GD" w:hAnsi="Maiandra GD"/>
          <w:sz w:val="28"/>
          <w:szCs w:val="28"/>
        </w:rPr>
        <w:t xml:space="preserve">ctivities geared towards implementation; </w:t>
      </w:r>
    </w:p>
    <w:p w14:paraId="29DA5C85" w14:textId="77777777" w:rsidR="003E7D20" w:rsidRPr="008C4881" w:rsidRDefault="00960DB6" w:rsidP="008C4881">
      <w:pPr>
        <w:pStyle w:val="ListParagraph"/>
        <w:numPr>
          <w:ilvl w:val="1"/>
          <w:numId w:val="28"/>
        </w:numPr>
        <w:jc w:val="both"/>
        <w:rPr>
          <w:rFonts w:ascii="Maiandra GD" w:hAnsi="Maiandra GD"/>
          <w:sz w:val="28"/>
          <w:szCs w:val="28"/>
        </w:rPr>
      </w:pPr>
      <w:r w:rsidRPr="008C4881">
        <w:rPr>
          <w:rFonts w:ascii="Maiandra GD" w:hAnsi="Maiandra GD"/>
          <w:sz w:val="28"/>
          <w:szCs w:val="28"/>
        </w:rPr>
        <w:t>T</w:t>
      </w:r>
      <w:r w:rsidR="00C0580A" w:rsidRPr="008C4881">
        <w:rPr>
          <w:rFonts w:ascii="Maiandra GD" w:hAnsi="Maiandra GD"/>
          <w:sz w:val="28"/>
          <w:szCs w:val="28"/>
        </w:rPr>
        <w:t xml:space="preserve">raining of stakeholders, especially focal points; </w:t>
      </w:r>
    </w:p>
    <w:p w14:paraId="391C2253" w14:textId="77777777" w:rsidR="003E7D20" w:rsidRPr="008C4881" w:rsidRDefault="00960DB6" w:rsidP="008C4881">
      <w:pPr>
        <w:pStyle w:val="ListParagraph"/>
        <w:numPr>
          <w:ilvl w:val="1"/>
          <w:numId w:val="28"/>
        </w:numPr>
        <w:jc w:val="both"/>
        <w:rPr>
          <w:rFonts w:ascii="Maiandra GD" w:hAnsi="Maiandra GD"/>
          <w:sz w:val="28"/>
          <w:szCs w:val="28"/>
        </w:rPr>
      </w:pPr>
      <w:r w:rsidRPr="008C4881">
        <w:rPr>
          <w:rFonts w:ascii="Maiandra GD" w:hAnsi="Maiandra GD"/>
          <w:sz w:val="28"/>
          <w:szCs w:val="28"/>
        </w:rPr>
        <w:t>A</w:t>
      </w:r>
      <w:r w:rsidR="00C0580A" w:rsidRPr="008C4881">
        <w:rPr>
          <w:rFonts w:ascii="Maiandra GD" w:hAnsi="Maiandra GD"/>
          <w:sz w:val="28"/>
          <w:szCs w:val="28"/>
        </w:rPr>
        <w:t xml:space="preserve">wareness-raising and advocacy work; </w:t>
      </w:r>
    </w:p>
    <w:p w14:paraId="075D92FD" w14:textId="77777777" w:rsidR="003E7D20" w:rsidRPr="008C4881" w:rsidRDefault="00960DB6" w:rsidP="008C4881">
      <w:pPr>
        <w:pStyle w:val="ListParagraph"/>
        <w:numPr>
          <w:ilvl w:val="1"/>
          <w:numId w:val="28"/>
        </w:numPr>
        <w:jc w:val="both"/>
        <w:rPr>
          <w:rFonts w:ascii="Maiandra GD" w:hAnsi="Maiandra GD"/>
          <w:sz w:val="28"/>
          <w:szCs w:val="28"/>
        </w:rPr>
      </w:pPr>
      <w:r w:rsidRPr="008C4881">
        <w:rPr>
          <w:rFonts w:ascii="Maiandra GD" w:hAnsi="Maiandra GD"/>
          <w:sz w:val="28"/>
          <w:szCs w:val="28"/>
        </w:rPr>
        <w:t>C</w:t>
      </w:r>
      <w:r w:rsidR="00C0580A" w:rsidRPr="008C4881">
        <w:rPr>
          <w:rFonts w:ascii="Maiandra GD" w:hAnsi="Maiandra GD"/>
          <w:sz w:val="28"/>
          <w:szCs w:val="28"/>
        </w:rPr>
        <w:t xml:space="preserve">o-ordination; </w:t>
      </w:r>
    </w:p>
    <w:p w14:paraId="2BDC964E" w14:textId="77777777" w:rsidR="003E7D20" w:rsidRPr="008C4881" w:rsidRDefault="00960DB6" w:rsidP="008C4881">
      <w:pPr>
        <w:pStyle w:val="ListParagraph"/>
        <w:numPr>
          <w:ilvl w:val="1"/>
          <w:numId w:val="28"/>
        </w:numPr>
        <w:jc w:val="both"/>
        <w:rPr>
          <w:rFonts w:ascii="Maiandra GD" w:hAnsi="Maiandra GD"/>
          <w:sz w:val="28"/>
          <w:szCs w:val="28"/>
        </w:rPr>
      </w:pPr>
      <w:r w:rsidRPr="008C4881">
        <w:rPr>
          <w:rFonts w:ascii="Maiandra GD" w:hAnsi="Maiandra GD"/>
          <w:sz w:val="28"/>
          <w:szCs w:val="28"/>
        </w:rPr>
        <w:t>M</w:t>
      </w:r>
      <w:r w:rsidR="00C0580A" w:rsidRPr="008C4881">
        <w:rPr>
          <w:rFonts w:ascii="Maiandra GD" w:hAnsi="Maiandra GD"/>
          <w:sz w:val="28"/>
          <w:szCs w:val="28"/>
        </w:rPr>
        <w:t xml:space="preserve">onitoring and reporting; </w:t>
      </w:r>
    </w:p>
    <w:p w14:paraId="487EF01F" w14:textId="77777777" w:rsidR="003E7D20" w:rsidRPr="008C4881" w:rsidRDefault="00960DB6" w:rsidP="008C4881">
      <w:pPr>
        <w:pStyle w:val="ListParagraph"/>
        <w:numPr>
          <w:ilvl w:val="1"/>
          <w:numId w:val="28"/>
        </w:numPr>
        <w:jc w:val="both"/>
        <w:rPr>
          <w:rFonts w:ascii="Maiandra GD" w:hAnsi="Maiandra GD"/>
          <w:sz w:val="28"/>
          <w:szCs w:val="28"/>
        </w:rPr>
      </w:pPr>
      <w:r w:rsidRPr="008C4881">
        <w:rPr>
          <w:rFonts w:ascii="Maiandra GD" w:hAnsi="Maiandra GD"/>
          <w:sz w:val="28"/>
          <w:szCs w:val="28"/>
        </w:rPr>
        <w:t>P</w:t>
      </w:r>
      <w:r w:rsidR="00C0580A" w:rsidRPr="008C4881">
        <w:rPr>
          <w:rFonts w:ascii="Maiandra GD" w:hAnsi="Maiandra GD"/>
          <w:sz w:val="28"/>
          <w:szCs w:val="28"/>
        </w:rPr>
        <w:t>ublication and networking (for instance</w:t>
      </w:r>
      <w:r w:rsidRPr="008C4881">
        <w:rPr>
          <w:rFonts w:ascii="Maiandra GD" w:hAnsi="Maiandra GD"/>
          <w:sz w:val="28"/>
          <w:szCs w:val="28"/>
        </w:rPr>
        <w:t xml:space="preserve">, establishment of disability information centres, </w:t>
      </w:r>
      <w:r w:rsidR="00C0580A" w:rsidRPr="008C4881">
        <w:rPr>
          <w:rFonts w:ascii="Maiandra GD" w:hAnsi="Maiandra GD"/>
          <w:sz w:val="28"/>
          <w:szCs w:val="28"/>
        </w:rPr>
        <w:t xml:space="preserve">website, conferences, newsletters); </w:t>
      </w:r>
    </w:p>
    <w:p w14:paraId="48CEC188" w14:textId="77777777" w:rsidR="008C4881" w:rsidRDefault="00960DB6" w:rsidP="00AA3841">
      <w:pPr>
        <w:pStyle w:val="ListParagraph"/>
        <w:numPr>
          <w:ilvl w:val="1"/>
          <w:numId w:val="28"/>
        </w:numPr>
        <w:jc w:val="both"/>
        <w:rPr>
          <w:rFonts w:ascii="Maiandra GD" w:hAnsi="Maiandra GD"/>
          <w:sz w:val="28"/>
          <w:szCs w:val="28"/>
        </w:rPr>
      </w:pPr>
      <w:r w:rsidRPr="008C4881">
        <w:rPr>
          <w:rFonts w:ascii="Maiandra GD" w:hAnsi="Maiandra GD"/>
          <w:sz w:val="28"/>
          <w:szCs w:val="28"/>
        </w:rPr>
        <w:t>R</w:t>
      </w:r>
      <w:r w:rsidR="00C0580A" w:rsidRPr="008C4881">
        <w:rPr>
          <w:rFonts w:ascii="Maiandra GD" w:hAnsi="Maiandra GD"/>
          <w:sz w:val="28"/>
          <w:szCs w:val="28"/>
        </w:rPr>
        <w:t xml:space="preserve">esearch; </w:t>
      </w:r>
    </w:p>
    <w:p w14:paraId="3EE36A4E" w14:textId="77777777" w:rsidR="00960DB6" w:rsidRDefault="00960DB6" w:rsidP="00AA3841">
      <w:pPr>
        <w:pStyle w:val="ListParagraph"/>
        <w:numPr>
          <w:ilvl w:val="1"/>
          <w:numId w:val="28"/>
        </w:numPr>
        <w:jc w:val="both"/>
        <w:rPr>
          <w:rFonts w:ascii="Maiandra GD" w:hAnsi="Maiandra GD"/>
          <w:sz w:val="28"/>
          <w:szCs w:val="28"/>
        </w:rPr>
      </w:pPr>
      <w:r w:rsidRPr="008C4881">
        <w:rPr>
          <w:rFonts w:ascii="Maiandra GD" w:hAnsi="Maiandra GD"/>
          <w:sz w:val="28"/>
          <w:szCs w:val="28"/>
        </w:rPr>
        <w:t>P</w:t>
      </w:r>
      <w:r w:rsidR="00C0580A" w:rsidRPr="008C4881">
        <w:rPr>
          <w:rFonts w:ascii="Maiandra GD" w:hAnsi="Maiandra GD"/>
          <w:sz w:val="28"/>
          <w:szCs w:val="28"/>
        </w:rPr>
        <w:t xml:space="preserve">olicy reform/harmonisation; </w:t>
      </w:r>
    </w:p>
    <w:p w14:paraId="3571FB64" w14:textId="77777777" w:rsidR="008C4881" w:rsidRDefault="008C4881" w:rsidP="008C4881">
      <w:pPr>
        <w:pStyle w:val="ListParagraph"/>
        <w:ind w:left="1440"/>
        <w:jc w:val="both"/>
        <w:rPr>
          <w:rFonts w:ascii="Maiandra GD" w:hAnsi="Maiandra GD"/>
          <w:sz w:val="28"/>
          <w:szCs w:val="28"/>
        </w:rPr>
      </w:pPr>
    </w:p>
    <w:p w14:paraId="70C608FC" w14:textId="77777777" w:rsidR="008C4881" w:rsidRDefault="008C4881" w:rsidP="008C4881">
      <w:pPr>
        <w:pStyle w:val="ListParagraph"/>
        <w:ind w:left="1440"/>
        <w:jc w:val="both"/>
        <w:rPr>
          <w:rFonts w:ascii="Maiandra GD" w:hAnsi="Maiandra GD"/>
          <w:sz w:val="28"/>
          <w:szCs w:val="28"/>
        </w:rPr>
      </w:pPr>
    </w:p>
    <w:p w14:paraId="7853ADB2" w14:textId="77777777" w:rsidR="008C4881" w:rsidRPr="008C4881" w:rsidRDefault="008C4881" w:rsidP="008C4881">
      <w:pPr>
        <w:pStyle w:val="ListParagraph"/>
        <w:ind w:left="1440"/>
        <w:jc w:val="both"/>
        <w:rPr>
          <w:rFonts w:ascii="Maiandra GD" w:hAnsi="Maiandra GD"/>
          <w:sz w:val="28"/>
          <w:szCs w:val="28"/>
        </w:rPr>
      </w:pPr>
    </w:p>
    <w:p w14:paraId="3D3B7323" w14:textId="77777777" w:rsidR="00830EC2" w:rsidRDefault="008C43D7" w:rsidP="00AA3841">
      <w:pPr>
        <w:jc w:val="both"/>
        <w:rPr>
          <w:rFonts w:ascii="Maiandra GD" w:hAnsi="Maiandra GD"/>
          <w:sz w:val="28"/>
          <w:szCs w:val="28"/>
        </w:rPr>
      </w:pPr>
      <w:r w:rsidRPr="00960DB6">
        <w:rPr>
          <w:rFonts w:ascii="Maiandra GD" w:hAnsi="Maiandra GD"/>
          <w:sz w:val="28"/>
          <w:szCs w:val="28"/>
        </w:rPr>
        <w:t xml:space="preserve"> </w:t>
      </w:r>
      <w:r w:rsidR="008C4881">
        <w:rPr>
          <w:rFonts w:ascii="Maiandra GD" w:hAnsi="Maiandra GD"/>
          <w:sz w:val="28"/>
          <w:szCs w:val="28"/>
        </w:rPr>
        <w:tab/>
        <w:t xml:space="preserve">24.3 </w:t>
      </w:r>
      <w:r w:rsidRPr="00830EC2">
        <w:rPr>
          <w:rFonts w:ascii="Maiandra GD" w:hAnsi="Maiandra GD"/>
          <w:color w:val="00B0F0"/>
          <w:sz w:val="28"/>
          <w:szCs w:val="28"/>
        </w:rPr>
        <w:t>Financing disability</w:t>
      </w:r>
    </w:p>
    <w:p w14:paraId="2CBCC7BA" w14:textId="77777777" w:rsidR="00830EC2" w:rsidRDefault="00830EC2" w:rsidP="008C4881">
      <w:pPr>
        <w:ind w:left="720"/>
        <w:jc w:val="both"/>
        <w:rPr>
          <w:rFonts w:ascii="Maiandra GD" w:hAnsi="Maiandra GD"/>
          <w:sz w:val="28"/>
          <w:szCs w:val="28"/>
        </w:rPr>
      </w:pPr>
      <w:r>
        <w:rPr>
          <w:rFonts w:ascii="Maiandra GD" w:hAnsi="Maiandra GD"/>
          <w:sz w:val="28"/>
          <w:szCs w:val="28"/>
        </w:rPr>
        <w:t xml:space="preserve"> </w:t>
      </w:r>
      <w:r w:rsidR="008C4881">
        <w:rPr>
          <w:rFonts w:ascii="Maiandra GD" w:hAnsi="Maiandra GD"/>
          <w:sz w:val="28"/>
          <w:szCs w:val="28"/>
        </w:rPr>
        <w:t>24.3.1</w:t>
      </w:r>
      <w:r w:rsidR="008C43D7" w:rsidRPr="00960DB6">
        <w:rPr>
          <w:rFonts w:ascii="Maiandra GD" w:hAnsi="Maiandra GD"/>
          <w:sz w:val="28"/>
          <w:szCs w:val="28"/>
        </w:rPr>
        <w:t>The ‘why’ question – Why financing disability? Budgeting is the financial theme to indicate the necessary means for implementing a specific activity. To e</w:t>
      </w:r>
      <w:r>
        <w:rPr>
          <w:rFonts w:ascii="Maiandra GD" w:hAnsi="Maiandra GD"/>
          <w:sz w:val="28"/>
          <w:szCs w:val="28"/>
        </w:rPr>
        <w:t>nsure the right to equality of Persons With D</w:t>
      </w:r>
      <w:r w:rsidR="008C43D7" w:rsidRPr="00960DB6">
        <w:rPr>
          <w:rFonts w:ascii="Maiandra GD" w:hAnsi="Maiandra GD"/>
          <w:sz w:val="28"/>
          <w:szCs w:val="28"/>
        </w:rPr>
        <w:t xml:space="preserve">isabilities, it is imperative to allocate a budget to that effect. This should be done at the level of planning when examining opportunities to improve disability rights; improving institutional </w:t>
      </w:r>
      <w:r w:rsidR="008C43D7" w:rsidRPr="00960DB6">
        <w:rPr>
          <w:rFonts w:ascii="Maiandra GD" w:hAnsi="Maiandra GD"/>
          <w:sz w:val="28"/>
          <w:szCs w:val="28"/>
        </w:rPr>
        <w:lastRenderedPageBreak/>
        <w:t xml:space="preserve">capacity to address these rights; assessing the possible impediments to policy reform; and framing feasible policy innovations. </w:t>
      </w:r>
    </w:p>
    <w:p w14:paraId="61470562" w14:textId="77777777" w:rsidR="00830EC2" w:rsidRDefault="008C4881" w:rsidP="008C4881">
      <w:pPr>
        <w:ind w:left="720"/>
        <w:jc w:val="both"/>
        <w:rPr>
          <w:rFonts w:ascii="Maiandra GD" w:hAnsi="Maiandra GD"/>
          <w:sz w:val="28"/>
          <w:szCs w:val="28"/>
        </w:rPr>
      </w:pPr>
      <w:r>
        <w:rPr>
          <w:rFonts w:ascii="Maiandra GD" w:hAnsi="Maiandra GD"/>
          <w:sz w:val="28"/>
          <w:szCs w:val="28"/>
        </w:rPr>
        <w:t xml:space="preserve">24.3.1 </w:t>
      </w:r>
      <w:r w:rsidR="008C43D7" w:rsidRPr="00960DB6">
        <w:rPr>
          <w:rFonts w:ascii="Maiandra GD" w:hAnsi="Maiandra GD"/>
          <w:sz w:val="28"/>
          <w:szCs w:val="28"/>
        </w:rPr>
        <w:t xml:space="preserve">Each and every step of the process should be allocated adequate resources. In addition, in the monitoring and evaluation phase, it is important to retrieve how many resources were allocated to disability as this will give a picture of the implementation of disability rights. </w:t>
      </w:r>
    </w:p>
    <w:p w14:paraId="7CA66022" w14:textId="77777777" w:rsidR="00830EC2" w:rsidRDefault="008C4881" w:rsidP="008C4881">
      <w:pPr>
        <w:ind w:left="720"/>
        <w:jc w:val="both"/>
        <w:rPr>
          <w:rFonts w:ascii="Maiandra GD" w:hAnsi="Maiandra GD"/>
          <w:sz w:val="28"/>
          <w:szCs w:val="28"/>
        </w:rPr>
      </w:pPr>
      <w:r>
        <w:rPr>
          <w:rFonts w:ascii="Maiandra GD" w:hAnsi="Maiandra GD"/>
          <w:sz w:val="28"/>
          <w:szCs w:val="28"/>
        </w:rPr>
        <w:t xml:space="preserve">24.3.2 </w:t>
      </w:r>
      <w:r w:rsidR="008C43D7" w:rsidRPr="00960DB6">
        <w:rPr>
          <w:rFonts w:ascii="Maiandra GD" w:hAnsi="Maiandra GD"/>
          <w:sz w:val="28"/>
          <w:szCs w:val="28"/>
        </w:rPr>
        <w:t xml:space="preserve">The ‘how’ question – strategy to financing Budgeting for inclusion should be infused/ mainstreamed to the national and provincial budget. This means that various ministries would have to infuse disability into its budgeting. For example, the Department of Education should budget for inclusive education at all levels of education, including lifelong training if article 24 of the </w:t>
      </w:r>
      <w:r w:rsidR="00830EC2">
        <w:rPr>
          <w:rFonts w:ascii="Maiandra GD" w:hAnsi="Maiandra GD"/>
          <w:sz w:val="28"/>
          <w:szCs w:val="28"/>
        </w:rPr>
        <w:t>UN</w:t>
      </w:r>
      <w:r w:rsidR="008C43D7" w:rsidRPr="00960DB6">
        <w:rPr>
          <w:rFonts w:ascii="Maiandra GD" w:hAnsi="Maiandra GD"/>
          <w:sz w:val="28"/>
          <w:szCs w:val="28"/>
        </w:rPr>
        <w:t>CRPD is to be implemented. Similarly, the Departments of Health, So</w:t>
      </w:r>
      <w:r w:rsidR="00830EC2">
        <w:rPr>
          <w:rFonts w:ascii="Maiandra GD" w:hAnsi="Maiandra GD"/>
          <w:sz w:val="28"/>
          <w:szCs w:val="28"/>
        </w:rPr>
        <w:t>cial Security as well as other D</w:t>
      </w:r>
      <w:r w:rsidR="008C43D7" w:rsidRPr="00960DB6">
        <w:rPr>
          <w:rFonts w:ascii="Maiandra GD" w:hAnsi="Maiandra GD"/>
          <w:sz w:val="28"/>
          <w:szCs w:val="28"/>
        </w:rPr>
        <w:t xml:space="preserve">epartments should do the same. </w:t>
      </w:r>
    </w:p>
    <w:p w14:paraId="15C2E8E6" w14:textId="77777777" w:rsidR="00830EC2" w:rsidRDefault="00830EC2" w:rsidP="00AA3841">
      <w:pPr>
        <w:jc w:val="both"/>
        <w:rPr>
          <w:rFonts w:ascii="Maiandra GD" w:hAnsi="Maiandra GD"/>
          <w:sz w:val="28"/>
          <w:szCs w:val="28"/>
        </w:rPr>
      </w:pPr>
    </w:p>
    <w:p w14:paraId="716D6C6F" w14:textId="77777777" w:rsidR="000004FF" w:rsidRDefault="008C4881" w:rsidP="008C4881">
      <w:pPr>
        <w:ind w:left="720"/>
        <w:jc w:val="both"/>
        <w:rPr>
          <w:rFonts w:ascii="Maiandra GD" w:hAnsi="Maiandra GD"/>
          <w:sz w:val="28"/>
          <w:szCs w:val="28"/>
        </w:rPr>
      </w:pPr>
      <w:r>
        <w:rPr>
          <w:rFonts w:ascii="Maiandra GD" w:hAnsi="Maiandra GD"/>
          <w:sz w:val="28"/>
          <w:szCs w:val="28"/>
        </w:rPr>
        <w:t xml:space="preserve">24.3.3 </w:t>
      </w:r>
      <w:r w:rsidR="008C43D7" w:rsidRPr="00960DB6">
        <w:rPr>
          <w:rFonts w:ascii="Maiandra GD" w:hAnsi="Maiandra GD"/>
          <w:sz w:val="28"/>
          <w:szCs w:val="28"/>
        </w:rPr>
        <w:t>This budgeting should include all reasonable accommodation measures and assistive technologies; the training of different experts; inclusive transport systems; and access ne</w:t>
      </w:r>
      <w:r w:rsidR="000004FF">
        <w:rPr>
          <w:rFonts w:ascii="Maiandra GD" w:hAnsi="Maiandra GD"/>
          <w:sz w:val="28"/>
          <w:szCs w:val="28"/>
        </w:rPr>
        <w:t>eded for the full inclusion of Persons With D</w:t>
      </w:r>
      <w:r w:rsidR="008C43D7" w:rsidRPr="00960DB6">
        <w:rPr>
          <w:rFonts w:ascii="Maiandra GD" w:hAnsi="Maiandra GD"/>
          <w:sz w:val="28"/>
          <w:szCs w:val="28"/>
        </w:rPr>
        <w:t xml:space="preserve">isabilities. Resourcing for disability financing may rely on domestic and international financing. At the domestic level, states should meet funding benchmark, increase the tax base and increase the use of existing resources as well as other means of resources at the national level. </w:t>
      </w:r>
    </w:p>
    <w:p w14:paraId="0DE5D6F6" w14:textId="77777777" w:rsidR="000004FF" w:rsidRDefault="000004FF" w:rsidP="00AA3841">
      <w:pPr>
        <w:jc w:val="both"/>
        <w:rPr>
          <w:rFonts w:ascii="Maiandra GD" w:hAnsi="Maiandra GD"/>
          <w:sz w:val="28"/>
          <w:szCs w:val="28"/>
        </w:rPr>
      </w:pPr>
    </w:p>
    <w:p w14:paraId="45745FED" w14:textId="77777777" w:rsidR="000004FF" w:rsidRDefault="008C4881" w:rsidP="008C4881">
      <w:pPr>
        <w:ind w:left="720"/>
        <w:jc w:val="both"/>
        <w:rPr>
          <w:rFonts w:ascii="Maiandra GD" w:hAnsi="Maiandra GD"/>
          <w:sz w:val="28"/>
          <w:szCs w:val="28"/>
        </w:rPr>
      </w:pPr>
      <w:r>
        <w:rPr>
          <w:rFonts w:ascii="Maiandra GD" w:hAnsi="Maiandra GD"/>
          <w:sz w:val="28"/>
          <w:szCs w:val="28"/>
        </w:rPr>
        <w:t xml:space="preserve">24.3.4 </w:t>
      </w:r>
      <w:r w:rsidR="000004FF">
        <w:rPr>
          <w:rFonts w:ascii="Maiandra GD" w:hAnsi="Maiandra GD"/>
          <w:sz w:val="28"/>
          <w:szCs w:val="28"/>
        </w:rPr>
        <w:t>Public/Private P</w:t>
      </w:r>
      <w:r w:rsidR="008C43D7" w:rsidRPr="00960DB6">
        <w:rPr>
          <w:rFonts w:ascii="Maiandra GD" w:hAnsi="Maiandra GD"/>
          <w:sz w:val="28"/>
          <w:szCs w:val="28"/>
        </w:rPr>
        <w:t>artnership and</w:t>
      </w:r>
      <w:r w:rsidR="000004FF">
        <w:rPr>
          <w:rFonts w:ascii="Maiandra GD" w:hAnsi="Maiandra GD"/>
          <w:sz w:val="28"/>
          <w:szCs w:val="28"/>
        </w:rPr>
        <w:t xml:space="preserve"> international cooperation The G</w:t>
      </w:r>
      <w:r w:rsidR="008C43D7" w:rsidRPr="00960DB6">
        <w:rPr>
          <w:rFonts w:ascii="Maiandra GD" w:hAnsi="Maiandra GD"/>
          <w:sz w:val="28"/>
          <w:szCs w:val="28"/>
        </w:rPr>
        <w:t xml:space="preserve">overnment may enter into a partnership with the private sector to raise the much-needed resources for disability financing. The </w:t>
      </w:r>
      <w:r w:rsidR="000004FF">
        <w:rPr>
          <w:rFonts w:ascii="Maiandra GD" w:hAnsi="Maiandra GD"/>
          <w:sz w:val="28"/>
          <w:szCs w:val="28"/>
        </w:rPr>
        <w:t>UN</w:t>
      </w:r>
      <w:r w:rsidR="008C43D7" w:rsidRPr="00960DB6">
        <w:rPr>
          <w:rFonts w:ascii="Maiandra GD" w:hAnsi="Maiandra GD"/>
          <w:sz w:val="28"/>
          <w:szCs w:val="28"/>
        </w:rPr>
        <w:t xml:space="preserve">CRPD under article 32 enables state parties to reach out to international donors and other states for international cooperation for disability financing. This provides an avenue to international co-operation for financing disability. Development assistance should ensure disability mainstreaming in various projects. In general, good inclusive budgeting education ‘is the result not just of sufficient financing, but strategic use of existing resources, inclusive legislation, </w:t>
      </w:r>
      <w:r w:rsidR="008C43D7" w:rsidRPr="00960DB6">
        <w:rPr>
          <w:rFonts w:ascii="Maiandra GD" w:hAnsi="Maiandra GD"/>
          <w:sz w:val="28"/>
          <w:szCs w:val="28"/>
        </w:rPr>
        <w:lastRenderedPageBreak/>
        <w:t>policies and systemic reform programmes, effective partnerships and priorities</w:t>
      </w:r>
      <w:r w:rsidR="000004FF">
        <w:rPr>
          <w:rFonts w:ascii="Maiandra GD" w:hAnsi="Maiandra GD"/>
          <w:sz w:val="28"/>
          <w:szCs w:val="28"/>
        </w:rPr>
        <w:t xml:space="preserve"> </w:t>
      </w:r>
      <w:r w:rsidR="00B11A03" w:rsidRPr="00960DB6">
        <w:rPr>
          <w:rFonts w:ascii="Maiandra GD" w:hAnsi="Maiandra GD"/>
          <w:sz w:val="28"/>
          <w:szCs w:val="28"/>
        </w:rPr>
        <w:t>that lead to results’ (Commonwe</w:t>
      </w:r>
      <w:r>
        <w:rPr>
          <w:rFonts w:ascii="Maiandra GD" w:hAnsi="Maiandra GD"/>
          <w:sz w:val="28"/>
          <w:szCs w:val="28"/>
        </w:rPr>
        <w:t xml:space="preserve">alth Education Hub 2015). </w:t>
      </w:r>
      <w:r w:rsidR="00B11A03" w:rsidRPr="00960DB6">
        <w:rPr>
          <w:rFonts w:ascii="Maiandra GD" w:hAnsi="Maiandra GD"/>
          <w:sz w:val="28"/>
          <w:szCs w:val="28"/>
        </w:rPr>
        <w:t>Practically, mainstreaming disability in the policy reform process entails designing the appropriate tool. This wo</w:t>
      </w:r>
      <w:r w:rsidR="000004FF">
        <w:rPr>
          <w:rFonts w:ascii="Maiandra GD" w:hAnsi="Maiandra GD"/>
          <w:sz w:val="28"/>
          <w:szCs w:val="28"/>
        </w:rPr>
        <w:t>uld occur in two steps, namely:</w:t>
      </w:r>
    </w:p>
    <w:p w14:paraId="1C90E8A8" w14:textId="77777777" w:rsidR="000004FF" w:rsidRPr="000004FF" w:rsidRDefault="008C4881" w:rsidP="00AA3841">
      <w:pPr>
        <w:jc w:val="both"/>
        <w:rPr>
          <w:rFonts w:ascii="Maiandra GD" w:hAnsi="Maiandra GD"/>
          <w:color w:val="00B0F0"/>
          <w:sz w:val="28"/>
          <w:szCs w:val="28"/>
        </w:rPr>
      </w:pPr>
      <w:r>
        <w:rPr>
          <w:rFonts w:ascii="Maiandra GD" w:hAnsi="Maiandra GD"/>
          <w:color w:val="00B0F0"/>
          <w:sz w:val="28"/>
          <w:szCs w:val="28"/>
        </w:rPr>
        <w:t xml:space="preserve">23.4.5 </w:t>
      </w:r>
      <w:r w:rsidR="000004FF">
        <w:rPr>
          <w:rFonts w:ascii="Maiandra GD" w:hAnsi="Maiandra GD"/>
          <w:color w:val="00B0F0"/>
          <w:sz w:val="28"/>
          <w:szCs w:val="28"/>
        </w:rPr>
        <w:t>D</w:t>
      </w:r>
      <w:r w:rsidR="00B11A03" w:rsidRPr="000004FF">
        <w:rPr>
          <w:rFonts w:ascii="Maiandra GD" w:hAnsi="Maiandra GD"/>
          <w:color w:val="00B0F0"/>
          <w:sz w:val="28"/>
          <w:szCs w:val="28"/>
        </w:rPr>
        <w:t>efining the objective and identifying expected results:</w:t>
      </w:r>
    </w:p>
    <w:p w14:paraId="7E3A3B89" w14:textId="77777777" w:rsidR="00EB156C" w:rsidRDefault="00B11A03" w:rsidP="007841B8">
      <w:pPr>
        <w:pStyle w:val="ListParagraph"/>
        <w:numPr>
          <w:ilvl w:val="0"/>
          <w:numId w:val="19"/>
        </w:numPr>
        <w:jc w:val="both"/>
        <w:rPr>
          <w:rFonts w:ascii="Maiandra GD" w:hAnsi="Maiandra GD"/>
          <w:sz w:val="28"/>
          <w:szCs w:val="28"/>
        </w:rPr>
      </w:pPr>
      <w:r w:rsidRPr="000004FF">
        <w:rPr>
          <w:rFonts w:ascii="Maiandra GD" w:hAnsi="Maiandra GD"/>
          <w:sz w:val="28"/>
          <w:szCs w:val="28"/>
        </w:rPr>
        <w:t>Defining the objective of the reform: to assign disability inclusion and to include disability</w:t>
      </w:r>
      <w:r w:rsidR="000004FF" w:rsidRPr="000004FF">
        <w:rPr>
          <w:rFonts w:ascii="Maiandra GD" w:hAnsi="Maiandra GD"/>
          <w:sz w:val="28"/>
          <w:szCs w:val="28"/>
        </w:rPr>
        <w:t xml:space="preserve"> </w:t>
      </w:r>
      <w:r w:rsidRPr="000004FF">
        <w:rPr>
          <w:rFonts w:ascii="Maiandra GD" w:hAnsi="Maiandra GD"/>
          <w:sz w:val="28"/>
          <w:szCs w:val="28"/>
        </w:rPr>
        <w:t xml:space="preserve">related costs in the budget </w:t>
      </w:r>
    </w:p>
    <w:p w14:paraId="1B0AF40D" w14:textId="77777777" w:rsidR="000004FF" w:rsidRDefault="00B11A03" w:rsidP="007841B8">
      <w:pPr>
        <w:pStyle w:val="ListParagraph"/>
        <w:numPr>
          <w:ilvl w:val="0"/>
          <w:numId w:val="19"/>
        </w:numPr>
        <w:jc w:val="both"/>
        <w:rPr>
          <w:rFonts w:ascii="Maiandra GD" w:hAnsi="Maiandra GD"/>
          <w:sz w:val="28"/>
          <w:szCs w:val="28"/>
        </w:rPr>
      </w:pPr>
      <w:r w:rsidRPr="000004FF">
        <w:rPr>
          <w:rFonts w:ascii="Maiandra GD" w:hAnsi="Maiandra GD"/>
          <w:sz w:val="28"/>
          <w:szCs w:val="28"/>
        </w:rPr>
        <w:t xml:space="preserve">Defining the expected results: </w:t>
      </w:r>
    </w:p>
    <w:p w14:paraId="0E41652D" w14:textId="77777777" w:rsidR="000004FF" w:rsidRDefault="00B11A03" w:rsidP="007841B8">
      <w:pPr>
        <w:pStyle w:val="ListParagraph"/>
        <w:numPr>
          <w:ilvl w:val="0"/>
          <w:numId w:val="19"/>
        </w:numPr>
        <w:jc w:val="both"/>
        <w:rPr>
          <w:rFonts w:ascii="Maiandra GD" w:hAnsi="Maiandra GD"/>
          <w:sz w:val="28"/>
          <w:szCs w:val="28"/>
        </w:rPr>
      </w:pPr>
      <w:r w:rsidRPr="000004FF">
        <w:rPr>
          <w:rFonts w:ascii="Maiandra GD" w:hAnsi="Maiandra GD"/>
          <w:sz w:val="28"/>
          <w:szCs w:val="28"/>
        </w:rPr>
        <w:t xml:space="preserve"> monitoring and evaluation of disability inclusion in the projects/policy; </w:t>
      </w:r>
    </w:p>
    <w:p w14:paraId="7DD329A3" w14:textId="77777777" w:rsidR="000004FF" w:rsidRPr="000004FF" w:rsidRDefault="00EB156C" w:rsidP="007841B8">
      <w:pPr>
        <w:pStyle w:val="ListParagraph"/>
        <w:numPr>
          <w:ilvl w:val="0"/>
          <w:numId w:val="6"/>
        </w:numPr>
        <w:jc w:val="both"/>
        <w:rPr>
          <w:rFonts w:ascii="Maiandra GD" w:hAnsi="Maiandra GD"/>
          <w:sz w:val="28"/>
          <w:szCs w:val="28"/>
        </w:rPr>
      </w:pPr>
      <w:r>
        <w:rPr>
          <w:rFonts w:ascii="Maiandra GD" w:hAnsi="Maiandra GD"/>
          <w:sz w:val="28"/>
          <w:szCs w:val="28"/>
        </w:rPr>
        <w:t>A</w:t>
      </w:r>
      <w:r w:rsidR="00B11A03" w:rsidRPr="000004FF">
        <w:rPr>
          <w:rFonts w:ascii="Maiandra GD" w:hAnsi="Maiandra GD"/>
          <w:sz w:val="28"/>
          <w:szCs w:val="28"/>
        </w:rPr>
        <w:t xml:space="preserve">ctivities and efforts required for disability inclusion are planned. What is an effective plan to </w:t>
      </w:r>
      <w:r w:rsidR="000004FF" w:rsidRPr="000004FF">
        <w:rPr>
          <w:rFonts w:ascii="Maiandra GD" w:hAnsi="Maiandra GD"/>
          <w:sz w:val="28"/>
          <w:szCs w:val="28"/>
        </w:rPr>
        <w:t>–</w:t>
      </w:r>
      <w:r w:rsidR="00B11A03" w:rsidRPr="000004FF">
        <w:rPr>
          <w:rFonts w:ascii="Maiandra GD" w:hAnsi="Maiandra GD"/>
          <w:sz w:val="28"/>
          <w:szCs w:val="28"/>
        </w:rPr>
        <w:t xml:space="preserve"> </w:t>
      </w:r>
    </w:p>
    <w:p w14:paraId="28F15E8F" w14:textId="77777777" w:rsidR="000004FF" w:rsidRPr="000004FF" w:rsidRDefault="00EB156C" w:rsidP="007841B8">
      <w:pPr>
        <w:pStyle w:val="ListParagraph"/>
        <w:numPr>
          <w:ilvl w:val="0"/>
          <w:numId w:val="6"/>
        </w:numPr>
        <w:jc w:val="both"/>
        <w:rPr>
          <w:rFonts w:ascii="Maiandra GD" w:hAnsi="Maiandra GD"/>
          <w:sz w:val="28"/>
          <w:szCs w:val="28"/>
        </w:rPr>
      </w:pPr>
      <w:r>
        <w:rPr>
          <w:rFonts w:ascii="Maiandra GD" w:hAnsi="Maiandra GD"/>
          <w:sz w:val="28"/>
          <w:szCs w:val="28"/>
        </w:rPr>
        <w:t>B</w:t>
      </w:r>
      <w:r w:rsidR="00B11A03" w:rsidRPr="000004FF">
        <w:rPr>
          <w:rFonts w:ascii="Maiandra GD" w:hAnsi="Maiandra GD"/>
          <w:sz w:val="28"/>
          <w:szCs w:val="28"/>
        </w:rPr>
        <w:t xml:space="preserve">reak barriers to inclusion? </w:t>
      </w:r>
    </w:p>
    <w:p w14:paraId="4EC54FAB" w14:textId="77777777" w:rsidR="000004FF" w:rsidRPr="000004FF" w:rsidRDefault="00EB156C" w:rsidP="007841B8">
      <w:pPr>
        <w:pStyle w:val="ListParagraph"/>
        <w:numPr>
          <w:ilvl w:val="0"/>
          <w:numId w:val="6"/>
        </w:numPr>
        <w:jc w:val="both"/>
        <w:rPr>
          <w:rFonts w:ascii="Maiandra GD" w:hAnsi="Maiandra GD"/>
          <w:sz w:val="28"/>
          <w:szCs w:val="28"/>
        </w:rPr>
      </w:pPr>
      <w:r>
        <w:rPr>
          <w:rFonts w:ascii="Maiandra GD" w:hAnsi="Maiandra GD"/>
          <w:sz w:val="28"/>
          <w:szCs w:val="28"/>
        </w:rPr>
        <w:t>P</w:t>
      </w:r>
      <w:r w:rsidR="00B11A03" w:rsidRPr="000004FF">
        <w:rPr>
          <w:rFonts w:ascii="Maiandra GD" w:hAnsi="Maiandra GD"/>
          <w:sz w:val="28"/>
          <w:szCs w:val="28"/>
        </w:rPr>
        <w:t xml:space="preserve">rovide proof that disability is really included? Are barriers to inclusion broken? </w:t>
      </w:r>
    </w:p>
    <w:p w14:paraId="028E240C" w14:textId="77777777" w:rsidR="00B11A03" w:rsidRPr="008C4881" w:rsidRDefault="00B11A03" w:rsidP="008C4881">
      <w:pPr>
        <w:pStyle w:val="ListParagraph"/>
        <w:numPr>
          <w:ilvl w:val="0"/>
          <w:numId w:val="6"/>
        </w:numPr>
        <w:jc w:val="both"/>
        <w:rPr>
          <w:rFonts w:ascii="Maiandra GD" w:hAnsi="Maiandra GD"/>
          <w:sz w:val="28"/>
          <w:szCs w:val="28"/>
        </w:rPr>
      </w:pPr>
      <w:r w:rsidRPr="008C4881">
        <w:rPr>
          <w:rFonts w:ascii="Maiandra GD" w:hAnsi="Maiandra GD"/>
          <w:sz w:val="28"/>
          <w:szCs w:val="28"/>
        </w:rPr>
        <w:t>The related (administrative and operational) costs are considered in the budget – How much was budgeted for inclusion? What percentage of the budget was allocated?</w:t>
      </w:r>
    </w:p>
    <w:p w14:paraId="22099A6E" w14:textId="77777777" w:rsidR="008C4881" w:rsidRDefault="008C4881" w:rsidP="00472922">
      <w:pPr>
        <w:jc w:val="both"/>
        <w:rPr>
          <w:rFonts w:ascii="Maiandra GD" w:hAnsi="Maiandra GD"/>
          <w:b/>
          <w:color w:val="00B0F0"/>
          <w:sz w:val="28"/>
          <w:szCs w:val="28"/>
        </w:rPr>
      </w:pPr>
    </w:p>
    <w:p w14:paraId="65763F09" w14:textId="77777777" w:rsidR="006438E3" w:rsidRPr="004B67EF" w:rsidRDefault="008C4881" w:rsidP="00472922">
      <w:pPr>
        <w:jc w:val="both"/>
        <w:rPr>
          <w:rFonts w:ascii="Maiandra GD" w:hAnsi="Maiandra GD"/>
          <w:b/>
          <w:color w:val="00B0F0"/>
          <w:sz w:val="28"/>
          <w:szCs w:val="28"/>
        </w:rPr>
      </w:pPr>
      <w:r>
        <w:rPr>
          <w:rFonts w:ascii="Maiandra GD" w:hAnsi="Maiandra GD"/>
          <w:b/>
          <w:color w:val="00B0F0"/>
          <w:sz w:val="28"/>
          <w:szCs w:val="28"/>
        </w:rPr>
        <w:t xml:space="preserve">23.4.6 </w:t>
      </w:r>
      <w:r w:rsidR="000004FF" w:rsidRPr="004B67EF">
        <w:rPr>
          <w:rFonts w:ascii="Maiandra GD" w:hAnsi="Maiandra GD"/>
          <w:b/>
          <w:color w:val="00B0F0"/>
          <w:sz w:val="28"/>
          <w:szCs w:val="28"/>
        </w:rPr>
        <w:t>Examples of Disability Budgeting</w:t>
      </w:r>
    </w:p>
    <w:p w14:paraId="045D1B48" w14:textId="77777777" w:rsidR="005E5EBA" w:rsidRPr="004B67EF" w:rsidRDefault="005E5EBA" w:rsidP="004B67EF">
      <w:pPr>
        <w:pBdr>
          <w:top w:val="single" w:sz="4" w:space="1" w:color="auto"/>
          <w:left w:val="single" w:sz="4" w:space="4" w:color="auto"/>
          <w:bottom w:val="single" w:sz="4" w:space="1" w:color="auto"/>
          <w:right w:val="single" w:sz="4" w:space="4" w:color="auto"/>
        </w:pBdr>
        <w:jc w:val="both"/>
        <w:rPr>
          <w:rFonts w:ascii="Maiandra GD" w:hAnsi="Maiandra GD"/>
          <w:color w:val="00B0F0"/>
          <w:sz w:val="28"/>
          <w:szCs w:val="28"/>
        </w:rPr>
      </w:pPr>
      <w:r w:rsidRPr="004B67EF">
        <w:rPr>
          <w:rFonts w:ascii="Maiandra GD" w:hAnsi="Maiandra GD"/>
          <w:color w:val="00B0F0"/>
          <w:sz w:val="28"/>
          <w:szCs w:val="28"/>
        </w:rPr>
        <w:t xml:space="preserve">Budget items for disability inclusion </w:t>
      </w:r>
    </w:p>
    <w:p w14:paraId="02EC58ED" w14:textId="77777777" w:rsidR="005E5EBA" w:rsidRPr="000004FF" w:rsidRDefault="005E5EBA" w:rsidP="004B67EF">
      <w:pPr>
        <w:pBdr>
          <w:top w:val="single" w:sz="4" w:space="1" w:color="auto"/>
          <w:left w:val="single" w:sz="4" w:space="4" w:color="auto"/>
          <w:bottom w:val="single" w:sz="4" w:space="1" w:color="auto"/>
          <w:right w:val="single" w:sz="4" w:space="4" w:color="auto"/>
        </w:pBdr>
        <w:jc w:val="both"/>
        <w:rPr>
          <w:rFonts w:ascii="Maiandra GD" w:hAnsi="Maiandra GD"/>
          <w:sz w:val="28"/>
          <w:szCs w:val="28"/>
        </w:rPr>
      </w:pPr>
      <w:r w:rsidRPr="000004FF">
        <w:rPr>
          <w:rFonts w:ascii="Maiandra GD" w:hAnsi="Maiandra GD"/>
          <w:sz w:val="28"/>
          <w:szCs w:val="28"/>
        </w:rPr>
        <w:t xml:space="preserve">– Administrative costs </w:t>
      </w:r>
    </w:p>
    <w:p w14:paraId="401C1F50" w14:textId="77777777" w:rsidR="005E5EBA" w:rsidRPr="000004FF" w:rsidRDefault="000004FF" w:rsidP="004B67EF">
      <w:pPr>
        <w:pBdr>
          <w:top w:val="single" w:sz="4" w:space="1" w:color="auto"/>
          <w:left w:val="single" w:sz="4" w:space="4" w:color="auto"/>
          <w:bottom w:val="single" w:sz="4" w:space="1" w:color="auto"/>
          <w:right w:val="single" w:sz="4" w:space="4" w:color="auto"/>
        </w:pBdr>
        <w:jc w:val="both"/>
        <w:rPr>
          <w:rFonts w:ascii="Maiandra GD" w:hAnsi="Maiandra GD"/>
          <w:sz w:val="28"/>
          <w:szCs w:val="28"/>
        </w:rPr>
      </w:pPr>
      <w:r>
        <w:rPr>
          <w:rFonts w:ascii="Maiandra GD" w:hAnsi="Maiandra GD"/>
          <w:sz w:val="28"/>
          <w:szCs w:val="28"/>
        </w:rPr>
        <w:t>• A</w:t>
      </w:r>
      <w:r w:rsidR="005E5EBA" w:rsidRPr="000004FF">
        <w:rPr>
          <w:rFonts w:ascii="Maiandra GD" w:hAnsi="Maiandra GD"/>
          <w:sz w:val="28"/>
          <w:szCs w:val="28"/>
        </w:rPr>
        <w:t xml:space="preserve">wareness of the staff and managers on disability; </w:t>
      </w:r>
    </w:p>
    <w:p w14:paraId="11EA2825" w14:textId="77777777" w:rsidR="005E5EBA" w:rsidRPr="000004FF" w:rsidRDefault="000004FF" w:rsidP="004B67EF">
      <w:pPr>
        <w:pBdr>
          <w:top w:val="single" w:sz="4" w:space="1" w:color="auto"/>
          <w:left w:val="single" w:sz="4" w:space="4" w:color="auto"/>
          <w:bottom w:val="single" w:sz="4" w:space="1" w:color="auto"/>
          <w:right w:val="single" w:sz="4" w:space="4" w:color="auto"/>
        </w:pBdr>
        <w:jc w:val="both"/>
        <w:rPr>
          <w:rFonts w:ascii="Maiandra GD" w:hAnsi="Maiandra GD"/>
          <w:sz w:val="28"/>
          <w:szCs w:val="28"/>
        </w:rPr>
      </w:pPr>
      <w:r>
        <w:rPr>
          <w:rFonts w:ascii="Maiandra GD" w:hAnsi="Maiandra GD"/>
          <w:sz w:val="28"/>
          <w:szCs w:val="28"/>
        </w:rPr>
        <w:t>• W</w:t>
      </w:r>
      <w:r w:rsidR="005E5EBA" w:rsidRPr="000004FF">
        <w:rPr>
          <w:rFonts w:ascii="Maiandra GD" w:hAnsi="Maiandra GD"/>
          <w:sz w:val="28"/>
          <w:szCs w:val="28"/>
        </w:rPr>
        <w:t>orkplace adaptations</w:t>
      </w:r>
      <w:r w:rsidR="004B67EF">
        <w:rPr>
          <w:rFonts w:ascii="Maiandra GD" w:hAnsi="Maiandra GD"/>
          <w:sz w:val="28"/>
          <w:szCs w:val="28"/>
        </w:rPr>
        <w:t xml:space="preserve"> permitting the recruitment of Persons With D</w:t>
      </w:r>
      <w:r w:rsidR="005E5EBA" w:rsidRPr="000004FF">
        <w:rPr>
          <w:rFonts w:ascii="Maiandra GD" w:hAnsi="Maiandra GD"/>
          <w:sz w:val="28"/>
          <w:szCs w:val="28"/>
        </w:rPr>
        <w:t xml:space="preserve">isabilities (example IT and accessible software, </w:t>
      </w:r>
      <w:r w:rsidR="004B67EF" w:rsidRPr="000004FF">
        <w:rPr>
          <w:rFonts w:ascii="Maiandra GD" w:hAnsi="Maiandra GD"/>
          <w:sz w:val="28"/>
          <w:szCs w:val="28"/>
        </w:rPr>
        <w:t>etc.</w:t>
      </w:r>
      <w:r w:rsidR="004B67EF">
        <w:rPr>
          <w:rFonts w:ascii="Maiandra GD" w:hAnsi="Maiandra GD"/>
          <w:sz w:val="28"/>
          <w:szCs w:val="28"/>
        </w:rPr>
        <w:t xml:space="preserve"> </w:t>
      </w:r>
      <w:r w:rsidR="005E5EBA" w:rsidRPr="000004FF">
        <w:rPr>
          <w:rFonts w:ascii="Maiandra GD" w:hAnsi="Maiandra GD"/>
          <w:sz w:val="28"/>
          <w:szCs w:val="28"/>
        </w:rPr>
        <w:t xml:space="preserve">) Budget items for disability inclusion – Operational costs </w:t>
      </w:r>
    </w:p>
    <w:p w14:paraId="5F12C305" w14:textId="77777777" w:rsidR="005E5EBA" w:rsidRPr="000004FF" w:rsidRDefault="000004FF" w:rsidP="004B67EF">
      <w:pPr>
        <w:pBdr>
          <w:top w:val="single" w:sz="4" w:space="1" w:color="auto"/>
          <w:left w:val="single" w:sz="4" w:space="4" w:color="auto"/>
          <w:bottom w:val="single" w:sz="4" w:space="1" w:color="auto"/>
          <w:right w:val="single" w:sz="4" w:space="4" w:color="auto"/>
        </w:pBdr>
        <w:jc w:val="both"/>
        <w:rPr>
          <w:rFonts w:ascii="Maiandra GD" w:hAnsi="Maiandra GD"/>
          <w:sz w:val="28"/>
          <w:szCs w:val="28"/>
        </w:rPr>
      </w:pPr>
      <w:r>
        <w:rPr>
          <w:rFonts w:ascii="Maiandra GD" w:hAnsi="Maiandra GD"/>
          <w:sz w:val="28"/>
          <w:szCs w:val="28"/>
        </w:rPr>
        <w:t>• A</w:t>
      </w:r>
      <w:r w:rsidR="005E5EBA" w:rsidRPr="000004FF">
        <w:rPr>
          <w:rFonts w:ascii="Maiandra GD" w:hAnsi="Maiandra GD"/>
          <w:sz w:val="28"/>
          <w:szCs w:val="28"/>
        </w:rPr>
        <w:t xml:space="preserve">wareness on disability – to reduce social and institutional barriers; </w:t>
      </w:r>
    </w:p>
    <w:p w14:paraId="6DD07DC4" w14:textId="77777777" w:rsidR="005E5EBA" w:rsidRPr="000004FF" w:rsidRDefault="000004FF" w:rsidP="004B67EF">
      <w:pPr>
        <w:pBdr>
          <w:top w:val="single" w:sz="4" w:space="1" w:color="auto"/>
          <w:left w:val="single" w:sz="4" w:space="4" w:color="auto"/>
          <w:bottom w:val="single" w:sz="4" w:space="1" w:color="auto"/>
          <w:right w:val="single" w:sz="4" w:space="4" w:color="auto"/>
        </w:pBdr>
        <w:jc w:val="both"/>
        <w:rPr>
          <w:rFonts w:ascii="Maiandra GD" w:hAnsi="Maiandra GD"/>
          <w:sz w:val="28"/>
          <w:szCs w:val="28"/>
        </w:rPr>
      </w:pPr>
      <w:r>
        <w:rPr>
          <w:rFonts w:ascii="Maiandra GD" w:hAnsi="Maiandra GD"/>
          <w:sz w:val="28"/>
          <w:szCs w:val="28"/>
        </w:rPr>
        <w:t>• A</w:t>
      </w:r>
      <w:r w:rsidR="005E5EBA" w:rsidRPr="000004FF">
        <w:rPr>
          <w:rFonts w:ascii="Maiandra GD" w:hAnsi="Maiandra GD"/>
          <w:sz w:val="28"/>
          <w:szCs w:val="28"/>
        </w:rPr>
        <w:t xml:space="preserve">mong different stakeholders involved in the project; </w:t>
      </w:r>
    </w:p>
    <w:p w14:paraId="7275B811" w14:textId="77777777" w:rsidR="005E5EBA" w:rsidRPr="000004FF" w:rsidRDefault="000004FF" w:rsidP="004B67EF">
      <w:pPr>
        <w:pBdr>
          <w:top w:val="single" w:sz="4" w:space="1" w:color="auto"/>
          <w:left w:val="single" w:sz="4" w:space="4" w:color="auto"/>
          <w:bottom w:val="single" w:sz="4" w:space="1" w:color="auto"/>
          <w:right w:val="single" w:sz="4" w:space="4" w:color="auto"/>
        </w:pBdr>
        <w:jc w:val="both"/>
        <w:rPr>
          <w:rFonts w:ascii="Maiandra GD" w:hAnsi="Maiandra GD"/>
          <w:sz w:val="28"/>
          <w:szCs w:val="28"/>
        </w:rPr>
      </w:pPr>
      <w:r>
        <w:rPr>
          <w:rFonts w:ascii="Maiandra GD" w:hAnsi="Maiandra GD"/>
          <w:sz w:val="28"/>
          <w:szCs w:val="28"/>
        </w:rPr>
        <w:t>• A</w:t>
      </w:r>
      <w:r w:rsidR="005E5EBA" w:rsidRPr="000004FF">
        <w:rPr>
          <w:rFonts w:ascii="Maiandra GD" w:hAnsi="Maiandra GD"/>
          <w:sz w:val="28"/>
          <w:szCs w:val="28"/>
        </w:rPr>
        <w:t>daptation of buildings and transport policies;</w:t>
      </w:r>
    </w:p>
    <w:p w14:paraId="29236BB9" w14:textId="77777777" w:rsidR="005E5EBA" w:rsidRPr="000004FF" w:rsidRDefault="000004FF" w:rsidP="004B67EF">
      <w:pPr>
        <w:pBdr>
          <w:top w:val="single" w:sz="4" w:space="1" w:color="auto"/>
          <w:left w:val="single" w:sz="4" w:space="4" w:color="auto"/>
          <w:bottom w:val="single" w:sz="4" w:space="1" w:color="auto"/>
          <w:right w:val="single" w:sz="4" w:space="4" w:color="auto"/>
        </w:pBdr>
        <w:jc w:val="both"/>
        <w:rPr>
          <w:rFonts w:ascii="Maiandra GD" w:hAnsi="Maiandra GD"/>
          <w:sz w:val="28"/>
          <w:szCs w:val="28"/>
        </w:rPr>
      </w:pPr>
      <w:r>
        <w:rPr>
          <w:rFonts w:ascii="Maiandra GD" w:hAnsi="Maiandra GD"/>
          <w:sz w:val="28"/>
          <w:szCs w:val="28"/>
        </w:rPr>
        <w:t xml:space="preserve"> • F</w:t>
      </w:r>
      <w:r w:rsidR="005E5EBA" w:rsidRPr="000004FF">
        <w:rPr>
          <w:rFonts w:ascii="Maiandra GD" w:hAnsi="Maiandra GD"/>
          <w:sz w:val="28"/>
          <w:szCs w:val="28"/>
        </w:rPr>
        <w:t xml:space="preserve">or example, surveys show that the cost impact for including disability; </w:t>
      </w:r>
    </w:p>
    <w:p w14:paraId="4EE8624F" w14:textId="77777777" w:rsidR="005E5EBA" w:rsidRPr="000004FF" w:rsidRDefault="000004FF" w:rsidP="004B67EF">
      <w:pPr>
        <w:pBdr>
          <w:top w:val="single" w:sz="4" w:space="1" w:color="auto"/>
          <w:left w:val="single" w:sz="4" w:space="4" w:color="auto"/>
          <w:bottom w:val="single" w:sz="4" w:space="1" w:color="auto"/>
          <w:right w:val="single" w:sz="4" w:space="4" w:color="auto"/>
        </w:pBdr>
        <w:jc w:val="both"/>
        <w:rPr>
          <w:rFonts w:ascii="Maiandra GD" w:hAnsi="Maiandra GD"/>
          <w:sz w:val="28"/>
          <w:szCs w:val="28"/>
        </w:rPr>
      </w:pPr>
      <w:r>
        <w:rPr>
          <w:rFonts w:ascii="Maiandra GD" w:hAnsi="Maiandra GD"/>
          <w:sz w:val="28"/>
          <w:szCs w:val="28"/>
        </w:rPr>
        <w:t>• A</w:t>
      </w:r>
      <w:r w:rsidR="005E5EBA" w:rsidRPr="000004FF">
        <w:rPr>
          <w:rFonts w:ascii="Maiandra GD" w:hAnsi="Maiandra GD"/>
          <w:sz w:val="28"/>
          <w:szCs w:val="28"/>
        </w:rPr>
        <w:t>daptati</w:t>
      </w:r>
      <w:r w:rsidR="004B67EF">
        <w:rPr>
          <w:rFonts w:ascii="Maiandra GD" w:hAnsi="Maiandra GD"/>
          <w:sz w:val="28"/>
          <w:szCs w:val="28"/>
        </w:rPr>
        <w:t>on of means of communication; i.e</w:t>
      </w:r>
      <w:r w:rsidR="005E5EBA" w:rsidRPr="000004FF">
        <w:rPr>
          <w:rFonts w:ascii="Maiandra GD" w:hAnsi="Maiandra GD"/>
          <w:sz w:val="28"/>
          <w:szCs w:val="28"/>
        </w:rPr>
        <w:t xml:space="preserve"> the </w:t>
      </w:r>
      <w:r w:rsidR="004B67EF">
        <w:rPr>
          <w:rFonts w:ascii="Maiandra GD" w:hAnsi="Maiandra GD"/>
          <w:sz w:val="28"/>
          <w:szCs w:val="28"/>
        </w:rPr>
        <w:t>use of specific services, like Sign Language I</w:t>
      </w:r>
      <w:r w:rsidR="005E5EBA" w:rsidRPr="000004FF">
        <w:rPr>
          <w:rFonts w:ascii="Maiandra GD" w:hAnsi="Maiandra GD"/>
          <w:sz w:val="28"/>
          <w:szCs w:val="28"/>
        </w:rPr>
        <w:t>nterpreters;</w:t>
      </w:r>
    </w:p>
    <w:p w14:paraId="44106331" w14:textId="77777777" w:rsidR="004B67EF" w:rsidRDefault="000004FF" w:rsidP="004B67EF">
      <w:pPr>
        <w:pBdr>
          <w:top w:val="single" w:sz="4" w:space="1" w:color="auto"/>
          <w:left w:val="single" w:sz="4" w:space="4" w:color="auto"/>
          <w:bottom w:val="single" w:sz="4" w:space="1" w:color="auto"/>
          <w:right w:val="single" w:sz="4" w:space="4" w:color="auto"/>
        </w:pBdr>
        <w:jc w:val="both"/>
        <w:rPr>
          <w:rFonts w:ascii="Maiandra GD" w:hAnsi="Maiandra GD"/>
          <w:sz w:val="28"/>
          <w:szCs w:val="28"/>
        </w:rPr>
      </w:pPr>
      <w:r>
        <w:rPr>
          <w:rFonts w:ascii="Maiandra GD" w:hAnsi="Maiandra GD"/>
          <w:sz w:val="28"/>
          <w:szCs w:val="28"/>
        </w:rPr>
        <w:lastRenderedPageBreak/>
        <w:t xml:space="preserve"> • S</w:t>
      </w:r>
      <w:r w:rsidR="005E5EBA" w:rsidRPr="000004FF">
        <w:rPr>
          <w:rFonts w:ascii="Maiandra GD" w:hAnsi="Maiandra GD"/>
          <w:sz w:val="28"/>
          <w:szCs w:val="28"/>
        </w:rPr>
        <w:t xml:space="preserve">pecific expertise on disability (for disability analysis for instance; or for developing inclusive policies); </w:t>
      </w:r>
    </w:p>
    <w:p w14:paraId="43BA1742" w14:textId="77777777" w:rsidR="005E5EBA" w:rsidRPr="000004FF" w:rsidRDefault="005E5EBA" w:rsidP="004B67EF">
      <w:pPr>
        <w:pBdr>
          <w:top w:val="single" w:sz="4" w:space="1" w:color="auto"/>
          <w:left w:val="single" w:sz="4" w:space="4" w:color="auto"/>
          <w:bottom w:val="single" w:sz="4" w:space="1" w:color="auto"/>
          <w:right w:val="single" w:sz="4" w:space="4" w:color="auto"/>
        </w:pBdr>
        <w:jc w:val="both"/>
        <w:rPr>
          <w:rFonts w:ascii="Maiandra GD" w:hAnsi="Maiandra GD"/>
          <w:b/>
          <w:sz w:val="28"/>
          <w:szCs w:val="28"/>
        </w:rPr>
      </w:pPr>
      <w:r w:rsidRPr="000004FF">
        <w:rPr>
          <w:rFonts w:ascii="Maiandra GD" w:hAnsi="Maiandra GD"/>
          <w:sz w:val="28"/>
          <w:szCs w:val="28"/>
        </w:rPr>
        <w:t>• specific surveys linking disability and the sector area</w:t>
      </w:r>
    </w:p>
    <w:p w14:paraId="551B0B41" w14:textId="77777777" w:rsidR="006F0786" w:rsidRPr="008C4881" w:rsidRDefault="006F0786" w:rsidP="00E80360">
      <w:pPr>
        <w:jc w:val="both"/>
        <w:rPr>
          <w:rFonts w:ascii="Maiandra GD" w:hAnsi="Maiandra GD"/>
          <w:color w:val="00B0F0"/>
          <w:sz w:val="28"/>
          <w:szCs w:val="28"/>
        </w:rPr>
      </w:pPr>
    </w:p>
    <w:p w14:paraId="098B9302" w14:textId="77777777" w:rsidR="0045758B" w:rsidRPr="008C4881" w:rsidRDefault="008C4881" w:rsidP="00E80360">
      <w:pPr>
        <w:jc w:val="both"/>
        <w:rPr>
          <w:rFonts w:ascii="Maiandra GD" w:hAnsi="Maiandra GD"/>
          <w:color w:val="00B0F0"/>
          <w:sz w:val="28"/>
          <w:szCs w:val="28"/>
        </w:rPr>
      </w:pPr>
      <w:r w:rsidRPr="008C4881">
        <w:rPr>
          <w:rFonts w:ascii="Maiandra GD" w:hAnsi="Maiandra GD"/>
          <w:color w:val="00B0F0"/>
          <w:sz w:val="28"/>
          <w:szCs w:val="28"/>
        </w:rPr>
        <w:t xml:space="preserve">24. </w:t>
      </w:r>
      <w:r w:rsidR="004B67EF" w:rsidRPr="008C4881">
        <w:rPr>
          <w:rFonts w:ascii="Maiandra GD" w:hAnsi="Maiandra GD"/>
          <w:color w:val="00B0F0"/>
          <w:sz w:val="28"/>
          <w:szCs w:val="28"/>
        </w:rPr>
        <w:t>Monitoring and Evaluation of Disability Programmes in Eswatini</w:t>
      </w:r>
    </w:p>
    <w:p w14:paraId="4A9377C3" w14:textId="77777777" w:rsidR="00386932" w:rsidRDefault="008C4881" w:rsidP="008C4881">
      <w:pPr>
        <w:tabs>
          <w:tab w:val="left" w:pos="180"/>
          <w:tab w:val="left" w:pos="360"/>
        </w:tabs>
        <w:spacing w:line="276" w:lineRule="auto"/>
        <w:ind w:left="180"/>
        <w:jc w:val="both"/>
        <w:rPr>
          <w:rFonts w:ascii="Maiandra GD" w:hAnsi="Maiandra GD"/>
          <w:sz w:val="28"/>
          <w:szCs w:val="28"/>
        </w:rPr>
      </w:pPr>
      <w:r>
        <w:rPr>
          <w:rFonts w:ascii="Maiandra GD" w:hAnsi="Maiandra GD"/>
          <w:sz w:val="28"/>
          <w:szCs w:val="28"/>
        </w:rPr>
        <w:t xml:space="preserve">24.1 </w:t>
      </w:r>
      <w:r w:rsidR="004B67EF">
        <w:rPr>
          <w:rFonts w:ascii="Maiandra GD" w:hAnsi="Maiandra GD"/>
          <w:sz w:val="28"/>
          <w:szCs w:val="28"/>
        </w:rPr>
        <w:t xml:space="preserve">In the context of Eswatini, </w:t>
      </w:r>
      <w:r w:rsidR="0045758B" w:rsidRPr="00E80360">
        <w:rPr>
          <w:rFonts w:ascii="Maiandra GD" w:hAnsi="Maiandra GD"/>
          <w:sz w:val="28"/>
          <w:szCs w:val="28"/>
        </w:rPr>
        <w:t xml:space="preserve">Monitoring and Evaluation Implementation and outcomes of the planned </w:t>
      </w:r>
      <w:r w:rsidR="004B67EF">
        <w:rPr>
          <w:rFonts w:ascii="Maiandra GD" w:hAnsi="Maiandra GD"/>
          <w:sz w:val="28"/>
          <w:szCs w:val="28"/>
        </w:rPr>
        <w:t>interve</w:t>
      </w:r>
      <w:r w:rsidR="00911A70">
        <w:rPr>
          <w:rFonts w:ascii="Maiandra GD" w:hAnsi="Maiandra GD"/>
          <w:sz w:val="28"/>
          <w:szCs w:val="28"/>
        </w:rPr>
        <w:t xml:space="preserve">ntions are currently under the </w:t>
      </w:r>
      <w:r w:rsidR="004B67EF">
        <w:rPr>
          <w:rFonts w:ascii="Maiandra GD" w:hAnsi="Maiandra GD"/>
          <w:sz w:val="28"/>
          <w:szCs w:val="28"/>
        </w:rPr>
        <w:t xml:space="preserve">Portfolio Responsibility of the Deputy Prime Minister’s Office through its National </w:t>
      </w:r>
      <w:r w:rsidR="000C7E89">
        <w:rPr>
          <w:rFonts w:ascii="Maiandra GD" w:hAnsi="Maiandra GD"/>
          <w:sz w:val="28"/>
          <w:szCs w:val="28"/>
        </w:rPr>
        <w:t>Disability Unit Under the</w:t>
      </w:r>
      <w:r w:rsidR="0045758B" w:rsidRPr="00E80360">
        <w:rPr>
          <w:rFonts w:ascii="Maiandra GD" w:hAnsi="Maiandra GD"/>
          <w:sz w:val="28"/>
          <w:szCs w:val="28"/>
        </w:rPr>
        <w:t xml:space="preserve"> Dep</w:t>
      </w:r>
      <w:r w:rsidR="000C7E89">
        <w:rPr>
          <w:rFonts w:ascii="Maiandra GD" w:hAnsi="Maiandra GD"/>
          <w:sz w:val="28"/>
          <w:szCs w:val="28"/>
        </w:rPr>
        <w:t xml:space="preserve">artment of Social Welfare. Subsequently </w:t>
      </w:r>
      <w:r w:rsidR="000C7E89" w:rsidRPr="00E80360">
        <w:rPr>
          <w:rFonts w:ascii="Maiandra GD" w:hAnsi="Maiandra GD"/>
          <w:sz w:val="28"/>
          <w:szCs w:val="28"/>
        </w:rPr>
        <w:t>as</w:t>
      </w:r>
      <w:r w:rsidR="000C7E89">
        <w:rPr>
          <w:rFonts w:ascii="Maiandra GD" w:hAnsi="Maiandra GD"/>
          <w:sz w:val="28"/>
          <w:szCs w:val="28"/>
        </w:rPr>
        <w:t xml:space="preserve"> per one of the key provisions, the National Disability Advisory Council for Persons has recently been inaugurated and established by the Deputy Prime Minister’s Office.  The specific mandate and r</w:t>
      </w:r>
      <w:r w:rsidR="000C7E89" w:rsidRPr="00E80360">
        <w:rPr>
          <w:rFonts w:ascii="Maiandra GD" w:hAnsi="Maiandra GD"/>
          <w:sz w:val="28"/>
          <w:szCs w:val="28"/>
        </w:rPr>
        <w:t xml:space="preserve">esponsibility </w:t>
      </w:r>
      <w:r w:rsidR="000C7E89">
        <w:rPr>
          <w:rFonts w:ascii="Maiandra GD" w:hAnsi="Maiandra GD"/>
          <w:sz w:val="28"/>
          <w:szCs w:val="28"/>
        </w:rPr>
        <w:t xml:space="preserve">for the Disability Council to provide </w:t>
      </w:r>
      <w:r w:rsidR="0045758B" w:rsidRPr="00E80360">
        <w:rPr>
          <w:rFonts w:ascii="Maiandra GD" w:hAnsi="Maiandra GD"/>
          <w:sz w:val="28"/>
          <w:szCs w:val="28"/>
        </w:rPr>
        <w:t>for the</w:t>
      </w:r>
      <w:r w:rsidR="000C7E89">
        <w:rPr>
          <w:rFonts w:ascii="Maiandra GD" w:hAnsi="Maiandra GD"/>
          <w:sz w:val="28"/>
          <w:szCs w:val="28"/>
        </w:rPr>
        <w:t xml:space="preserve"> overall </w:t>
      </w:r>
      <w:r w:rsidR="000C7E89" w:rsidRPr="00E80360">
        <w:rPr>
          <w:rFonts w:ascii="Maiandra GD" w:hAnsi="Maiandra GD"/>
          <w:sz w:val="28"/>
          <w:szCs w:val="28"/>
        </w:rPr>
        <w:t>coordination</w:t>
      </w:r>
      <w:r w:rsidR="0045758B" w:rsidRPr="00E80360">
        <w:rPr>
          <w:rFonts w:ascii="Maiandra GD" w:hAnsi="Maiandra GD"/>
          <w:sz w:val="28"/>
          <w:szCs w:val="28"/>
        </w:rPr>
        <w:t xml:space="preserve"> of the strategic guidance and implementation of the disability policy and </w:t>
      </w:r>
      <w:r w:rsidR="000C7E89">
        <w:rPr>
          <w:rFonts w:ascii="Maiandra GD" w:hAnsi="Maiandra GD"/>
          <w:sz w:val="28"/>
          <w:szCs w:val="28"/>
        </w:rPr>
        <w:t xml:space="preserve">the </w:t>
      </w:r>
      <w:r w:rsidR="003A6B92" w:rsidRPr="00E80360">
        <w:rPr>
          <w:rFonts w:ascii="Maiandra GD" w:hAnsi="Maiandra GD"/>
          <w:sz w:val="28"/>
          <w:szCs w:val="28"/>
        </w:rPr>
        <w:t xml:space="preserve">Eswatini </w:t>
      </w:r>
      <w:r w:rsidR="0045758B" w:rsidRPr="00E80360">
        <w:rPr>
          <w:rFonts w:ascii="Maiandra GD" w:hAnsi="Maiandra GD"/>
          <w:sz w:val="28"/>
          <w:szCs w:val="28"/>
        </w:rPr>
        <w:t>N</w:t>
      </w:r>
      <w:r w:rsidR="003A6B92" w:rsidRPr="00E80360">
        <w:rPr>
          <w:rFonts w:ascii="Maiandra GD" w:hAnsi="Maiandra GD"/>
          <w:sz w:val="28"/>
          <w:szCs w:val="28"/>
        </w:rPr>
        <w:t xml:space="preserve">ational </w:t>
      </w:r>
      <w:r w:rsidR="0045758B" w:rsidRPr="00E80360">
        <w:rPr>
          <w:rFonts w:ascii="Maiandra GD" w:hAnsi="Maiandra GD"/>
          <w:sz w:val="28"/>
          <w:szCs w:val="28"/>
        </w:rPr>
        <w:t>D</w:t>
      </w:r>
      <w:r w:rsidR="003A6B92" w:rsidRPr="00E80360">
        <w:rPr>
          <w:rFonts w:ascii="Maiandra GD" w:hAnsi="Maiandra GD"/>
          <w:sz w:val="28"/>
          <w:szCs w:val="28"/>
        </w:rPr>
        <w:t xml:space="preserve">isability </w:t>
      </w:r>
      <w:r w:rsidR="0045758B" w:rsidRPr="00E80360">
        <w:rPr>
          <w:rFonts w:ascii="Maiandra GD" w:hAnsi="Maiandra GD"/>
          <w:sz w:val="28"/>
          <w:szCs w:val="28"/>
        </w:rPr>
        <w:t>P</w:t>
      </w:r>
      <w:r w:rsidR="003A6B92" w:rsidRPr="00E80360">
        <w:rPr>
          <w:rFonts w:ascii="Maiandra GD" w:hAnsi="Maiandra GD"/>
          <w:sz w:val="28"/>
          <w:szCs w:val="28"/>
        </w:rPr>
        <w:t xml:space="preserve">lan of </w:t>
      </w:r>
      <w:r w:rsidR="0045758B" w:rsidRPr="00E80360">
        <w:rPr>
          <w:rFonts w:ascii="Maiandra GD" w:hAnsi="Maiandra GD"/>
          <w:sz w:val="28"/>
          <w:szCs w:val="28"/>
        </w:rPr>
        <w:t>A</w:t>
      </w:r>
      <w:r w:rsidR="003A6B92" w:rsidRPr="00E80360">
        <w:rPr>
          <w:rFonts w:ascii="Maiandra GD" w:hAnsi="Maiandra GD"/>
          <w:sz w:val="28"/>
          <w:szCs w:val="28"/>
        </w:rPr>
        <w:t>ction</w:t>
      </w:r>
      <w:r w:rsidR="000C7E89">
        <w:rPr>
          <w:rFonts w:ascii="Maiandra GD" w:hAnsi="Maiandra GD"/>
          <w:sz w:val="28"/>
          <w:szCs w:val="28"/>
        </w:rPr>
        <w:t xml:space="preserve"> and other related policies.  </w:t>
      </w:r>
    </w:p>
    <w:p w14:paraId="16664AFC" w14:textId="77777777" w:rsidR="005E7E9C" w:rsidRPr="00E80360" w:rsidRDefault="008C4881" w:rsidP="008C4881">
      <w:pPr>
        <w:tabs>
          <w:tab w:val="left" w:pos="180"/>
          <w:tab w:val="left" w:pos="360"/>
        </w:tabs>
        <w:spacing w:line="276" w:lineRule="auto"/>
        <w:ind w:left="180"/>
        <w:jc w:val="both"/>
        <w:rPr>
          <w:rFonts w:ascii="Maiandra GD" w:hAnsi="Maiandra GD"/>
          <w:bCs/>
          <w:sz w:val="28"/>
          <w:szCs w:val="28"/>
        </w:rPr>
      </w:pPr>
      <w:r>
        <w:rPr>
          <w:rFonts w:ascii="Maiandra GD" w:hAnsi="Maiandra GD"/>
          <w:sz w:val="28"/>
          <w:szCs w:val="28"/>
        </w:rPr>
        <w:t xml:space="preserve">24.2 </w:t>
      </w:r>
      <w:r w:rsidR="003A6B92" w:rsidRPr="00E80360">
        <w:rPr>
          <w:rFonts w:ascii="Maiandra GD" w:hAnsi="Maiandra GD"/>
          <w:sz w:val="28"/>
          <w:szCs w:val="28"/>
        </w:rPr>
        <w:t xml:space="preserve">It is envisioned that in the soonest possible time The Government of the Kingdom of Eswatini will establish the </w:t>
      </w:r>
      <w:r w:rsidR="005E7E9C" w:rsidRPr="00E80360">
        <w:rPr>
          <w:rFonts w:ascii="Maiandra GD" w:hAnsi="Maiandra GD"/>
          <w:sz w:val="28"/>
          <w:szCs w:val="28"/>
        </w:rPr>
        <w:t xml:space="preserve">Disability Secretariat </w:t>
      </w:r>
      <w:r w:rsidR="000C7E89">
        <w:rPr>
          <w:rFonts w:ascii="Maiandra GD" w:hAnsi="Maiandra GD"/>
          <w:sz w:val="28"/>
          <w:szCs w:val="28"/>
        </w:rPr>
        <w:t xml:space="preserve">that will be responsible for the </w:t>
      </w:r>
      <w:r w:rsidR="00911A70">
        <w:rPr>
          <w:rFonts w:ascii="Maiandra GD" w:hAnsi="Maiandra GD"/>
          <w:sz w:val="28"/>
          <w:szCs w:val="28"/>
        </w:rPr>
        <w:t>day-to-day</w:t>
      </w:r>
      <w:r w:rsidR="000C7E89">
        <w:rPr>
          <w:rFonts w:ascii="Maiandra GD" w:hAnsi="Maiandra GD"/>
          <w:sz w:val="28"/>
          <w:szCs w:val="28"/>
        </w:rPr>
        <w:t xml:space="preserve"> running of the activities and programmes </w:t>
      </w:r>
      <w:r w:rsidR="005E7E9C" w:rsidRPr="00E80360">
        <w:rPr>
          <w:rFonts w:ascii="Maiandra GD" w:hAnsi="Maiandra GD"/>
          <w:sz w:val="28"/>
          <w:szCs w:val="28"/>
        </w:rPr>
        <w:t>of the N</w:t>
      </w:r>
      <w:r w:rsidR="000C7E89">
        <w:rPr>
          <w:rFonts w:ascii="Maiandra GD" w:hAnsi="Maiandra GD"/>
          <w:sz w:val="28"/>
          <w:szCs w:val="28"/>
        </w:rPr>
        <w:t>ational Advisory Council for Persons With Disabilities. By extension, the National Disability Unit will be dissolved through a gazette by the Deputy Prime Minister’s Office</w:t>
      </w:r>
      <w:r w:rsidR="00386932">
        <w:rPr>
          <w:rFonts w:ascii="Maiandra GD" w:hAnsi="Maiandra GD"/>
          <w:sz w:val="28"/>
          <w:szCs w:val="28"/>
        </w:rPr>
        <w:t xml:space="preserve"> as soon as the Disability Secreta</w:t>
      </w:r>
      <w:r w:rsidR="00A8690C">
        <w:rPr>
          <w:rFonts w:ascii="Maiandra GD" w:hAnsi="Maiandra GD"/>
          <w:sz w:val="28"/>
          <w:szCs w:val="28"/>
        </w:rPr>
        <w:t>riat will have been established, to allow for a new paradigm shift of progressively addressing issues of disability using the human rights based approach through the UNCRPD Lens.</w:t>
      </w:r>
    </w:p>
    <w:p w14:paraId="6D576289" w14:textId="77777777" w:rsidR="008C4881" w:rsidRDefault="008C4881" w:rsidP="00E80360">
      <w:pPr>
        <w:tabs>
          <w:tab w:val="left" w:pos="180"/>
          <w:tab w:val="left" w:pos="360"/>
        </w:tabs>
        <w:spacing w:line="276" w:lineRule="auto"/>
        <w:rPr>
          <w:rFonts w:ascii="Maiandra GD" w:hAnsi="Maiandra GD"/>
          <w:b/>
          <w:bCs/>
          <w:iCs/>
          <w:color w:val="00B0F0"/>
          <w:sz w:val="28"/>
          <w:szCs w:val="28"/>
        </w:rPr>
      </w:pPr>
    </w:p>
    <w:p w14:paraId="4C6C1C6D" w14:textId="77777777" w:rsidR="005E7E9C" w:rsidRPr="00A8690C" w:rsidRDefault="008C4881" w:rsidP="00E80360">
      <w:pPr>
        <w:tabs>
          <w:tab w:val="left" w:pos="180"/>
          <w:tab w:val="left" w:pos="360"/>
        </w:tabs>
        <w:spacing w:line="276" w:lineRule="auto"/>
        <w:rPr>
          <w:rFonts w:ascii="Maiandra GD" w:hAnsi="Maiandra GD"/>
          <w:b/>
          <w:bCs/>
          <w:iCs/>
          <w:color w:val="00B0F0"/>
          <w:sz w:val="28"/>
          <w:szCs w:val="28"/>
        </w:rPr>
      </w:pPr>
      <w:r>
        <w:rPr>
          <w:rFonts w:ascii="Maiandra GD" w:hAnsi="Maiandra GD"/>
          <w:b/>
          <w:bCs/>
          <w:iCs/>
          <w:color w:val="00B0F0"/>
          <w:sz w:val="28"/>
          <w:szCs w:val="28"/>
        </w:rPr>
        <w:t xml:space="preserve">25. </w:t>
      </w:r>
      <w:r w:rsidR="001A2567">
        <w:rPr>
          <w:rFonts w:ascii="Maiandra GD" w:hAnsi="Maiandra GD"/>
          <w:b/>
          <w:bCs/>
          <w:iCs/>
          <w:color w:val="00B0F0"/>
          <w:sz w:val="28"/>
          <w:szCs w:val="28"/>
        </w:rPr>
        <w:t>T</w:t>
      </w:r>
      <w:r w:rsidR="005E7E9C" w:rsidRPr="00A8690C">
        <w:rPr>
          <w:rFonts w:ascii="Maiandra GD" w:hAnsi="Maiandra GD"/>
          <w:b/>
          <w:bCs/>
          <w:iCs/>
          <w:color w:val="00B0F0"/>
          <w:sz w:val="28"/>
          <w:szCs w:val="28"/>
        </w:rPr>
        <w:t xml:space="preserve">he Disability Secretariat </w:t>
      </w:r>
    </w:p>
    <w:p w14:paraId="6A8B68C6" w14:textId="77777777" w:rsidR="005E7E9C" w:rsidRPr="00E80360" w:rsidRDefault="008C4881" w:rsidP="008C4881">
      <w:pPr>
        <w:tabs>
          <w:tab w:val="left" w:pos="0"/>
          <w:tab w:val="left" w:pos="180"/>
        </w:tabs>
        <w:spacing w:line="276" w:lineRule="auto"/>
        <w:ind w:left="180"/>
        <w:jc w:val="both"/>
        <w:rPr>
          <w:rFonts w:ascii="Maiandra GD" w:hAnsi="Maiandra GD"/>
          <w:sz w:val="28"/>
          <w:szCs w:val="28"/>
        </w:rPr>
      </w:pPr>
      <w:r>
        <w:rPr>
          <w:rFonts w:ascii="Maiandra GD" w:hAnsi="Maiandra GD"/>
          <w:sz w:val="28"/>
          <w:szCs w:val="28"/>
        </w:rPr>
        <w:t xml:space="preserve">25.1 </w:t>
      </w:r>
      <w:r w:rsidR="005E7E9C" w:rsidRPr="00E80360">
        <w:rPr>
          <w:rFonts w:ascii="Maiandra GD" w:hAnsi="Maiandra GD"/>
          <w:sz w:val="28"/>
          <w:szCs w:val="28"/>
        </w:rPr>
        <w:t xml:space="preserve">Once  Disability  Secretariat will have been established it will be responsible for the day to day management of the affairs of the Council and for the implementation of the Eswatini Disability Legislative Frames including the provisions for issues of disability in the Kingdom of Eswatini Constitution of 2005, United Nations Convention on the Rights of Persons With Disabilities  which the country ratified in 2012,  Eswatini </w:t>
      </w:r>
      <w:r w:rsidR="005E7E9C" w:rsidRPr="00E80360">
        <w:rPr>
          <w:rFonts w:ascii="Maiandra GD" w:hAnsi="Maiandra GD"/>
          <w:sz w:val="28"/>
          <w:szCs w:val="28"/>
        </w:rPr>
        <w:lastRenderedPageBreak/>
        <w:t>National Policy of 2013, Eswatini National Plan of Action of 2018 - 2022 and decisions of the Council, and for the carrying out, on behalf of the Council, of duties that may be</w:t>
      </w:r>
      <w:r w:rsidR="00F005C5">
        <w:rPr>
          <w:rFonts w:ascii="Maiandra GD" w:hAnsi="Maiandra GD"/>
          <w:sz w:val="28"/>
          <w:szCs w:val="28"/>
        </w:rPr>
        <w:t xml:space="preserve"> assigned to it by the Council.</w:t>
      </w:r>
    </w:p>
    <w:p w14:paraId="013F5258" w14:textId="77777777" w:rsidR="005E7E9C" w:rsidRPr="00A8690C" w:rsidRDefault="008C4881" w:rsidP="00E80360">
      <w:pPr>
        <w:tabs>
          <w:tab w:val="left" w:pos="0"/>
          <w:tab w:val="left" w:pos="180"/>
        </w:tabs>
        <w:spacing w:line="276" w:lineRule="auto"/>
        <w:rPr>
          <w:rFonts w:ascii="Maiandra GD" w:hAnsi="Maiandra GD"/>
          <w:b/>
          <w:color w:val="00B0F0"/>
          <w:sz w:val="28"/>
          <w:szCs w:val="28"/>
        </w:rPr>
      </w:pPr>
      <w:r>
        <w:rPr>
          <w:rFonts w:ascii="Maiandra GD" w:hAnsi="Maiandra GD"/>
          <w:b/>
          <w:color w:val="00B0F0"/>
          <w:sz w:val="28"/>
          <w:szCs w:val="28"/>
        </w:rPr>
        <w:t xml:space="preserve">  25.2 </w:t>
      </w:r>
      <w:r w:rsidR="00F005C5" w:rsidRPr="00A8690C">
        <w:rPr>
          <w:rFonts w:ascii="Maiandra GD" w:hAnsi="Maiandra GD"/>
          <w:b/>
          <w:color w:val="00B0F0"/>
          <w:sz w:val="28"/>
          <w:szCs w:val="28"/>
        </w:rPr>
        <w:t>Functions of the Secretariat</w:t>
      </w:r>
    </w:p>
    <w:p w14:paraId="7546A859" w14:textId="77777777" w:rsidR="00363816" w:rsidRPr="00E80360" w:rsidRDefault="00351AEF" w:rsidP="00351AEF">
      <w:pPr>
        <w:pStyle w:val="BodyText"/>
        <w:spacing w:line="276" w:lineRule="auto"/>
        <w:ind w:left="360"/>
        <w:rPr>
          <w:rFonts w:ascii="Maiandra GD" w:hAnsi="Maiandra GD"/>
          <w:color w:val="000000"/>
          <w:sz w:val="28"/>
          <w:szCs w:val="28"/>
        </w:rPr>
      </w:pPr>
      <w:r>
        <w:rPr>
          <w:rFonts w:ascii="Maiandra GD" w:hAnsi="Maiandra GD"/>
          <w:color w:val="000000"/>
          <w:sz w:val="28"/>
          <w:szCs w:val="28"/>
        </w:rPr>
        <w:t xml:space="preserve">25.3  </w:t>
      </w:r>
      <w:r w:rsidR="005E7E9C" w:rsidRPr="00E80360">
        <w:rPr>
          <w:rFonts w:ascii="Maiandra GD" w:hAnsi="Maiandra GD"/>
          <w:color w:val="000000"/>
          <w:sz w:val="28"/>
          <w:szCs w:val="28"/>
        </w:rPr>
        <w:t>The Secretariat shall co-ordinate and facilitate the N</w:t>
      </w:r>
      <w:r w:rsidR="00CE02FF">
        <w:rPr>
          <w:rFonts w:ascii="Maiandra GD" w:hAnsi="Maiandra GD"/>
          <w:color w:val="000000"/>
          <w:sz w:val="28"/>
          <w:szCs w:val="28"/>
        </w:rPr>
        <w:t>ational multi-</w:t>
      </w:r>
      <w:r w:rsidR="008C4881">
        <w:rPr>
          <w:rFonts w:ascii="Maiandra GD" w:hAnsi="Maiandra GD"/>
          <w:color w:val="000000"/>
          <w:sz w:val="28"/>
          <w:szCs w:val="28"/>
        </w:rPr>
        <w:t xml:space="preserve">    </w:t>
      </w:r>
      <w:r>
        <w:rPr>
          <w:rFonts w:ascii="Maiandra GD" w:hAnsi="Maiandra GD"/>
          <w:color w:val="000000"/>
          <w:sz w:val="28"/>
          <w:szCs w:val="28"/>
        </w:rPr>
        <w:t xml:space="preserve">  </w:t>
      </w:r>
      <w:r w:rsidR="00CE02FF">
        <w:rPr>
          <w:rFonts w:ascii="Maiandra GD" w:hAnsi="Maiandra GD"/>
          <w:color w:val="000000"/>
          <w:sz w:val="28"/>
          <w:szCs w:val="28"/>
        </w:rPr>
        <w:t>sectoral program</w:t>
      </w:r>
      <w:r w:rsidR="005E7E9C" w:rsidRPr="00E80360">
        <w:rPr>
          <w:rFonts w:ascii="Maiandra GD" w:hAnsi="Maiandra GD"/>
          <w:color w:val="000000"/>
          <w:sz w:val="28"/>
          <w:szCs w:val="28"/>
        </w:rPr>
        <w:t>s for the promotion a</w:t>
      </w:r>
      <w:r w:rsidR="00A8690C">
        <w:rPr>
          <w:rFonts w:ascii="Maiandra GD" w:hAnsi="Maiandra GD"/>
          <w:color w:val="000000"/>
          <w:sz w:val="28"/>
          <w:szCs w:val="28"/>
        </w:rPr>
        <w:t>nd protection of the rights of Persons With D</w:t>
      </w:r>
      <w:r w:rsidR="005E7E9C" w:rsidRPr="00E80360">
        <w:rPr>
          <w:rFonts w:ascii="Maiandra GD" w:hAnsi="Maiandra GD"/>
          <w:color w:val="000000"/>
          <w:sz w:val="28"/>
          <w:szCs w:val="28"/>
        </w:rPr>
        <w:t>isabilities a</w:t>
      </w:r>
      <w:r w:rsidR="00363816" w:rsidRPr="00E80360">
        <w:rPr>
          <w:rFonts w:ascii="Maiandra GD" w:hAnsi="Maiandra GD"/>
          <w:color w:val="000000"/>
          <w:sz w:val="28"/>
          <w:szCs w:val="28"/>
        </w:rPr>
        <w:t>nd in particular shall:</w:t>
      </w:r>
    </w:p>
    <w:p w14:paraId="32B548E2" w14:textId="77777777" w:rsidR="005E7E9C" w:rsidRPr="00E80360" w:rsidRDefault="005E7E9C" w:rsidP="007841B8">
      <w:pPr>
        <w:pStyle w:val="BodyText"/>
        <w:numPr>
          <w:ilvl w:val="0"/>
          <w:numId w:val="5"/>
        </w:numPr>
        <w:spacing w:before="130" w:after="130" w:line="276" w:lineRule="auto"/>
        <w:jc w:val="both"/>
        <w:rPr>
          <w:rFonts w:ascii="Maiandra GD" w:hAnsi="Maiandra GD"/>
          <w:color w:val="000000"/>
          <w:sz w:val="28"/>
          <w:szCs w:val="28"/>
        </w:rPr>
      </w:pPr>
      <w:r w:rsidRPr="00E80360">
        <w:rPr>
          <w:rFonts w:ascii="Maiandra GD" w:hAnsi="Maiandra GD"/>
          <w:color w:val="000000"/>
          <w:sz w:val="28"/>
          <w:szCs w:val="28"/>
        </w:rPr>
        <w:t xml:space="preserve">advise the </w:t>
      </w:r>
      <w:r w:rsidRPr="00E80360">
        <w:rPr>
          <w:rFonts w:ascii="Maiandra GD" w:hAnsi="Maiandra GD"/>
          <w:sz w:val="28"/>
          <w:szCs w:val="28"/>
        </w:rPr>
        <w:t>Council</w:t>
      </w:r>
      <w:r w:rsidR="00CE02FF">
        <w:rPr>
          <w:rFonts w:ascii="Maiandra GD" w:hAnsi="Maiandra GD"/>
          <w:color w:val="000000"/>
          <w:sz w:val="28"/>
          <w:szCs w:val="28"/>
        </w:rPr>
        <w:t xml:space="preserve"> on initiatives and program</w:t>
      </w:r>
      <w:r w:rsidRPr="00E80360">
        <w:rPr>
          <w:rFonts w:ascii="Maiandra GD" w:hAnsi="Maiandra GD"/>
          <w:color w:val="000000"/>
          <w:sz w:val="28"/>
          <w:szCs w:val="28"/>
        </w:rPr>
        <w:t xml:space="preserve">s for the promotion and protection of the rights of persons with disabilities; </w:t>
      </w:r>
    </w:p>
    <w:p w14:paraId="6FB9D05A" w14:textId="77777777" w:rsidR="005E7E9C" w:rsidRPr="00E80360" w:rsidRDefault="006A4D7B" w:rsidP="007841B8">
      <w:pPr>
        <w:pStyle w:val="BodyText"/>
        <w:numPr>
          <w:ilvl w:val="0"/>
          <w:numId w:val="15"/>
        </w:numPr>
        <w:spacing w:before="130" w:after="130" w:line="276" w:lineRule="auto"/>
        <w:jc w:val="both"/>
        <w:rPr>
          <w:rFonts w:ascii="Maiandra GD" w:hAnsi="Maiandra GD"/>
          <w:color w:val="000000"/>
          <w:sz w:val="28"/>
          <w:szCs w:val="28"/>
        </w:rPr>
      </w:pPr>
      <w:r w:rsidRPr="00E80360">
        <w:rPr>
          <w:rFonts w:ascii="Maiandra GD" w:hAnsi="Maiandra GD"/>
          <w:color w:val="000000"/>
          <w:sz w:val="28"/>
          <w:szCs w:val="28"/>
        </w:rPr>
        <w:t>on behalf of Government be responsible for the planning, promotion, empowerment, mainstreaming , coordination and the evaluation of subsequent program inputs;</w:t>
      </w:r>
    </w:p>
    <w:p w14:paraId="467B0D1F" w14:textId="77777777" w:rsidR="005E7E9C" w:rsidRPr="00E80360" w:rsidRDefault="005E7E9C" w:rsidP="007841B8">
      <w:pPr>
        <w:pStyle w:val="BodyText"/>
        <w:numPr>
          <w:ilvl w:val="0"/>
          <w:numId w:val="15"/>
        </w:numPr>
        <w:spacing w:before="130" w:after="130" w:line="276" w:lineRule="auto"/>
        <w:jc w:val="both"/>
        <w:rPr>
          <w:rFonts w:ascii="Maiandra GD" w:hAnsi="Maiandra GD"/>
          <w:color w:val="000000"/>
          <w:sz w:val="28"/>
          <w:szCs w:val="28"/>
        </w:rPr>
      </w:pPr>
      <w:r w:rsidRPr="00E80360">
        <w:rPr>
          <w:rFonts w:ascii="Maiandra GD" w:hAnsi="Maiandra GD"/>
          <w:color w:val="000000"/>
          <w:sz w:val="28"/>
          <w:szCs w:val="28"/>
        </w:rPr>
        <w:t>recommend a comprehensive disability policy;</w:t>
      </w:r>
    </w:p>
    <w:p w14:paraId="79B344FC" w14:textId="77777777" w:rsidR="005E7E9C" w:rsidRPr="00E80360" w:rsidRDefault="005E7E9C" w:rsidP="007841B8">
      <w:pPr>
        <w:pStyle w:val="BodyText"/>
        <w:numPr>
          <w:ilvl w:val="0"/>
          <w:numId w:val="15"/>
        </w:numPr>
        <w:spacing w:before="130" w:after="130" w:line="276" w:lineRule="auto"/>
        <w:jc w:val="both"/>
        <w:rPr>
          <w:rFonts w:ascii="Maiandra GD" w:hAnsi="Maiandra GD"/>
          <w:color w:val="000000"/>
          <w:sz w:val="28"/>
          <w:szCs w:val="28"/>
        </w:rPr>
      </w:pPr>
      <w:r w:rsidRPr="00E80360">
        <w:rPr>
          <w:rFonts w:ascii="Maiandra GD" w:hAnsi="Maiandra GD"/>
          <w:color w:val="000000"/>
          <w:sz w:val="28"/>
          <w:szCs w:val="28"/>
        </w:rPr>
        <w:t>coordinate with G</w:t>
      </w:r>
      <w:r w:rsidR="003A05BC" w:rsidRPr="00E80360">
        <w:rPr>
          <w:rFonts w:ascii="Maiandra GD" w:hAnsi="Maiandra GD"/>
          <w:color w:val="000000"/>
          <w:sz w:val="28"/>
          <w:szCs w:val="28"/>
        </w:rPr>
        <w:t xml:space="preserve">overnmental </w:t>
      </w:r>
      <w:r w:rsidRPr="00E80360">
        <w:rPr>
          <w:rFonts w:ascii="Maiandra GD" w:hAnsi="Maiandra GD"/>
          <w:color w:val="000000"/>
          <w:sz w:val="28"/>
          <w:szCs w:val="28"/>
        </w:rPr>
        <w:t>O</w:t>
      </w:r>
      <w:r w:rsidR="003A05BC" w:rsidRPr="00E80360">
        <w:rPr>
          <w:rFonts w:ascii="Maiandra GD" w:hAnsi="Maiandra GD"/>
          <w:color w:val="000000"/>
          <w:sz w:val="28"/>
          <w:szCs w:val="28"/>
        </w:rPr>
        <w:t>rganization</w:t>
      </w:r>
      <w:r w:rsidRPr="00E80360">
        <w:rPr>
          <w:rFonts w:ascii="Maiandra GD" w:hAnsi="Maiandra GD"/>
          <w:color w:val="000000"/>
          <w:sz w:val="28"/>
          <w:szCs w:val="28"/>
        </w:rPr>
        <w:t>s and N</w:t>
      </w:r>
      <w:r w:rsidR="003A05BC" w:rsidRPr="00E80360">
        <w:rPr>
          <w:rFonts w:ascii="Maiandra GD" w:hAnsi="Maiandra GD"/>
          <w:color w:val="000000"/>
          <w:sz w:val="28"/>
          <w:szCs w:val="28"/>
        </w:rPr>
        <w:t xml:space="preserve">on- </w:t>
      </w:r>
      <w:r w:rsidRPr="00E80360">
        <w:rPr>
          <w:rFonts w:ascii="Maiandra GD" w:hAnsi="Maiandra GD"/>
          <w:color w:val="000000"/>
          <w:sz w:val="28"/>
          <w:szCs w:val="28"/>
        </w:rPr>
        <w:t>G</w:t>
      </w:r>
      <w:r w:rsidR="003A05BC" w:rsidRPr="00E80360">
        <w:rPr>
          <w:rFonts w:ascii="Maiandra GD" w:hAnsi="Maiandra GD"/>
          <w:color w:val="000000"/>
          <w:sz w:val="28"/>
          <w:szCs w:val="28"/>
        </w:rPr>
        <w:t xml:space="preserve">overnmental </w:t>
      </w:r>
      <w:r w:rsidRPr="00E80360">
        <w:rPr>
          <w:rFonts w:ascii="Maiandra GD" w:hAnsi="Maiandra GD"/>
          <w:color w:val="000000"/>
          <w:sz w:val="28"/>
          <w:szCs w:val="28"/>
        </w:rPr>
        <w:t>O</w:t>
      </w:r>
      <w:r w:rsidR="003A05BC" w:rsidRPr="00E80360">
        <w:rPr>
          <w:rFonts w:ascii="Maiandra GD" w:hAnsi="Maiandra GD"/>
          <w:color w:val="000000"/>
          <w:sz w:val="28"/>
          <w:szCs w:val="28"/>
        </w:rPr>
        <w:t xml:space="preserve">rganization </w:t>
      </w:r>
      <w:r w:rsidR="00F71F73">
        <w:rPr>
          <w:rFonts w:ascii="Maiandra GD" w:hAnsi="Maiandra GD"/>
          <w:color w:val="000000"/>
          <w:sz w:val="28"/>
          <w:szCs w:val="28"/>
        </w:rPr>
        <w:t>s for disability program</w:t>
      </w:r>
      <w:r w:rsidRPr="00E80360">
        <w:rPr>
          <w:rFonts w:ascii="Maiandra GD" w:hAnsi="Maiandra GD"/>
          <w:color w:val="000000"/>
          <w:sz w:val="28"/>
          <w:szCs w:val="28"/>
        </w:rPr>
        <w:t xml:space="preserve"> management and resource programming;</w:t>
      </w:r>
    </w:p>
    <w:p w14:paraId="6D6A78DF" w14:textId="77777777" w:rsidR="005E7E9C" w:rsidRPr="00E80360" w:rsidRDefault="005E7E9C" w:rsidP="007841B8">
      <w:pPr>
        <w:pStyle w:val="BodyText"/>
        <w:numPr>
          <w:ilvl w:val="0"/>
          <w:numId w:val="15"/>
        </w:numPr>
        <w:spacing w:before="130" w:after="130" w:line="276" w:lineRule="auto"/>
        <w:jc w:val="both"/>
        <w:rPr>
          <w:rFonts w:ascii="Maiandra GD" w:hAnsi="Maiandra GD"/>
          <w:color w:val="000000"/>
          <w:sz w:val="28"/>
          <w:szCs w:val="28"/>
        </w:rPr>
      </w:pPr>
      <w:r w:rsidRPr="00E80360">
        <w:rPr>
          <w:rFonts w:ascii="Maiandra GD" w:hAnsi="Maiandra GD"/>
          <w:color w:val="000000"/>
          <w:sz w:val="28"/>
          <w:szCs w:val="28"/>
        </w:rPr>
        <w:t xml:space="preserve">initiate the formulation and development of measures to </w:t>
      </w:r>
      <w:r w:rsidR="006A4D7B" w:rsidRPr="00E80360">
        <w:rPr>
          <w:rFonts w:ascii="Maiandra GD" w:hAnsi="Maiandra GD"/>
          <w:color w:val="000000"/>
          <w:sz w:val="28"/>
          <w:szCs w:val="28"/>
        </w:rPr>
        <w:t xml:space="preserve">review, update, validation and dissemination in accessible formats </w:t>
      </w:r>
      <w:r w:rsidRPr="00E80360">
        <w:rPr>
          <w:rFonts w:ascii="Maiandra GD" w:hAnsi="Maiandra GD"/>
          <w:color w:val="000000"/>
          <w:sz w:val="28"/>
          <w:szCs w:val="28"/>
        </w:rPr>
        <w:t xml:space="preserve"> the </w:t>
      </w:r>
      <w:r w:rsidR="006A4D7B" w:rsidRPr="00E80360">
        <w:rPr>
          <w:rFonts w:ascii="Maiandra GD" w:hAnsi="Maiandra GD"/>
          <w:color w:val="000000"/>
          <w:sz w:val="28"/>
          <w:szCs w:val="28"/>
        </w:rPr>
        <w:t xml:space="preserve">Eswatini National Disability </w:t>
      </w:r>
      <w:r w:rsidRPr="00E80360">
        <w:rPr>
          <w:rFonts w:ascii="Maiandra GD" w:hAnsi="Maiandra GD"/>
          <w:color w:val="000000"/>
          <w:sz w:val="28"/>
          <w:szCs w:val="28"/>
        </w:rPr>
        <w:t>Plan of Action for disability</w:t>
      </w:r>
      <w:r w:rsidR="006A4D7B" w:rsidRPr="00E80360">
        <w:rPr>
          <w:rFonts w:ascii="Maiandra GD" w:hAnsi="Maiandra GD"/>
          <w:color w:val="000000"/>
          <w:sz w:val="28"/>
          <w:szCs w:val="28"/>
        </w:rPr>
        <w:t xml:space="preserve"> from time to time and ensure that issues of the new normal are incorporated</w:t>
      </w:r>
      <w:r w:rsidRPr="00E80360">
        <w:rPr>
          <w:rFonts w:ascii="Maiandra GD" w:hAnsi="Maiandra GD"/>
          <w:color w:val="000000"/>
          <w:sz w:val="28"/>
          <w:szCs w:val="28"/>
        </w:rPr>
        <w:t>;</w:t>
      </w:r>
    </w:p>
    <w:p w14:paraId="28ABF0A2" w14:textId="77777777" w:rsidR="005E7E9C" w:rsidRPr="00E80360" w:rsidRDefault="005E7E9C" w:rsidP="007841B8">
      <w:pPr>
        <w:pStyle w:val="BodyText"/>
        <w:numPr>
          <w:ilvl w:val="0"/>
          <w:numId w:val="15"/>
        </w:numPr>
        <w:spacing w:before="130" w:after="130" w:line="276" w:lineRule="auto"/>
        <w:jc w:val="both"/>
        <w:rPr>
          <w:rFonts w:ascii="Maiandra GD" w:hAnsi="Maiandra GD"/>
          <w:color w:val="000000"/>
          <w:sz w:val="28"/>
          <w:szCs w:val="28"/>
        </w:rPr>
      </w:pPr>
      <w:r w:rsidRPr="00E80360">
        <w:rPr>
          <w:rFonts w:ascii="Maiandra GD" w:hAnsi="Maiandra GD"/>
          <w:color w:val="000000"/>
          <w:sz w:val="28"/>
          <w:szCs w:val="28"/>
        </w:rPr>
        <w:t>monitor and analyze disability and related socio-economic data for a periodic statement on the country’s disability situation;</w:t>
      </w:r>
    </w:p>
    <w:p w14:paraId="673B46CC" w14:textId="77777777" w:rsidR="005E7E9C" w:rsidRPr="00E80360" w:rsidRDefault="006A4D7B" w:rsidP="007841B8">
      <w:pPr>
        <w:pStyle w:val="BodyText"/>
        <w:numPr>
          <w:ilvl w:val="0"/>
          <w:numId w:val="15"/>
        </w:numPr>
        <w:spacing w:before="130" w:after="130" w:line="276" w:lineRule="auto"/>
        <w:jc w:val="both"/>
        <w:rPr>
          <w:rFonts w:ascii="Maiandra GD" w:hAnsi="Maiandra GD"/>
          <w:color w:val="000000"/>
          <w:sz w:val="28"/>
          <w:szCs w:val="28"/>
        </w:rPr>
      </w:pPr>
      <w:r w:rsidRPr="00E80360">
        <w:rPr>
          <w:rFonts w:ascii="Maiandra GD" w:hAnsi="Maiandra GD"/>
          <w:color w:val="000000"/>
          <w:sz w:val="28"/>
          <w:szCs w:val="28"/>
        </w:rPr>
        <w:t xml:space="preserve">implement, </w:t>
      </w:r>
      <w:r w:rsidR="005E7E9C" w:rsidRPr="00E80360">
        <w:rPr>
          <w:rFonts w:ascii="Maiandra GD" w:hAnsi="Maiandra GD"/>
          <w:color w:val="000000"/>
          <w:sz w:val="28"/>
          <w:szCs w:val="28"/>
        </w:rPr>
        <w:t>mo</w:t>
      </w:r>
      <w:r w:rsidRPr="00E80360">
        <w:rPr>
          <w:rFonts w:ascii="Maiandra GD" w:hAnsi="Maiandra GD"/>
          <w:color w:val="000000"/>
          <w:sz w:val="28"/>
          <w:szCs w:val="28"/>
        </w:rPr>
        <w:t xml:space="preserve">nitor and evaluate the Eswatini National Disability  Plan of Action on </w:t>
      </w:r>
      <w:r w:rsidR="005E7E9C" w:rsidRPr="00E80360">
        <w:rPr>
          <w:rFonts w:ascii="Maiandra GD" w:hAnsi="Maiandra GD"/>
          <w:color w:val="000000"/>
          <w:sz w:val="28"/>
          <w:szCs w:val="28"/>
        </w:rPr>
        <w:t xml:space="preserve"> disability</w:t>
      </w:r>
      <w:r w:rsidRPr="00E80360">
        <w:rPr>
          <w:rFonts w:ascii="Maiandra GD" w:hAnsi="Maiandra GD"/>
          <w:color w:val="000000"/>
          <w:sz w:val="28"/>
          <w:szCs w:val="28"/>
        </w:rPr>
        <w:t xml:space="preserve"> issues</w:t>
      </w:r>
      <w:r w:rsidR="005E7E9C" w:rsidRPr="00E80360">
        <w:rPr>
          <w:rFonts w:ascii="Maiandra GD" w:hAnsi="Maiandra GD"/>
          <w:color w:val="000000"/>
          <w:sz w:val="28"/>
          <w:szCs w:val="28"/>
        </w:rPr>
        <w:t>;</w:t>
      </w:r>
    </w:p>
    <w:p w14:paraId="6817F90B" w14:textId="77777777" w:rsidR="005E7E9C" w:rsidRPr="00E80360" w:rsidRDefault="005E7E9C" w:rsidP="007841B8">
      <w:pPr>
        <w:pStyle w:val="BodyText"/>
        <w:numPr>
          <w:ilvl w:val="0"/>
          <w:numId w:val="15"/>
        </w:numPr>
        <w:spacing w:before="130" w:after="130" w:line="276" w:lineRule="auto"/>
        <w:jc w:val="both"/>
        <w:rPr>
          <w:rFonts w:ascii="Maiandra GD" w:hAnsi="Maiandra GD"/>
          <w:color w:val="000000"/>
          <w:sz w:val="28"/>
          <w:szCs w:val="28"/>
        </w:rPr>
      </w:pPr>
      <w:r w:rsidRPr="00E80360">
        <w:rPr>
          <w:rFonts w:ascii="Maiandra GD" w:hAnsi="Maiandra GD"/>
          <w:color w:val="000000"/>
          <w:sz w:val="28"/>
          <w:szCs w:val="28"/>
        </w:rPr>
        <w:t>develop and implement a comprehensive advocacy, information and education strategy for</w:t>
      </w:r>
      <w:r w:rsidR="006A4D7B" w:rsidRPr="00E80360">
        <w:rPr>
          <w:rFonts w:ascii="Maiandra GD" w:hAnsi="Maiandra GD"/>
          <w:color w:val="000000"/>
          <w:sz w:val="28"/>
          <w:szCs w:val="28"/>
        </w:rPr>
        <w:t xml:space="preserve"> the Eswatini</w:t>
      </w:r>
      <w:r w:rsidRPr="00E80360">
        <w:rPr>
          <w:rFonts w:ascii="Maiandra GD" w:hAnsi="Maiandra GD"/>
          <w:color w:val="000000"/>
          <w:sz w:val="28"/>
          <w:szCs w:val="28"/>
        </w:rPr>
        <w:t xml:space="preserve"> Plan of Action for disability; and </w:t>
      </w:r>
    </w:p>
    <w:p w14:paraId="7AB9FB47" w14:textId="77777777" w:rsidR="005E7E9C" w:rsidRDefault="005E7E9C" w:rsidP="007841B8">
      <w:pPr>
        <w:pStyle w:val="BodyText"/>
        <w:numPr>
          <w:ilvl w:val="0"/>
          <w:numId w:val="15"/>
        </w:numPr>
        <w:spacing w:after="0"/>
        <w:jc w:val="both"/>
        <w:rPr>
          <w:rFonts w:ascii="Maiandra GD" w:hAnsi="Maiandra GD"/>
          <w:color w:val="000000"/>
          <w:sz w:val="28"/>
          <w:szCs w:val="28"/>
        </w:rPr>
      </w:pPr>
      <w:r w:rsidRPr="00E80360">
        <w:rPr>
          <w:rFonts w:ascii="Maiandra GD" w:hAnsi="Maiandra GD"/>
          <w:color w:val="000000"/>
          <w:sz w:val="28"/>
          <w:szCs w:val="28"/>
        </w:rPr>
        <w:t xml:space="preserve">provide technical, financial, and logistics support to local government </w:t>
      </w:r>
      <w:r w:rsidR="00363816" w:rsidRPr="00E80360">
        <w:rPr>
          <w:rFonts w:ascii="Maiandra GD" w:hAnsi="Maiandra GD"/>
          <w:color w:val="000000"/>
          <w:sz w:val="28"/>
          <w:szCs w:val="28"/>
        </w:rPr>
        <w:t>Mini</w:t>
      </w:r>
      <w:r w:rsidR="006A4D7B" w:rsidRPr="00E80360">
        <w:rPr>
          <w:rFonts w:ascii="Maiandra GD" w:hAnsi="Maiandra GD"/>
          <w:color w:val="000000"/>
          <w:sz w:val="28"/>
          <w:szCs w:val="28"/>
        </w:rPr>
        <w:t>stries,</w:t>
      </w:r>
      <w:r w:rsidR="00363816" w:rsidRPr="00E80360">
        <w:rPr>
          <w:rFonts w:ascii="Maiandra GD" w:hAnsi="Maiandra GD"/>
          <w:color w:val="000000"/>
          <w:sz w:val="28"/>
          <w:szCs w:val="28"/>
        </w:rPr>
        <w:t xml:space="preserve"> Department, </w:t>
      </w:r>
      <w:r w:rsidR="006A4D7B" w:rsidRPr="00E80360">
        <w:rPr>
          <w:rFonts w:ascii="Maiandra GD" w:hAnsi="Maiandra GD"/>
          <w:color w:val="000000"/>
          <w:sz w:val="28"/>
          <w:szCs w:val="28"/>
        </w:rPr>
        <w:t>U</w:t>
      </w:r>
      <w:r w:rsidRPr="00E80360">
        <w:rPr>
          <w:rFonts w:ascii="Maiandra GD" w:hAnsi="Maiandra GD"/>
          <w:color w:val="000000"/>
          <w:sz w:val="28"/>
          <w:szCs w:val="28"/>
        </w:rPr>
        <w:t>nits</w:t>
      </w:r>
      <w:r w:rsidR="006A4D7B" w:rsidRPr="00E80360">
        <w:rPr>
          <w:rFonts w:ascii="Maiandra GD" w:hAnsi="Maiandra GD"/>
          <w:color w:val="000000"/>
          <w:sz w:val="28"/>
          <w:szCs w:val="28"/>
        </w:rPr>
        <w:t>, Programs and A</w:t>
      </w:r>
      <w:r w:rsidRPr="00E80360">
        <w:rPr>
          <w:rFonts w:ascii="Maiandra GD" w:hAnsi="Maiandra GD"/>
          <w:color w:val="000000"/>
          <w:sz w:val="28"/>
          <w:szCs w:val="28"/>
        </w:rPr>
        <w:t xml:space="preserve">gencies for the development and implementation of </w:t>
      </w:r>
      <w:r w:rsidR="006A4D7B" w:rsidRPr="00E80360">
        <w:rPr>
          <w:rFonts w:ascii="Maiandra GD" w:hAnsi="Maiandra GD"/>
          <w:color w:val="000000"/>
          <w:sz w:val="28"/>
          <w:szCs w:val="28"/>
        </w:rPr>
        <w:t>D</w:t>
      </w:r>
      <w:r w:rsidRPr="00E80360">
        <w:rPr>
          <w:rFonts w:ascii="Maiandra GD" w:hAnsi="Maiandra GD"/>
          <w:color w:val="000000"/>
          <w:sz w:val="28"/>
          <w:szCs w:val="28"/>
        </w:rPr>
        <w:t xml:space="preserve">isability </w:t>
      </w:r>
      <w:r w:rsidR="006A4D7B" w:rsidRPr="00E80360">
        <w:rPr>
          <w:rFonts w:ascii="Maiandra GD" w:hAnsi="Maiandra GD"/>
          <w:color w:val="000000"/>
          <w:sz w:val="28"/>
          <w:szCs w:val="28"/>
        </w:rPr>
        <w:t>Programmes and P</w:t>
      </w:r>
      <w:r w:rsidRPr="00E80360">
        <w:rPr>
          <w:rFonts w:ascii="Maiandra GD" w:hAnsi="Maiandra GD"/>
          <w:color w:val="000000"/>
          <w:sz w:val="28"/>
          <w:szCs w:val="28"/>
        </w:rPr>
        <w:t>rojects.</w:t>
      </w:r>
    </w:p>
    <w:p w14:paraId="4BE9BC4B" w14:textId="77777777" w:rsidR="00911A70" w:rsidRPr="00E80360" w:rsidRDefault="00911A70" w:rsidP="00911A70">
      <w:pPr>
        <w:pStyle w:val="BodyText"/>
        <w:spacing w:after="0"/>
        <w:ind w:left="1080"/>
        <w:jc w:val="both"/>
        <w:rPr>
          <w:rFonts w:ascii="Maiandra GD" w:hAnsi="Maiandra GD"/>
          <w:color w:val="000000"/>
          <w:sz w:val="28"/>
          <w:szCs w:val="28"/>
        </w:rPr>
      </w:pPr>
    </w:p>
    <w:p w14:paraId="60E9597E" w14:textId="77777777" w:rsidR="005E7E9C" w:rsidRPr="00E80360" w:rsidRDefault="005E7E9C" w:rsidP="00F005C5">
      <w:pPr>
        <w:tabs>
          <w:tab w:val="left" w:pos="180"/>
          <w:tab w:val="left" w:pos="360"/>
        </w:tabs>
        <w:spacing w:after="0" w:line="240" w:lineRule="auto"/>
        <w:rPr>
          <w:rFonts w:ascii="Maiandra GD" w:hAnsi="Maiandra GD"/>
          <w:sz w:val="28"/>
          <w:szCs w:val="28"/>
        </w:rPr>
      </w:pPr>
    </w:p>
    <w:p w14:paraId="731B2537" w14:textId="77777777" w:rsidR="005E7E9C" w:rsidRPr="00E80360" w:rsidRDefault="00351AEF" w:rsidP="00F005C5">
      <w:pPr>
        <w:tabs>
          <w:tab w:val="left" w:pos="180"/>
          <w:tab w:val="left" w:pos="360"/>
        </w:tabs>
        <w:spacing w:after="0" w:line="240" w:lineRule="auto"/>
        <w:rPr>
          <w:rFonts w:ascii="Maiandra GD" w:hAnsi="Maiandra GD"/>
          <w:b/>
          <w:bCs/>
          <w:iCs/>
          <w:sz w:val="28"/>
          <w:szCs w:val="28"/>
        </w:rPr>
      </w:pPr>
      <w:r>
        <w:rPr>
          <w:rFonts w:ascii="Maiandra GD" w:hAnsi="Maiandra GD"/>
          <w:b/>
          <w:bCs/>
          <w:iCs/>
          <w:color w:val="00B0F0"/>
          <w:sz w:val="28"/>
          <w:szCs w:val="28"/>
        </w:rPr>
        <w:lastRenderedPageBreak/>
        <w:t xml:space="preserve">25.4 </w:t>
      </w:r>
      <w:r w:rsidR="005E7E9C" w:rsidRPr="00A8690C">
        <w:rPr>
          <w:rFonts w:ascii="Maiandra GD" w:hAnsi="Maiandra GD"/>
          <w:b/>
          <w:bCs/>
          <w:iCs/>
          <w:color w:val="00B0F0"/>
          <w:sz w:val="28"/>
          <w:szCs w:val="28"/>
        </w:rPr>
        <w:t xml:space="preserve">Appointment of </w:t>
      </w:r>
      <w:r w:rsidR="005E7E9C" w:rsidRPr="00A8690C">
        <w:rPr>
          <w:rFonts w:ascii="Maiandra GD" w:hAnsi="Maiandra GD"/>
          <w:b/>
          <w:color w:val="00B0F0"/>
          <w:sz w:val="28"/>
          <w:szCs w:val="28"/>
        </w:rPr>
        <w:t>Director</w:t>
      </w:r>
      <w:r w:rsidR="005E7E9C" w:rsidRPr="00A8690C">
        <w:rPr>
          <w:rFonts w:ascii="Maiandra GD" w:hAnsi="Maiandra GD"/>
          <w:b/>
          <w:bCs/>
          <w:iCs/>
          <w:color w:val="00B0F0"/>
          <w:sz w:val="28"/>
          <w:szCs w:val="28"/>
        </w:rPr>
        <w:t xml:space="preserve"> and other staff</w:t>
      </w:r>
      <w:r w:rsidR="00F005C5" w:rsidRPr="00A8690C">
        <w:rPr>
          <w:rFonts w:ascii="Maiandra GD" w:hAnsi="Maiandra GD"/>
          <w:b/>
          <w:bCs/>
          <w:iCs/>
          <w:color w:val="00B0F0"/>
          <w:sz w:val="28"/>
          <w:szCs w:val="28"/>
        </w:rPr>
        <w:t xml:space="preserve"> of the Disability Secretariat</w:t>
      </w:r>
    </w:p>
    <w:p w14:paraId="736FA524" w14:textId="77777777" w:rsidR="005E7E9C" w:rsidRPr="00E80360" w:rsidRDefault="005E7E9C" w:rsidP="00F005C5">
      <w:pPr>
        <w:tabs>
          <w:tab w:val="left" w:pos="180"/>
          <w:tab w:val="left" w:pos="360"/>
        </w:tabs>
        <w:spacing w:after="0" w:line="240" w:lineRule="auto"/>
        <w:rPr>
          <w:rFonts w:ascii="Maiandra GD" w:hAnsi="Maiandra GD"/>
          <w:bCs/>
          <w:iCs/>
          <w:sz w:val="28"/>
          <w:szCs w:val="28"/>
        </w:rPr>
      </w:pPr>
    </w:p>
    <w:p w14:paraId="1D1F4127" w14:textId="77777777" w:rsidR="005E7E9C" w:rsidRPr="00351AEF" w:rsidRDefault="005E7E9C" w:rsidP="00351AEF">
      <w:pPr>
        <w:pStyle w:val="ListParagraph"/>
        <w:numPr>
          <w:ilvl w:val="0"/>
          <w:numId w:val="29"/>
        </w:numPr>
        <w:tabs>
          <w:tab w:val="left" w:pos="0"/>
        </w:tabs>
        <w:spacing w:line="240" w:lineRule="auto"/>
        <w:rPr>
          <w:rFonts w:ascii="Maiandra GD" w:hAnsi="Maiandra GD"/>
          <w:sz w:val="28"/>
          <w:szCs w:val="28"/>
        </w:rPr>
      </w:pPr>
      <w:r w:rsidRPr="00351AEF">
        <w:rPr>
          <w:rFonts w:ascii="Maiandra GD" w:hAnsi="Maiandra GD"/>
          <w:sz w:val="28"/>
          <w:szCs w:val="28"/>
        </w:rPr>
        <w:t xml:space="preserve">The Minister shall appoint a Director in consultation with the </w:t>
      </w:r>
      <w:r w:rsidR="00F005C5" w:rsidRPr="00351AEF">
        <w:rPr>
          <w:rFonts w:ascii="Maiandra GD" w:hAnsi="Maiandra GD"/>
          <w:sz w:val="28"/>
          <w:szCs w:val="28"/>
        </w:rPr>
        <w:t xml:space="preserve">Disability </w:t>
      </w:r>
      <w:r w:rsidRPr="00351AEF">
        <w:rPr>
          <w:rFonts w:ascii="Maiandra GD" w:hAnsi="Maiandra GD"/>
          <w:sz w:val="28"/>
          <w:szCs w:val="28"/>
        </w:rPr>
        <w:t>Council under the terms and condition</w:t>
      </w:r>
      <w:r w:rsidR="00F005C5" w:rsidRPr="00351AEF">
        <w:rPr>
          <w:rFonts w:ascii="Maiandra GD" w:hAnsi="Maiandra GD"/>
          <w:sz w:val="28"/>
          <w:szCs w:val="28"/>
        </w:rPr>
        <w:t>s of service applicable to the Civil S</w:t>
      </w:r>
      <w:r w:rsidRPr="00351AEF">
        <w:rPr>
          <w:rFonts w:ascii="Maiandra GD" w:hAnsi="Maiandra GD"/>
          <w:sz w:val="28"/>
          <w:szCs w:val="28"/>
        </w:rPr>
        <w:t>ervice</w:t>
      </w:r>
      <w:r w:rsidR="00F005C5" w:rsidRPr="00351AEF">
        <w:rPr>
          <w:rFonts w:ascii="Maiandra GD" w:hAnsi="Maiandra GD"/>
          <w:sz w:val="28"/>
          <w:szCs w:val="28"/>
        </w:rPr>
        <w:t xml:space="preserve"> Commission</w:t>
      </w:r>
      <w:r w:rsidRPr="00351AEF">
        <w:rPr>
          <w:rFonts w:ascii="Maiandra GD" w:hAnsi="Maiandra GD"/>
          <w:sz w:val="28"/>
          <w:szCs w:val="28"/>
        </w:rPr>
        <w:t>.</w:t>
      </w:r>
    </w:p>
    <w:p w14:paraId="53133E5F" w14:textId="77777777" w:rsidR="00F005C5" w:rsidRDefault="00F005C5" w:rsidP="00F005C5">
      <w:pPr>
        <w:tabs>
          <w:tab w:val="left" w:pos="0"/>
        </w:tabs>
        <w:spacing w:after="0" w:line="240" w:lineRule="auto"/>
        <w:rPr>
          <w:rFonts w:ascii="Maiandra GD" w:hAnsi="Maiandra GD"/>
          <w:sz w:val="28"/>
          <w:szCs w:val="28"/>
        </w:rPr>
      </w:pPr>
    </w:p>
    <w:p w14:paraId="244CAE1C" w14:textId="77777777" w:rsidR="005E7E9C" w:rsidRPr="00E80360" w:rsidRDefault="00351AEF" w:rsidP="00F005C5">
      <w:pPr>
        <w:tabs>
          <w:tab w:val="left" w:pos="0"/>
        </w:tabs>
        <w:spacing w:after="0" w:line="240" w:lineRule="auto"/>
        <w:rPr>
          <w:rFonts w:ascii="Maiandra GD" w:hAnsi="Maiandra GD"/>
          <w:sz w:val="28"/>
          <w:szCs w:val="28"/>
        </w:rPr>
      </w:pPr>
      <w:r>
        <w:rPr>
          <w:rFonts w:ascii="Maiandra GD" w:hAnsi="Maiandra GD"/>
          <w:color w:val="00B0F0"/>
          <w:sz w:val="28"/>
          <w:szCs w:val="28"/>
        </w:rPr>
        <w:t xml:space="preserve">25.5 </w:t>
      </w:r>
      <w:r w:rsidR="005E7E9C" w:rsidRPr="00A8690C">
        <w:rPr>
          <w:rFonts w:ascii="Maiandra GD" w:hAnsi="Maiandra GD"/>
          <w:color w:val="00B0F0"/>
          <w:sz w:val="28"/>
          <w:szCs w:val="28"/>
        </w:rPr>
        <w:t>The Director</w:t>
      </w:r>
      <w:r w:rsidR="00F005C5" w:rsidRPr="00A8690C">
        <w:rPr>
          <w:rFonts w:ascii="Maiandra GD" w:hAnsi="Maiandra GD"/>
          <w:color w:val="00B0F0"/>
          <w:sz w:val="28"/>
          <w:szCs w:val="28"/>
        </w:rPr>
        <w:t xml:space="preserve"> of the Disability Secretariat</w:t>
      </w:r>
      <w:r w:rsidR="005E7E9C" w:rsidRPr="00A8690C" w:rsidDel="007F2FCC">
        <w:rPr>
          <w:rFonts w:ascii="Maiandra GD" w:hAnsi="Maiandra GD"/>
          <w:color w:val="00B0F0"/>
          <w:sz w:val="28"/>
          <w:szCs w:val="28"/>
        </w:rPr>
        <w:t xml:space="preserve"> </w:t>
      </w:r>
      <w:r w:rsidR="005E7E9C" w:rsidRPr="00A8690C">
        <w:rPr>
          <w:rFonts w:ascii="Maiandra GD" w:hAnsi="Maiandra GD"/>
          <w:color w:val="00B0F0"/>
          <w:sz w:val="28"/>
          <w:szCs w:val="28"/>
        </w:rPr>
        <w:t>shall be -</w:t>
      </w:r>
    </w:p>
    <w:p w14:paraId="2CC03BB8" w14:textId="77777777" w:rsidR="005E7E9C" w:rsidRPr="00E80360" w:rsidRDefault="005E7E9C" w:rsidP="00F005C5">
      <w:pPr>
        <w:tabs>
          <w:tab w:val="left" w:pos="180"/>
          <w:tab w:val="left" w:pos="360"/>
        </w:tabs>
        <w:spacing w:after="0" w:line="240" w:lineRule="auto"/>
        <w:ind w:left="180"/>
        <w:rPr>
          <w:rFonts w:ascii="Maiandra GD" w:hAnsi="Maiandra GD"/>
          <w:sz w:val="28"/>
          <w:szCs w:val="28"/>
        </w:rPr>
      </w:pPr>
      <w:r w:rsidRPr="00E80360">
        <w:rPr>
          <w:rFonts w:ascii="Maiandra GD" w:hAnsi="Maiandra GD"/>
          <w:sz w:val="28"/>
          <w:szCs w:val="28"/>
        </w:rPr>
        <w:tab/>
      </w:r>
      <w:r w:rsidRPr="00E80360">
        <w:rPr>
          <w:rFonts w:ascii="Maiandra GD" w:hAnsi="Maiandra GD"/>
          <w:sz w:val="28"/>
          <w:szCs w:val="28"/>
        </w:rPr>
        <w:tab/>
      </w:r>
    </w:p>
    <w:p w14:paraId="65BFC9A0" w14:textId="77777777" w:rsidR="005E7E9C" w:rsidRPr="00E7728C" w:rsidRDefault="00F005C5" w:rsidP="007841B8">
      <w:pPr>
        <w:pStyle w:val="ListParagraph"/>
        <w:numPr>
          <w:ilvl w:val="0"/>
          <w:numId w:val="14"/>
        </w:numPr>
        <w:tabs>
          <w:tab w:val="left" w:pos="180"/>
          <w:tab w:val="left" w:pos="360"/>
        </w:tabs>
        <w:spacing w:line="240" w:lineRule="auto"/>
        <w:rPr>
          <w:rFonts w:ascii="Maiandra GD" w:hAnsi="Maiandra GD"/>
          <w:sz w:val="28"/>
          <w:szCs w:val="28"/>
        </w:rPr>
      </w:pPr>
      <w:r w:rsidRPr="00E7728C">
        <w:rPr>
          <w:rFonts w:ascii="Maiandra GD" w:hAnsi="Maiandra GD"/>
          <w:sz w:val="28"/>
          <w:szCs w:val="28"/>
        </w:rPr>
        <w:t>H</w:t>
      </w:r>
      <w:r w:rsidR="005E7E9C" w:rsidRPr="00E7728C">
        <w:rPr>
          <w:rFonts w:ascii="Maiandra GD" w:hAnsi="Maiandra GD"/>
          <w:sz w:val="28"/>
          <w:szCs w:val="28"/>
        </w:rPr>
        <w:t>ead of the Secretariat;</w:t>
      </w:r>
    </w:p>
    <w:p w14:paraId="09A6D96B" w14:textId="77777777" w:rsidR="005E7E9C" w:rsidRPr="00E7728C" w:rsidRDefault="005E7E9C" w:rsidP="007841B8">
      <w:pPr>
        <w:pStyle w:val="ListParagraph"/>
        <w:numPr>
          <w:ilvl w:val="0"/>
          <w:numId w:val="14"/>
        </w:numPr>
        <w:tabs>
          <w:tab w:val="left" w:pos="180"/>
          <w:tab w:val="left" w:pos="360"/>
        </w:tabs>
        <w:spacing w:line="240" w:lineRule="auto"/>
        <w:rPr>
          <w:rFonts w:ascii="Maiandra GD" w:hAnsi="Maiandra GD"/>
          <w:sz w:val="28"/>
          <w:szCs w:val="28"/>
        </w:rPr>
      </w:pPr>
      <w:r w:rsidRPr="00E7728C">
        <w:rPr>
          <w:rFonts w:ascii="Maiandra GD" w:hAnsi="Maiandra GD"/>
          <w:sz w:val="28"/>
          <w:szCs w:val="28"/>
        </w:rPr>
        <w:t>Secretary to Council;</w:t>
      </w:r>
    </w:p>
    <w:p w14:paraId="60EF8CA0" w14:textId="77777777" w:rsidR="005E7E9C" w:rsidRPr="00E7728C" w:rsidRDefault="00F005C5" w:rsidP="007841B8">
      <w:pPr>
        <w:pStyle w:val="ListParagraph"/>
        <w:numPr>
          <w:ilvl w:val="0"/>
          <w:numId w:val="14"/>
        </w:numPr>
        <w:tabs>
          <w:tab w:val="left" w:pos="180"/>
          <w:tab w:val="left" w:pos="360"/>
        </w:tabs>
        <w:spacing w:line="240" w:lineRule="auto"/>
        <w:rPr>
          <w:rFonts w:ascii="Maiandra GD" w:hAnsi="Maiandra GD"/>
          <w:sz w:val="28"/>
          <w:szCs w:val="28"/>
        </w:rPr>
      </w:pPr>
      <w:r w:rsidRPr="00E7728C">
        <w:rPr>
          <w:rFonts w:ascii="Maiandra GD" w:hAnsi="Maiandra GD"/>
          <w:sz w:val="28"/>
          <w:szCs w:val="28"/>
        </w:rPr>
        <w:t>R</w:t>
      </w:r>
      <w:r w:rsidR="005E7E9C" w:rsidRPr="00E7728C">
        <w:rPr>
          <w:rFonts w:ascii="Maiandra GD" w:hAnsi="Maiandra GD"/>
          <w:sz w:val="28"/>
          <w:szCs w:val="28"/>
        </w:rPr>
        <w:t xml:space="preserve">esponsible for the day to day administration and organization of </w:t>
      </w:r>
      <w:r w:rsidRPr="00E7728C">
        <w:rPr>
          <w:rFonts w:ascii="Maiandra GD" w:hAnsi="Maiandra GD"/>
          <w:sz w:val="28"/>
          <w:szCs w:val="28"/>
        </w:rPr>
        <w:t>the Council and the Secretariat;</w:t>
      </w:r>
    </w:p>
    <w:p w14:paraId="60F2BD26" w14:textId="77777777" w:rsidR="005E7E9C" w:rsidRPr="00E80360" w:rsidRDefault="005E7E9C" w:rsidP="00F005C5">
      <w:pPr>
        <w:tabs>
          <w:tab w:val="left" w:pos="180"/>
          <w:tab w:val="left" w:pos="360"/>
        </w:tabs>
        <w:spacing w:after="0" w:line="240" w:lineRule="auto"/>
        <w:rPr>
          <w:rFonts w:ascii="Maiandra GD" w:hAnsi="Maiandra GD"/>
          <w:sz w:val="28"/>
          <w:szCs w:val="28"/>
        </w:rPr>
      </w:pPr>
    </w:p>
    <w:p w14:paraId="5B4F51A4" w14:textId="77777777" w:rsidR="005E7E9C" w:rsidRPr="00E7728C" w:rsidRDefault="00F005C5" w:rsidP="007841B8">
      <w:pPr>
        <w:pStyle w:val="ListParagraph"/>
        <w:numPr>
          <w:ilvl w:val="0"/>
          <w:numId w:val="14"/>
        </w:numPr>
        <w:tabs>
          <w:tab w:val="left" w:pos="180"/>
          <w:tab w:val="left" w:pos="360"/>
        </w:tabs>
        <w:spacing w:line="240" w:lineRule="auto"/>
        <w:rPr>
          <w:rFonts w:ascii="Maiandra GD" w:hAnsi="Maiandra GD"/>
          <w:sz w:val="28"/>
          <w:szCs w:val="28"/>
        </w:rPr>
      </w:pPr>
      <w:r w:rsidRPr="00E7728C">
        <w:rPr>
          <w:rFonts w:ascii="Maiandra GD" w:hAnsi="Maiandra GD"/>
          <w:sz w:val="28"/>
          <w:szCs w:val="28"/>
        </w:rPr>
        <w:t>R</w:t>
      </w:r>
      <w:r w:rsidR="005E7E9C" w:rsidRPr="00E7728C">
        <w:rPr>
          <w:rFonts w:ascii="Maiandra GD" w:hAnsi="Maiandra GD"/>
          <w:sz w:val="28"/>
          <w:szCs w:val="28"/>
        </w:rPr>
        <w:t>eport to the</w:t>
      </w:r>
      <w:r w:rsidR="00E17D97" w:rsidRPr="00E7728C">
        <w:rPr>
          <w:rFonts w:ascii="Maiandra GD" w:hAnsi="Maiandra GD"/>
          <w:sz w:val="28"/>
          <w:szCs w:val="28"/>
        </w:rPr>
        <w:t xml:space="preserve"> Under Secretary,</w:t>
      </w:r>
      <w:r w:rsidR="005E7E9C" w:rsidRPr="00E7728C">
        <w:rPr>
          <w:rFonts w:ascii="Maiandra GD" w:hAnsi="Maiandra GD"/>
          <w:sz w:val="28"/>
          <w:szCs w:val="28"/>
        </w:rPr>
        <w:t xml:space="preserve"> Principal Secretary of the responsible ministry</w:t>
      </w:r>
      <w:r w:rsidR="00E7728C" w:rsidRPr="00E7728C">
        <w:rPr>
          <w:rFonts w:ascii="Maiandra GD" w:hAnsi="Maiandra GD"/>
          <w:sz w:val="28"/>
          <w:szCs w:val="28"/>
        </w:rPr>
        <w:t xml:space="preserve"> for issues of Persons </w:t>
      </w:r>
      <w:r w:rsidR="00E17D97" w:rsidRPr="00E7728C">
        <w:rPr>
          <w:rFonts w:ascii="Maiandra GD" w:hAnsi="Maiandra GD"/>
          <w:sz w:val="28"/>
          <w:szCs w:val="28"/>
        </w:rPr>
        <w:t>With D</w:t>
      </w:r>
      <w:r w:rsidR="005E7E9C" w:rsidRPr="00E7728C">
        <w:rPr>
          <w:rFonts w:ascii="Maiandra GD" w:hAnsi="Maiandra GD"/>
          <w:sz w:val="28"/>
          <w:szCs w:val="28"/>
        </w:rPr>
        <w:t>isability.</w:t>
      </w:r>
    </w:p>
    <w:p w14:paraId="0CFBDD91" w14:textId="77777777" w:rsidR="005E7E9C" w:rsidRPr="00E80360" w:rsidRDefault="005E7E9C" w:rsidP="00F005C5">
      <w:pPr>
        <w:tabs>
          <w:tab w:val="left" w:pos="180"/>
          <w:tab w:val="left" w:pos="360"/>
        </w:tabs>
        <w:spacing w:after="0" w:line="240" w:lineRule="auto"/>
        <w:rPr>
          <w:rFonts w:ascii="Maiandra GD" w:hAnsi="Maiandra GD"/>
          <w:sz w:val="28"/>
          <w:szCs w:val="28"/>
        </w:rPr>
      </w:pPr>
      <w:r w:rsidRPr="00E80360">
        <w:rPr>
          <w:rFonts w:ascii="Maiandra GD" w:hAnsi="Maiandra GD"/>
          <w:sz w:val="28"/>
          <w:szCs w:val="28"/>
        </w:rPr>
        <w:tab/>
      </w:r>
      <w:r w:rsidRPr="00E80360">
        <w:rPr>
          <w:rFonts w:ascii="Maiandra GD" w:hAnsi="Maiandra GD"/>
          <w:sz w:val="28"/>
          <w:szCs w:val="28"/>
        </w:rPr>
        <w:tab/>
      </w:r>
      <w:r w:rsidRPr="00E80360">
        <w:rPr>
          <w:rFonts w:ascii="Maiandra GD" w:hAnsi="Maiandra GD"/>
          <w:sz w:val="28"/>
          <w:szCs w:val="28"/>
        </w:rPr>
        <w:tab/>
      </w:r>
      <w:r w:rsidRPr="00E80360">
        <w:rPr>
          <w:rFonts w:ascii="Maiandra GD" w:hAnsi="Maiandra GD"/>
          <w:sz w:val="28"/>
          <w:szCs w:val="28"/>
        </w:rPr>
        <w:tab/>
      </w:r>
      <w:r w:rsidRPr="00E80360">
        <w:rPr>
          <w:rFonts w:ascii="Maiandra GD" w:hAnsi="Maiandra GD"/>
          <w:sz w:val="28"/>
          <w:szCs w:val="28"/>
        </w:rPr>
        <w:tab/>
      </w:r>
      <w:r w:rsidRPr="00E80360">
        <w:rPr>
          <w:rFonts w:ascii="Maiandra GD" w:hAnsi="Maiandra GD"/>
          <w:sz w:val="28"/>
          <w:szCs w:val="28"/>
        </w:rPr>
        <w:tab/>
      </w:r>
      <w:r w:rsidRPr="00E80360">
        <w:rPr>
          <w:rFonts w:ascii="Maiandra GD" w:hAnsi="Maiandra GD"/>
          <w:sz w:val="28"/>
          <w:szCs w:val="28"/>
        </w:rPr>
        <w:tab/>
      </w:r>
      <w:r w:rsidRPr="00E80360">
        <w:rPr>
          <w:rFonts w:ascii="Maiandra GD" w:hAnsi="Maiandra GD"/>
          <w:sz w:val="28"/>
          <w:szCs w:val="28"/>
        </w:rPr>
        <w:tab/>
      </w:r>
    </w:p>
    <w:p w14:paraId="356FC71D" w14:textId="77777777" w:rsidR="003A6B92" w:rsidRDefault="00351AEF" w:rsidP="00351AEF">
      <w:pPr>
        <w:tabs>
          <w:tab w:val="left" w:pos="180"/>
          <w:tab w:val="left" w:pos="360"/>
        </w:tabs>
        <w:spacing w:after="0" w:line="240" w:lineRule="auto"/>
        <w:jc w:val="both"/>
        <w:rPr>
          <w:rFonts w:ascii="Maiandra GD" w:hAnsi="Maiandra GD"/>
          <w:sz w:val="28"/>
          <w:szCs w:val="28"/>
        </w:rPr>
      </w:pPr>
      <w:r>
        <w:rPr>
          <w:rFonts w:ascii="Maiandra GD" w:hAnsi="Maiandra GD"/>
          <w:sz w:val="28"/>
          <w:szCs w:val="28"/>
        </w:rPr>
        <w:t xml:space="preserve">25.6 </w:t>
      </w:r>
      <w:r w:rsidR="005E7E9C" w:rsidRPr="00E80360">
        <w:rPr>
          <w:rFonts w:ascii="Maiandra GD" w:hAnsi="Maiandra GD"/>
          <w:sz w:val="28"/>
          <w:szCs w:val="28"/>
        </w:rPr>
        <w:t xml:space="preserve">The </w:t>
      </w:r>
      <w:r w:rsidR="00E17D97" w:rsidRPr="00E80360">
        <w:rPr>
          <w:rFonts w:ascii="Maiandra GD" w:hAnsi="Maiandra GD"/>
          <w:sz w:val="28"/>
          <w:szCs w:val="28"/>
        </w:rPr>
        <w:t xml:space="preserve">Disability </w:t>
      </w:r>
      <w:r w:rsidR="005E7E9C" w:rsidRPr="00E80360">
        <w:rPr>
          <w:rFonts w:ascii="Maiandra GD" w:hAnsi="Maiandra GD"/>
          <w:sz w:val="28"/>
          <w:szCs w:val="28"/>
        </w:rPr>
        <w:t>Secretariat shall, for the purposes of carry</w:t>
      </w:r>
      <w:r w:rsidR="00E17D97" w:rsidRPr="00E80360">
        <w:rPr>
          <w:rFonts w:ascii="Maiandra GD" w:hAnsi="Maiandra GD"/>
          <w:sz w:val="28"/>
          <w:szCs w:val="28"/>
        </w:rPr>
        <w:t>ing out its functions under the Persons With Disability</w:t>
      </w:r>
      <w:r w:rsidR="005E7E9C" w:rsidRPr="00E80360">
        <w:rPr>
          <w:rFonts w:ascii="Maiandra GD" w:hAnsi="Maiandra GD"/>
          <w:sz w:val="28"/>
          <w:szCs w:val="28"/>
        </w:rPr>
        <w:t xml:space="preserve"> Act</w:t>
      </w:r>
      <w:r w:rsidR="00E17D97" w:rsidRPr="00E80360">
        <w:rPr>
          <w:rFonts w:ascii="Maiandra GD" w:hAnsi="Maiandra GD"/>
          <w:sz w:val="28"/>
          <w:szCs w:val="28"/>
        </w:rPr>
        <w:t xml:space="preserve"> of 2018 </w:t>
      </w:r>
      <w:r w:rsidR="005E7E9C" w:rsidRPr="00E80360">
        <w:rPr>
          <w:rFonts w:ascii="Maiandra GD" w:hAnsi="Maiandra GD"/>
          <w:sz w:val="28"/>
          <w:szCs w:val="28"/>
        </w:rPr>
        <w:t xml:space="preserve"> be staff</w:t>
      </w:r>
      <w:r w:rsidR="00E17D97" w:rsidRPr="00E80360">
        <w:rPr>
          <w:rFonts w:ascii="Maiandra GD" w:hAnsi="Maiandra GD"/>
          <w:sz w:val="28"/>
          <w:szCs w:val="28"/>
        </w:rPr>
        <w:t>ed by Civil S</w:t>
      </w:r>
      <w:r w:rsidR="005E7E9C" w:rsidRPr="00E80360">
        <w:rPr>
          <w:rFonts w:ascii="Maiandra GD" w:hAnsi="Maiandra GD"/>
          <w:sz w:val="28"/>
          <w:szCs w:val="28"/>
        </w:rPr>
        <w:t>ervants</w:t>
      </w:r>
      <w:r w:rsidR="00E17D97" w:rsidRPr="00E80360">
        <w:rPr>
          <w:rFonts w:ascii="Maiandra GD" w:hAnsi="Maiandra GD"/>
          <w:sz w:val="28"/>
          <w:szCs w:val="28"/>
        </w:rPr>
        <w:t xml:space="preserve"> and the housed in the Ministry that has the portfolio responsibility in the country.</w:t>
      </w:r>
    </w:p>
    <w:p w14:paraId="1C36694C" w14:textId="77777777" w:rsidR="00E7728C" w:rsidRPr="00E80360" w:rsidRDefault="00E7728C" w:rsidP="00E7728C">
      <w:pPr>
        <w:tabs>
          <w:tab w:val="left" w:pos="180"/>
          <w:tab w:val="left" w:pos="360"/>
        </w:tabs>
        <w:spacing w:after="0" w:line="240" w:lineRule="auto"/>
        <w:rPr>
          <w:rFonts w:ascii="Maiandra GD" w:hAnsi="Maiandra GD"/>
          <w:sz w:val="28"/>
          <w:szCs w:val="28"/>
        </w:rPr>
      </w:pPr>
    </w:p>
    <w:p w14:paraId="6E724034" w14:textId="77777777" w:rsidR="00A8690C" w:rsidRPr="00351AEF" w:rsidRDefault="00351AEF" w:rsidP="003A05BC">
      <w:pPr>
        <w:spacing w:line="276" w:lineRule="auto"/>
        <w:jc w:val="both"/>
        <w:rPr>
          <w:rStyle w:val="Strong"/>
          <w:rFonts w:ascii="Maiandra GD" w:hAnsi="Maiandra GD"/>
          <w:bCs w:val="0"/>
          <w:color w:val="00B0F0"/>
          <w:sz w:val="28"/>
          <w:szCs w:val="28"/>
        </w:rPr>
      </w:pPr>
      <w:r>
        <w:rPr>
          <w:rFonts w:ascii="Maiandra GD" w:hAnsi="Maiandra GD"/>
          <w:b/>
          <w:color w:val="00B0F0"/>
          <w:sz w:val="28"/>
          <w:szCs w:val="28"/>
        </w:rPr>
        <w:t xml:space="preserve">26.  </w:t>
      </w:r>
      <w:r w:rsidR="0091422C" w:rsidRPr="00A8690C">
        <w:rPr>
          <w:rFonts w:ascii="Maiandra GD" w:hAnsi="Maiandra GD"/>
          <w:b/>
          <w:color w:val="00B0F0"/>
          <w:sz w:val="28"/>
          <w:szCs w:val="28"/>
        </w:rPr>
        <w:t>Rationale for the establishment of</w:t>
      </w:r>
      <w:r w:rsidR="00D41E04" w:rsidRPr="00A8690C">
        <w:rPr>
          <w:rFonts w:ascii="Maiandra GD" w:hAnsi="Maiandra GD"/>
          <w:b/>
          <w:color w:val="00B0F0"/>
          <w:sz w:val="28"/>
          <w:szCs w:val="28"/>
        </w:rPr>
        <w:t xml:space="preserve"> Disability </w:t>
      </w:r>
      <w:r w:rsidR="00013395">
        <w:rPr>
          <w:rFonts w:ascii="Maiandra GD" w:hAnsi="Maiandra GD"/>
          <w:b/>
          <w:color w:val="00B0F0"/>
          <w:sz w:val="28"/>
          <w:szCs w:val="28"/>
        </w:rPr>
        <w:t xml:space="preserve">Mainstreaming </w:t>
      </w:r>
      <w:r w:rsidR="00D41E04" w:rsidRPr="00A8690C">
        <w:rPr>
          <w:rFonts w:ascii="Maiandra GD" w:hAnsi="Maiandra GD"/>
          <w:b/>
          <w:color w:val="00B0F0"/>
          <w:sz w:val="28"/>
          <w:szCs w:val="28"/>
        </w:rPr>
        <w:t xml:space="preserve">Focal Points for Disability </w:t>
      </w:r>
      <w:r>
        <w:rPr>
          <w:rFonts w:ascii="Maiandra GD" w:hAnsi="Maiandra GD"/>
          <w:b/>
          <w:color w:val="00B0F0"/>
          <w:sz w:val="28"/>
          <w:szCs w:val="28"/>
        </w:rPr>
        <w:t>in the Kingdom of Eswatini</w:t>
      </w:r>
    </w:p>
    <w:p w14:paraId="3016028D" w14:textId="77777777" w:rsidR="00D41E04" w:rsidRDefault="00351AEF" w:rsidP="003A05BC">
      <w:pPr>
        <w:spacing w:line="276" w:lineRule="auto"/>
        <w:jc w:val="both"/>
        <w:rPr>
          <w:rStyle w:val="Strong"/>
          <w:rFonts w:ascii="Maiandra GD" w:hAnsi="Maiandra GD"/>
          <w:color w:val="212121"/>
          <w:sz w:val="28"/>
          <w:szCs w:val="28"/>
          <w:shd w:val="clear" w:color="auto" w:fill="FFFFFF"/>
        </w:rPr>
      </w:pPr>
      <w:r>
        <w:rPr>
          <w:rStyle w:val="Strong"/>
          <w:rFonts w:ascii="Maiandra GD" w:hAnsi="Maiandra GD"/>
          <w:color w:val="212121"/>
          <w:sz w:val="28"/>
          <w:szCs w:val="28"/>
          <w:shd w:val="clear" w:color="auto" w:fill="FFFFFF"/>
        </w:rPr>
        <w:t xml:space="preserve">26.1 </w:t>
      </w:r>
      <w:r w:rsidRPr="00E80360">
        <w:rPr>
          <w:rStyle w:val="Strong"/>
          <w:rFonts w:ascii="Maiandra GD" w:hAnsi="Maiandra GD"/>
          <w:color w:val="212121"/>
          <w:sz w:val="28"/>
          <w:szCs w:val="28"/>
          <w:shd w:val="clear" w:color="auto" w:fill="FFFFFF"/>
        </w:rPr>
        <w:t>Contextual</w:t>
      </w:r>
    </w:p>
    <w:p w14:paraId="576CB835" w14:textId="77777777" w:rsidR="0091422C" w:rsidRDefault="00351AEF" w:rsidP="00351AEF">
      <w:pPr>
        <w:spacing w:line="276" w:lineRule="auto"/>
        <w:ind w:left="405"/>
        <w:jc w:val="both"/>
        <w:rPr>
          <w:rFonts w:ascii="Maiandra GD" w:hAnsi="Maiandra GD"/>
          <w:sz w:val="28"/>
          <w:szCs w:val="28"/>
          <w:shd w:val="clear" w:color="auto" w:fill="FFFFFF"/>
        </w:rPr>
      </w:pPr>
      <w:r>
        <w:rPr>
          <w:rFonts w:ascii="Maiandra GD" w:hAnsi="Maiandra GD"/>
          <w:sz w:val="28"/>
          <w:szCs w:val="28"/>
          <w:shd w:val="clear" w:color="auto" w:fill="FFFFFF"/>
        </w:rPr>
        <w:t xml:space="preserve">26.1.1  </w:t>
      </w:r>
      <w:r w:rsidR="0091422C" w:rsidRPr="0091422C">
        <w:rPr>
          <w:rFonts w:ascii="Maiandra GD" w:hAnsi="Maiandra GD"/>
          <w:sz w:val="28"/>
          <w:szCs w:val="28"/>
          <w:shd w:val="clear" w:color="auto" w:fill="FFFFFF"/>
        </w:rPr>
        <w:t xml:space="preserve">The Kingdom of Eswatini has a fairly conducive legislative frameworks </w:t>
      </w:r>
      <w:r>
        <w:rPr>
          <w:rFonts w:ascii="Maiandra GD" w:hAnsi="Maiandra GD"/>
          <w:sz w:val="28"/>
          <w:szCs w:val="28"/>
          <w:shd w:val="clear" w:color="auto" w:fill="FFFFFF"/>
        </w:rPr>
        <w:t xml:space="preserve">  </w:t>
      </w:r>
      <w:r w:rsidR="0091422C" w:rsidRPr="0091422C">
        <w:rPr>
          <w:rFonts w:ascii="Maiandra GD" w:hAnsi="Maiandra GD"/>
          <w:sz w:val="28"/>
          <w:szCs w:val="28"/>
          <w:shd w:val="clear" w:color="auto" w:fill="FFFFFF"/>
        </w:rPr>
        <w:t>that embrace issues of disability that are consistent with the United Nations Convention on the Rights of Persons with Disabilities. These initiatives require the widespread engagement of Government Ministries, Departments and Units to achieve effective policy development and implementation. Subsequently there is need for ensuring that all the country’s planning is disability inclusive.</w:t>
      </w:r>
    </w:p>
    <w:p w14:paraId="00E3B30F" w14:textId="77777777" w:rsidR="00E261DE" w:rsidRDefault="00351AEF" w:rsidP="00351AEF">
      <w:pPr>
        <w:spacing w:after="240" w:line="276" w:lineRule="auto"/>
        <w:ind w:left="360"/>
        <w:jc w:val="both"/>
        <w:rPr>
          <w:rFonts w:ascii="Maiandra GD" w:hAnsi="Maiandra GD" w:cs="Arial"/>
          <w:sz w:val="28"/>
          <w:szCs w:val="28"/>
        </w:rPr>
      </w:pPr>
      <w:r>
        <w:rPr>
          <w:rFonts w:ascii="Maiandra GD" w:hAnsi="Maiandra GD" w:cs="Arial"/>
          <w:bCs/>
          <w:sz w:val="28"/>
          <w:szCs w:val="28"/>
        </w:rPr>
        <w:t xml:space="preserve">26.1.1 </w:t>
      </w:r>
      <w:r w:rsidR="00E261DE" w:rsidRPr="00A8690C">
        <w:rPr>
          <w:rFonts w:ascii="Maiandra GD" w:hAnsi="Maiandra GD" w:cs="Arial"/>
          <w:bCs/>
          <w:sz w:val="28"/>
          <w:szCs w:val="28"/>
        </w:rPr>
        <w:t>By extension,</w:t>
      </w:r>
      <w:r w:rsidR="00013395">
        <w:rPr>
          <w:rFonts w:ascii="Maiandra GD" w:hAnsi="Maiandra GD" w:cs="Arial"/>
          <w:b/>
          <w:bCs/>
          <w:sz w:val="28"/>
          <w:szCs w:val="28"/>
        </w:rPr>
        <w:t xml:space="preserve"> T</w:t>
      </w:r>
      <w:r w:rsidR="00E261DE">
        <w:rPr>
          <w:rFonts w:ascii="Maiandra GD" w:hAnsi="Maiandra GD" w:cs="Arial"/>
          <w:sz w:val="28"/>
          <w:szCs w:val="28"/>
        </w:rPr>
        <w:t xml:space="preserve">he Deputy Prime Minister’s Office, through the United Nations Programme for Persons with Disabilities (UNPRPD) Project, has embarked on a two-year (2022 – 2024) Disability Programme in partnership with the United Nations Agencies.  This Programme seeks to support Government, Organisations of Persons with Disabilities and Civil Society Organizations in advancing the </w:t>
      </w:r>
      <w:r w:rsidR="00E261DE">
        <w:rPr>
          <w:rFonts w:ascii="Maiandra GD" w:hAnsi="Maiandra GD" w:cs="Arial"/>
          <w:sz w:val="28"/>
          <w:szCs w:val="28"/>
        </w:rPr>
        <w:lastRenderedPageBreak/>
        <w:t>implementation of the United Nations Organisations of the Rights of Persons With Disabilities (UNCRPD), which the country ratified in 2012, by:</w:t>
      </w:r>
    </w:p>
    <w:p w14:paraId="3A58E5D8" w14:textId="77777777" w:rsidR="00E261DE" w:rsidRDefault="00E261DE" w:rsidP="007841B8">
      <w:pPr>
        <w:pStyle w:val="ListParagraph"/>
        <w:numPr>
          <w:ilvl w:val="0"/>
          <w:numId w:val="12"/>
        </w:numPr>
        <w:spacing w:after="240" w:line="276" w:lineRule="auto"/>
        <w:jc w:val="both"/>
        <w:rPr>
          <w:rFonts w:ascii="Maiandra GD" w:hAnsi="Maiandra GD" w:cs="Arial"/>
          <w:sz w:val="28"/>
          <w:szCs w:val="28"/>
        </w:rPr>
      </w:pPr>
      <w:r>
        <w:rPr>
          <w:rFonts w:ascii="Maiandra GD" w:hAnsi="Maiandra GD" w:cs="Arial"/>
          <w:sz w:val="28"/>
          <w:szCs w:val="28"/>
        </w:rPr>
        <w:t>Strengthening disability-inclusive accountability and governance;</w:t>
      </w:r>
    </w:p>
    <w:p w14:paraId="7F766D6D" w14:textId="77777777" w:rsidR="00E261DE" w:rsidRDefault="00E261DE" w:rsidP="007841B8">
      <w:pPr>
        <w:pStyle w:val="ListParagraph"/>
        <w:numPr>
          <w:ilvl w:val="0"/>
          <w:numId w:val="12"/>
        </w:numPr>
        <w:spacing w:after="240" w:line="276" w:lineRule="auto"/>
        <w:jc w:val="both"/>
        <w:rPr>
          <w:rFonts w:ascii="Maiandra GD" w:hAnsi="Maiandra GD" w:cs="Arial"/>
          <w:sz w:val="28"/>
          <w:szCs w:val="28"/>
        </w:rPr>
      </w:pPr>
      <w:r>
        <w:rPr>
          <w:rFonts w:ascii="Maiandra GD" w:hAnsi="Maiandra GD" w:cs="Arial"/>
          <w:sz w:val="28"/>
          <w:szCs w:val="28"/>
        </w:rPr>
        <w:t>Advancement of equality and non-discrimination; and</w:t>
      </w:r>
    </w:p>
    <w:p w14:paraId="7D50F1B8" w14:textId="77777777" w:rsidR="00823F74" w:rsidRPr="00FF7163" w:rsidRDefault="00E261DE" w:rsidP="007841B8">
      <w:pPr>
        <w:pStyle w:val="ListParagraph"/>
        <w:numPr>
          <w:ilvl w:val="0"/>
          <w:numId w:val="12"/>
        </w:numPr>
        <w:spacing w:after="240" w:line="276" w:lineRule="auto"/>
        <w:jc w:val="both"/>
        <w:rPr>
          <w:rFonts w:ascii="Maiandra GD" w:hAnsi="Maiandra GD" w:cs="Arial"/>
          <w:sz w:val="28"/>
          <w:szCs w:val="28"/>
        </w:rPr>
      </w:pPr>
      <w:r>
        <w:rPr>
          <w:rFonts w:ascii="Maiandra GD" w:hAnsi="Maiandra GD" w:cs="Arial"/>
          <w:sz w:val="28"/>
          <w:szCs w:val="28"/>
        </w:rPr>
        <w:t>Ensuring UNRCRPD-compliant budgeting and financial management approaches.</w:t>
      </w:r>
    </w:p>
    <w:p w14:paraId="25561B41" w14:textId="77777777" w:rsidR="00A8690C" w:rsidRDefault="00351AEF" w:rsidP="00351AEF">
      <w:pPr>
        <w:spacing w:line="276" w:lineRule="auto"/>
        <w:ind w:left="405"/>
        <w:jc w:val="both"/>
        <w:rPr>
          <w:rFonts w:ascii="Maiandra GD" w:hAnsi="Maiandra GD"/>
          <w:color w:val="212121"/>
          <w:sz w:val="28"/>
          <w:szCs w:val="28"/>
          <w:shd w:val="clear" w:color="auto" w:fill="FFFFFF"/>
        </w:rPr>
      </w:pPr>
      <w:r>
        <w:rPr>
          <w:rFonts w:ascii="Maiandra GD" w:hAnsi="Maiandra GD"/>
          <w:bCs/>
          <w:sz w:val="28"/>
          <w:szCs w:val="28"/>
          <w:shd w:val="clear" w:color="auto" w:fill="FFFFFF"/>
          <w:lang w:val="en-GB"/>
        </w:rPr>
        <w:t xml:space="preserve">26.1.2 </w:t>
      </w:r>
      <w:r w:rsidR="00FF7163" w:rsidRPr="00E7728C">
        <w:rPr>
          <w:rFonts w:ascii="Maiandra GD" w:hAnsi="Maiandra GD"/>
          <w:bCs/>
          <w:sz w:val="28"/>
          <w:szCs w:val="28"/>
          <w:shd w:val="clear" w:color="auto" w:fill="FFFFFF"/>
          <w:lang w:val="en-GB"/>
        </w:rPr>
        <w:t xml:space="preserve">Outcomes amongst other included the need to ensure that </w:t>
      </w:r>
      <w:r w:rsidR="00823F74" w:rsidRPr="00E7728C">
        <w:rPr>
          <w:rFonts w:ascii="Maiandra GD" w:hAnsi="Maiandra GD"/>
          <w:bCs/>
          <w:sz w:val="28"/>
          <w:szCs w:val="28"/>
          <w:shd w:val="clear" w:color="auto" w:fill="FFFFFF"/>
          <w:lang w:val="en-GB"/>
        </w:rPr>
        <w:t xml:space="preserve">National </w:t>
      </w:r>
      <w:r>
        <w:rPr>
          <w:rFonts w:ascii="Maiandra GD" w:hAnsi="Maiandra GD"/>
          <w:bCs/>
          <w:sz w:val="28"/>
          <w:szCs w:val="28"/>
          <w:shd w:val="clear" w:color="auto" w:fill="FFFFFF"/>
          <w:lang w:val="en-GB"/>
        </w:rPr>
        <w:t xml:space="preserve">   </w:t>
      </w:r>
      <w:r w:rsidR="00823F74" w:rsidRPr="00E7728C">
        <w:rPr>
          <w:rFonts w:ascii="Maiandra GD" w:hAnsi="Maiandra GD"/>
          <w:bCs/>
          <w:sz w:val="28"/>
          <w:szCs w:val="28"/>
          <w:shd w:val="clear" w:color="auto" w:fill="FFFFFF"/>
          <w:lang w:val="en-GB"/>
        </w:rPr>
        <w:t>Stakeholders have the knowledge and practical tools to effectively contribute the development and implementation of disabil</w:t>
      </w:r>
      <w:r w:rsidR="00FF7163" w:rsidRPr="00E7728C">
        <w:rPr>
          <w:rFonts w:ascii="Maiandra GD" w:hAnsi="Maiandra GD"/>
          <w:bCs/>
          <w:sz w:val="28"/>
          <w:szCs w:val="28"/>
          <w:shd w:val="clear" w:color="auto" w:fill="FFFFFF"/>
          <w:lang w:val="en-GB"/>
        </w:rPr>
        <w:t>ity inclusive policies, systems.  Subsequently,</w:t>
      </w:r>
      <w:r w:rsidR="00FF7163">
        <w:rPr>
          <w:rFonts w:ascii="Maiandra GD" w:hAnsi="Maiandra GD"/>
          <w:b/>
          <w:bCs/>
          <w:sz w:val="28"/>
          <w:szCs w:val="28"/>
          <w:shd w:val="clear" w:color="auto" w:fill="FFFFFF"/>
          <w:lang w:val="en-GB"/>
        </w:rPr>
        <w:t xml:space="preserve"> </w:t>
      </w:r>
      <w:r w:rsidR="00FF7163" w:rsidRPr="00FF7163">
        <w:rPr>
          <w:rFonts w:ascii="Maiandra GD" w:hAnsi="Maiandra GD"/>
          <w:sz w:val="28"/>
          <w:szCs w:val="28"/>
          <w:shd w:val="clear" w:color="auto" w:fill="FFFFFF"/>
          <w:lang w:val="en-US"/>
        </w:rPr>
        <w:t xml:space="preserve">capacity building for Government Planners </w:t>
      </w:r>
      <w:r w:rsidR="00FF7163">
        <w:rPr>
          <w:rFonts w:ascii="Maiandra GD" w:hAnsi="Maiandra GD"/>
          <w:sz w:val="28"/>
          <w:szCs w:val="28"/>
          <w:shd w:val="clear" w:color="auto" w:fill="FFFFFF"/>
          <w:lang w:val="en-US"/>
        </w:rPr>
        <w:t xml:space="preserve">and Disability Focal Points were successfully conducted </w:t>
      </w:r>
      <w:r w:rsidR="00FF7163" w:rsidRPr="00FF7163">
        <w:rPr>
          <w:rFonts w:ascii="Maiandra GD" w:hAnsi="Maiandra GD"/>
          <w:sz w:val="28"/>
          <w:szCs w:val="28"/>
          <w:shd w:val="clear" w:color="auto" w:fill="FFFFFF"/>
          <w:lang w:val="en-US"/>
        </w:rPr>
        <w:t xml:space="preserve">on disability mainstreaming into policies and national development plans </w:t>
      </w:r>
      <w:r w:rsidR="00FF7163">
        <w:rPr>
          <w:rFonts w:ascii="Maiandra GD" w:hAnsi="Maiandra GD"/>
          <w:sz w:val="28"/>
          <w:szCs w:val="28"/>
          <w:shd w:val="clear" w:color="auto" w:fill="FFFFFF"/>
        </w:rPr>
        <w:t xml:space="preserve">as a result </w:t>
      </w:r>
      <w:r w:rsidR="00A8690C">
        <w:rPr>
          <w:rFonts w:ascii="Maiandra GD" w:hAnsi="Maiandra GD"/>
          <w:sz w:val="28"/>
          <w:szCs w:val="28"/>
          <w:shd w:val="clear" w:color="auto" w:fill="FFFFFF"/>
        </w:rPr>
        <w:t xml:space="preserve">of </w:t>
      </w:r>
      <w:r w:rsidR="00FF7163">
        <w:rPr>
          <w:rFonts w:ascii="Maiandra GD" w:hAnsi="Maiandra GD"/>
          <w:sz w:val="28"/>
          <w:szCs w:val="28"/>
          <w:shd w:val="clear" w:color="auto" w:fill="FFFFFF"/>
        </w:rPr>
        <w:t>t</w:t>
      </w:r>
      <w:r w:rsidR="00D41E04" w:rsidRPr="00E80360">
        <w:rPr>
          <w:rFonts w:ascii="Maiandra GD" w:hAnsi="Maiandra GD"/>
          <w:color w:val="212121"/>
          <w:sz w:val="28"/>
          <w:szCs w:val="28"/>
          <w:shd w:val="clear" w:color="auto" w:fill="FFFFFF"/>
        </w:rPr>
        <w:t xml:space="preserve">he </w:t>
      </w:r>
      <w:r w:rsidR="00F672E7">
        <w:rPr>
          <w:rFonts w:ascii="Maiandra GD" w:hAnsi="Maiandra GD"/>
          <w:color w:val="212121"/>
          <w:sz w:val="28"/>
          <w:szCs w:val="28"/>
          <w:shd w:val="clear" w:color="auto" w:fill="FFFFFF"/>
        </w:rPr>
        <w:t>Implementation of the UNPRPD Programme:</w:t>
      </w:r>
    </w:p>
    <w:p w14:paraId="73604661" w14:textId="77777777" w:rsidR="00351AEF" w:rsidRDefault="00351AEF" w:rsidP="00351AEF">
      <w:pPr>
        <w:spacing w:line="276" w:lineRule="auto"/>
        <w:ind w:left="405"/>
        <w:jc w:val="both"/>
        <w:rPr>
          <w:rFonts w:ascii="Maiandra GD" w:hAnsi="Maiandra GD"/>
          <w:color w:val="212121"/>
          <w:sz w:val="28"/>
          <w:szCs w:val="28"/>
          <w:shd w:val="clear" w:color="auto" w:fill="FFFFFF"/>
        </w:rPr>
      </w:pPr>
      <w:r>
        <w:rPr>
          <w:rFonts w:ascii="Maiandra GD" w:hAnsi="Maiandra GD"/>
          <w:color w:val="212121"/>
          <w:sz w:val="28"/>
          <w:szCs w:val="28"/>
          <w:shd w:val="clear" w:color="auto" w:fill="FFFFFF"/>
        </w:rPr>
        <w:t>26.1.3</w:t>
      </w:r>
    </w:p>
    <w:p w14:paraId="4F78F92A" w14:textId="5447883E" w:rsidR="0088513E" w:rsidRPr="00E80360" w:rsidRDefault="0088513E" w:rsidP="0088513E">
      <w:pPr>
        <w:pBdr>
          <w:top w:val="single" w:sz="4" w:space="1" w:color="auto"/>
          <w:left w:val="single" w:sz="4" w:space="4" w:color="auto"/>
          <w:bottom w:val="single" w:sz="4" w:space="1" w:color="auto"/>
          <w:right w:val="single" w:sz="4" w:space="4" w:color="auto"/>
        </w:pBdr>
        <w:shd w:val="clear" w:color="auto" w:fill="00B0F0"/>
        <w:jc w:val="both"/>
        <w:rPr>
          <w:rFonts w:ascii="Maiandra GD" w:hAnsi="Maiandra GD"/>
          <w:b/>
          <w:sz w:val="28"/>
          <w:szCs w:val="28"/>
        </w:rPr>
      </w:pPr>
      <w:r w:rsidRPr="00E80360">
        <w:rPr>
          <w:rFonts w:ascii="Maiandra GD" w:hAnsi="Maiandra GD"/>
          <w:b/>
          <w:sz w:val="28"/>
          <w:szCs w:val="28"/>
        </w:rPr>
        <w:t>The Functions</w:t>
      </w:r>
      <w:r w:rsidR="005720F5">
        <w:rPr>
          <w:rFonts w:ascii="Maiandra GD" w:hAnsi="Maiandra GD"/>
          <w:b/>
          <w:sz w:val="28"/>
          <w:szCs w:val="28"/>
        </w:rPr>
        <w:t xml:space="preserve"> and</w:t>
      </w:r>
      <w:r>
        <w:rPr>
          <w:rFonts w:ascii="Maiandra GD" w:hAnsi="Maiandra GD"/>
          <w:b/>
          <w:sz w:val="28"/>
          <w:szCs w:val="28"/>
        </w:rPr>
        <w:t xml:space="preserve"> Roles </w:t>
      </w:r>
      <w:r w:rsidRPr="00E80360">
        <w:rPr>
          <w:rFonts w:ascii="Maiandra GD" w:hAnsi="Maiandra GD"/>
          <w:b/>
          <w:sz w:val="28"/>
          <w:szCs w:val="28"/>
        </w:rPr>
        <w:t xml:space="preserve">for Disability </w:t>
      </w:r>
      <w:r w:rsidR="00013395">
        <w:rPr>
          <w:rFonts w:ascii="Maiandra GD" w:hAnsi="Maiandra GD"/>
          <w:b/>
          <w:sz w:val="28"/>
          <w:szCs w:val="28"/>
        </w:rPr>
        <w:t xml:space="preserve"> Mainstreaming </w:t>
      </w:r>
      <w:r w:rsidRPr="00E80360">
        <w:rPr>
          <w:rFonts w:ascii="Maiandra GD" w:hAnsi="Maiandra GD"/>
          <w:b/>
          <w:sz w:val="28"/>
          <w:szCs w:val="28"/>
        </w:rPr>
        <w:t xml:space="preserve">Focal Points </w:t>
      </w:r>
      <w:r>
        <w:rPr>
          <w:rFonts w:ascii="Maiandra GD" w:hAnsi="Maiandra GD"/>
          <w:b/>
          <w:sz w:val="28"/>
          <w:szCs w:val="28"/>
        </w:rPr>
        <w:t xml:space="preserve"> to name but a few</w:t>
      </w:r>
    </w:p>
    <w:p w14:paraId="6EFB98E5" w14:textId="23E34670" w:rsidR="0088513E" w:rsidRPr="00E80360" w:rsidRDefault="0088513E" w:rsidP="0088513E">
      <w:pPr>
        <w:jc w:val="both"/>
        <w:rPr>
          <w:rFonts w:ascii="Maiandra GD" w:hAnsi="Maiandra GD"/>
          <w:sz w:val="28"/>
          <w:szCs w:val="28"/>
        </w:rPr>
      </w:pPr>
      <w:r w:rsidRPr="00E80360">
        <w:rPr>
          <w:rFonts w:ascii="Maiandra GD" w:hAnsi="Maiandra GD"/>
          <w:sz w:val="28"/>
          <w:szCs w:val="28"/>
        </w:rPr>
        <w:t>The functions of Disability</w:t>
      </w:r>
      <w:r w:rsidR="003F3394">
        <w:rPr>
          <w:rFonts w:ascii="Maiandra GD" w:hAnsi="Maiandra GD"/>
          <w:sz w:val="28"/>
          <w:szCs w:val="28"/>
        </w:rPr>
        <w:t xml:space="preserve"> Mainstreaming</w:t>
      </w:r>
      <w:r w:rsidRPr="00E80360">
        <w:rPr>
          <w:rFonts w:ascii="Maiandra GD" w:hAnsi="Maiandra GD"/>
          <w:sz w:val="28"/>
          <w:szCs w:val="28"/>
        </w:rPr>
        <w:t xml:space="preserve"> Focal Points can include, among others:</w:t>
      </w:r>
    </w:p>
    <w:p w14:paraId="452584D3" w14:textId="77777777" w:rsidR="0088513E" w:rsidRPr="00E80360" w:rsidRDefault="0088513E" w:rsidP="007841B8">
      <w:pPr>
        <w:pStyle w:val="ListParagraph"/>
        <w:numPr>
          <w:ilvl w:val="0"/>
          <w:numId w:val="4"/>
        </w:numPr>
        <w:jc w:val="both"/>
        <w:rPr>
          <w:rFonts w:ascii="Maiandra GD" w:hAnsi="Maiandra GD"/>
          <w:sz w:val="28"/>
          <w:szCs w:val="28"/>
        </w:rPr>
      </w:pPr>
      <w:r w:rsidRPr="00E80360">
        <w:rPr>
          <w:rFonts w:ascii="Maiandra GD" w:hAnsi="Maiandra GD"/>
          <w:sz w:val="28"/>
          <w:szCs w:val="28"/>
        </w:rPr>
        <w:t>Advising the Head of State/Government, Policy Makers and Programme Planners on the development of policies, legislation, programmes, activities, services and projects with respect to their impact on Persons  With Disabilities;</w:t>
      </w:r>
    </w:p>
    <w:p w14:paraId="4B656167" w14:textId="77777777" w:rsidR="0088513E" w:rsidRPr="00E80360" w:rsidRDefault="0088513E" w:rsidP="007841B8">
      <w:pPr>
        <w:pStyle w:val="ListParagraph"/>
        <w:numPr>
          <w:ilvl w:val="0"/>
          <w:numId w:val="4"/>
        </w:numPr>
        <w:jc w:val="both"/>
        <w:rPr>
          <w:rFonts w:ascii="Maiandra GD" w:hAnsi="Maiandra GD"/>
          <w:sz w:val="28"/>
          <w:szCs w:val="28"/>
        </w:rPr>
      </w:pPr>
      <w:r w:rsidRPr="00E80360">
        <w:rPr>
          <w:rFonts w:ascii="Maiandra GD" w:hAnsi="Maiandra GD"/>
          <w:sz w:val="28"/>
          <w:szCs w:val="28"/>
        </w:rPr>
        <w:t xml:space="preserve">Co-ordinating the activities of various Government Ministries, Departments and Units on human rights and disability; </w:t>
      </w:r>
    </w:p>
    <w:p w14:paraId="0B568297" w14:textId="77777777" w:rsidR="0088513E" w:rsidRPr="00E80360" w:rsidRDefault="0088513E" w:rsidP="007841B8">
      <w:pPr>
        <w:pStyle w:val="ListParagraph"/>
        <w:numPr>
          <w:ilvl w:val="0"/>
          <w:numId w:val="4"/>
        </w:numPr>
        <w:jc w:val="both"/>
        <w:rPr>
          <w:rFonts w:ascii="Maiandra GD" w:hAnsi="Maiandra GD"/>
          <w:sz w:val="28"/>
          <w:szCs w:val="28"/>
        </w:rPr>
      </w:pPr>
      <w:r w:rsidRPr="00E80360">
        <w:rPr>
          <w:rFonts w:ascii="Maiandra GD" w:hAnsi="Maiandra GD"/>
          <w:sz w:val="28"/>
          <w:szCs w:val="28"/>
        </w:rPr>
        <w:t>Co-ordinating activities on human rights and disability at Federal, National, Regional, State, Provincial and Local levels of Government;</w:t>
      </w:r>
    </w:p>
    <w:p w14:paraId="10DC89FD" w14:textId="77777777" w:rsidR="0088513E" w:rsidRPr="00E80360" w:rsidRDefault="0088513E" w:rsidP="007841B8">
      <w:pPr>
        <w:pStyle w:val="ListParagraph"/>
        <w:numPr>
          <w:ilvl w:val="0"/>
          <w:numId w:val="4"/>
        </w:numPr>
        <w:jc w:val="both"/>
        <w:rPr>
          <w:rFonts w:ascii="Maiandra GD" w:hAnsi="Maiandra GD"/>
          <w:sz w:val="28"/>
          <w:szCs w:val="28"/>
        </w:rPr>
      </w:pPr>
      <w:r w:rsidRPr="00E80360">
        <w:rPr>
          <w:rFonts w:ascii="Maiandra GD" w:hAnsi="Maiandra GD"/>
          <w:sz w:val="28"/>
          <w:szCs w:val="28"/>
        </w:rPr>
        <w:t xml:space="preserve"> Revising strategies and policies to ensure that the rights of Persons With Disabilities are respected;</w:t>
      </w:r>
    </w:p>
    <w:p w14:paraId="77A66C0C" w14:textId="77777777" w:rsidR="0088513E" w:rsidRPr="00E80360" w:rsidRDefault="0088513E" w:rsidP="007841B8">
      <w:pPr>
        <w:pStyle w:val="ListParagraph"/>
        <w:numPr>
          <w:ilvl w:val="0"/>
          <w:numId w:val="4"/>
        </w:numPr>
        <w:jc w:val="both"/>
        <w:rPr>
          <w:rFonts w:ascii="Maiandra GD" w:hAnsi="Maiandra GD"/>
          <w:sz w:val="28"/>
          <w:szCs w:val="28"/>
        </w:rPr>
      </w:pPr>
      <w:r w:rsidRPr="00E80360">
        <w:rPr>
          <w:rFonts w:ascii="Maiandra GD" w:hAnsi="Maiandra GD"/>
          <w:sz w:val="28"/>
          <w:szCs w:val="28"/>
        </w:rPr>
        <w:t xml:space="preserve"> Drafting, revising or amending relevant Legislations;</w:t>
      </w:r>
    </w:p>
    <w:p w14:paraId="468C10F4" w14:textId="77777777" w:rsidR="0088513E" w:rsidRPr="00E80360" w:rsidRDefault="0088513E" w:rsidP="007841B8">
      <w:pPr>
        <w:pStyle w:val="ListParagraph"/>
        <w:numPr>
          <w:ilvl w:val="0"/>
          <w:numId w:val="4"/>
        </w:numPr>
        <w:jc w:val="both"/>
        <w:rPr>
          <w:rFonts w:ascii="Maiandra GD" w:hAnsi="Maiandra GD"/>
          <w:sz w:val="28"/>
          <w:szCs w:val="28"/>
        </w:rPr>
      </w:pPr>
      <w:r w:rsidRPr="00E80360">
        <w:rPr>
          <w:rFonts w:ascii="Maiandra GD" w:hAnsi="Maiandra GD"/>
          <w:sz w:val="28"/>
          <w:szCs w:val="28"/>
        </w:rPr>
        <w:t xml:space="preserve">Raising awareness about Disability Conventions and Optional Protocols within the Government; </w:t>
      </w:r>
    </w:p>
    <w:p w14:paraId="06733F94" w14:textId="77777777" w:rsidR="0088513E" w:rsidRPr="00E80360" w:rsidRDefault="0088513E" w:rsidP="007841B8">
      <w:pPr>
        <w:pStyle w:val="ListParagraph"/>
        <w:numPr>
          <w:ilvl w:val="0"/>
          <w:numId w:val="4"/>
        </w:numPr>
        <w:jc w:val="both"/>
        <w:rPr>
          <w:rFonts w:ascii="Maiandra GD" w:hAnsi="Maiandra GD"/>
          <w:sz w:val="28"/>
          <w:szCs w:val="28"/>
        </w:rPr>
      </w:pPr>
      <w:r w:rsidRPr="00E80360">
        <w:rPr>
          <w:rFonts w:ascii="Maiandra GD" w:hAnsi="Maiandra GD"/>
          <w:sz w:val="28"/>
          <w:szCs w:val="28"/>
        </w:rPr>
        <w:lastRenderedPageBreak/>
        <w:t xml:space="preserve">Ensuring that the Disability Conventions and Optional Protocols are translated into local languages and issued in accessible formats; </w:t>
      </w:r>
    </w:p>
    <w:p w14:paraId="0E5AC991" w14:textId="77777777" w:rsidR="0088513E" w:rsidRPr="00E80360" w:rsidRDefault="0088513E" w:rsidP="007841B8">
      <w:pPr>
        <w:pStyle w:val="ListParagraph"/>
        <w:numPr>
          <w:ilvl w:val="0"/>
          <w:numId w:val="4"/>
        </w:numPr>
        <w:jc w:val="both"/>
        <w:rPr>
          <w:rFonts w:ascii="Maiandra GD" w:hAnsi="Maiandra GD"/>
          <w:sz w:val="28"/>
          <w:szCs w:val="28"/>
        </w:rPr>
      </w:pPr>
      <w:r w:rsidRPr="00E80360">
        <w:rPr>
          <w:rFonts w:ascii="Maiandra GD" w:hAnsi="Maiandra GD"/>
          <w:sz w:val="28"/>
          <w:szCs w:val="28"/>
        </w:rPr>
        <w:t>Establishing Disability Action Plans for implementation of the Conventions;</w:t>
      </w:r>
    </w:p>
    <w:p w14:paraId="4BF36703" w14:textId="77777777" w:rsidR="0088513E" w:rsidRPr="00E80360" w:rsidRDefault="0088513E" w:rsidP="007841B8">
      <w:pPr>
        <w:pStyle w:val="ListParagraph"/>
        <w:numPr>
          <w:ilvl w:val="0"/>
          <w:numId w:val="4"/>
        </w:numPr>
        <w:jc w:val="both"/>
        <w:rPr>
          <w:rFonts w:ascii="Maiandra GD" w:hAnsi="Maiandra GD"/>
          <w:sz w:val="28"/>
          <w:szCs w:val="28"/>
        </w:rPr>
      </w:pPr>
      <w:r w:rsidRPr="00E80360">
        <w:rPr>
          <w:rFonts w:ascii="Maiandra GD" w:hAnsi="Maiandra GD"/>
          <w:sz w:val="28"/>
          <w:szCs w:val="28"/>
        </w:rPr>
        <w:t xml:space="preserve">Monitoring the implementation of the Disability Action Plans on human Rights and Disabilities; </w:t>
      </w:r>
    </w:p>
    <w:p w14:paraId="53C3C5CA" w14:textId="77777777" w:rsidR="0088513E" w:rsidRPr="00E80360" w:rsidRDefault="0088513E" w:rsidP="007841B8">
      <w:pPr>
        <w:pStyle w:val="ListParagraph"/>
        <w:numPr>
          <w:ilvl w:val="0"/>
          <w:numId w:val="4"/>
        </w:numPr>
        <w:spacing w:line="360" w:lineRule="auto"/>
        <w:jc w:val="both"/>
        <w:rPr>
          <w:rFonts w:ascii="Maiandra GD" w:hAnsi="Maiandra GD"/>
          <w:sz w:val="28"/>
          <w:szCs w:val="28"/>
        </w:rPr>
      </w:pPr>
      <w:r w:rsidRPr="00E80360">
        <w:rPr>
          <w:rFonts w:ascii="Maiandra GD" w:hAnsi="Maiandra GD"/>
          <w:sz w:val="28"/>
          <w:szCs w:val="28"/>
        </w:rPr>
        <w:t xml:space="preserve">Raising awareness on disability-related issues and the rights of Persons With Disabilities among the general public; </w:t>
      </w:r>
    </w:p>
    <w:p w14:paraId="1887BF36" w14:textId="77777777" w:rsidR="0088513E" w:rsidRPr="00E80360" w:rsidRDefault="0088513E" w:rsidP="007841B8">
      <w:pPr>
        <w:pStyle w:val="ListParagraph"/>
        <w:numPr>
          <w:ilvl w:val="0"/>
          <w:numId w:val="4"/>
        </w:numPr>
        <w:spacing w:line="360" w:lineRule="auto"/>
        <w:jc w:val="both"/>
        <w:rPr>
          <w:rFonts w:ascii="Maiandra GD" w:hAnsi="Maiandra GD"/>
          <w:sz w:val="28"/>
          <w:szCs w:val="28"/>
        </w:rPr>
      </w:pPr>
      <w:r w:rsidRPr="00E80360">
        <w:rPr>
          <w:rFonts w:ascii="Maiandra GD" w:hAnsi="Maiandra GD"/>
          <w:sz w:val="28"/>
          <w:szCs w:val="28"/>
        </w:rPr>
        <w:t xml:space="preserve">Building capacity within the government on disability-related issues; </w:t>
      </w:r>
    </w:p>
    <w:p w14:paraId="2ABF3284" w14:textId="77777777" w:rsidR="0088513E" w:rsidRPr="00E80360" w:rsidRDefault="0088513E" w:rsidP="007841B8">
      <w:pPr>
        <w:pStyle w:val="ListParagraph"/>
        <w:numPr>
          <w:ilvl w:val="0"/>
          <w:numId w:val="4"/>
        </w:numPr>
        <w:spacing w:line="360" w:lineRule="auto"/>
        <w:jc w:val="both"/>
        <w:rPr>
          <w:rFonts w:ascii="Maiandra GD" w:hAnsi="Maiandra GD"/>
          <w:sz w:val="28"/>
          <w:szCs w:val="28"/>
        </w:rPr>
      </w:pPr>
      <w:r w:rsidRPr="00E80360">
        <w:rPr>
          <w:rFonts w:ascii="Maiandra GD" w:hAnsi="Maiandra GD"/>
          <w:sz w:val="28"/>
          <w:szCs w:val="28"/>
        </w:rPr>
        <w:t xml:space="preserve">Ensuring that Persons With Disabilities participate in the development of policies and laws that affect them; </w:t>
      </w:r>
    </w:p>
    <w:p w14:paraId="0401B8C4" w14:textId="77777777" w:rsidR="0088513E" w:rsidRPr="00E80360" w:rsidRDefault="0088513E" w:rsidP="007841B8">
      <w:pPr>
        <w:pStyle w:val="ListParagraph"/>
        <w:numPr>
          <w:ilvl w:val="0"/>
          <w:numId w:val="4"/>
        </w:numPr>
        <w:spacing w:line="360" w:lineRule="auto"/>
        <w:jc w:val="both"/>
        <w:rPr>
          <w:rFonts w:ascii="Maiandra GD" w:hAnsi="Maiandra GD"/>
          <w:sz w:val="28"/>
          <w:szCs w:val="28"/>
        </w:rPr>
      </w:pPr>
      <w:r w:rsidRPr="00E80360">
        <w:rPr>
          <w:rFonts w:ascii="Maiandra GD" w:hAnsi="Maiandra GD"/>
          <w:sz w:val="28"/>
          <w:szCs w:val="28"/>
        </w:rPr>
        <w:t>Encouraging Persons With Disabilities to participate in Organisations and Civil Society, and encouraging the creation of Organisations of Persons With Disabilities.</w:t>
      </w:r>
    </w:p>
    <w:p w14:paraId="5119DD44" w14:textId="77777777" w:rsidR="0088513E" w:rsidRPr="00E80360" w:rsidRDefault="0088513E" w:rsidP="0088513E">
      <w:pPr>
        <w:pStyle w:val="ListParagraph"/>
        <w:jc w:val="both"/>
        <w:rPr>
          <w:rFonts w:ascii="Maiandra GD" w:hAnsi="Maiandra GD"/>
          <w:sz w:val="28"/>
          <w:szCs w:val="28"/>
        </w:rPr>
      </w:pPr>
    </w:p>
    <w:p w14:paraId="684A5E08" w14:textId="77777777" w:rsidR="00F672E7" w:rsidRPr="001A42BE" w:rsidRDefault="00351AEF" w:rsidP="00E63349">
      <w:pPr>
        <w:spacing w:line="276" w:lineRule="auto"/>
        <w:jc w:val="both"/>
        <w:rPr>
          <w:rFonts w:ascii="Maiandra GD" w:hAnsi="Maiandra GD"/>
          <w:sz w:val="28"/>
          <w:szCs w:val="28"/>
          <w:shd w:val="clear" w:color="auto" w:fill="FFFFFF"/>
        </w:rPr>
      </w:pPr>
      <w:r>
        <w:rPr>
          <w:rFonts w:ascii="Maiandra GD" w:hAnsi="Maiandra GD"/>
          <w:color w:val="212121"/>
          <w:sz w:val="28"/>
          <w:szCs w:val="28"/>
          <w:shd w:val="clear" w:color="auto" w:fill="FFFFFF"/>
        </w:rPr>
        <w:t xml:space="preserve">26.1.3 </w:t>
      </w:r>
      <w:r w:rsidR="00E63349" w:rsidRPr="00E80360">
        <w:rPr>
          <w:rFonts w:ascii="Maiandra GD" w:hAnsi="Maiandra GD"/>
          <w:color w:val="212121"/>
          <w:sz w:val="28"/>
          <w:szCs w:val="28"/>
          <w:shd w:val="clear" w:color="auto" w:fill="FFFFFF"/>
        </w:rPr>
        <w:t>Government of</w:t>
      </w:r>
      <w:r w:rsidR="00A8690C">
        <w:rPr>
          <w:rFonts w:ascii="Maiandra GD" w:hAnsi="Maiandra GD"/>
          <w:color w:val="212121"/>
          <w:sz w:val="28"/>
          <w:szCs w:val="28"/>
          <w:shd w:val="clear" w:color="auto" w:fill="FFFFFF"/>
        </w:rPr>
        <w:t xml:space="preserve"> the Kingdom of </w:t>
      </w:r>
      <w:r w:rsidR="00E63349">
        <w:rPr>
          <w:rFonts w:ascii="Maiandra GD" w:hAnsi="Maiandra GD"/>
          <w:color w:val="212121"/>
          <w:sz w:val="28"/>
          <w:szCs w:val="28"/>
          <w:shd w:val="clear" w:color="auto" w:fill="FFFFFF"/>
        </w:rPr>
        <w:t>Eswatini was able to advance and establish</w:t>
      </w:r>
      <w:r w:rsidR="00E63349" w:rsidRPr="00E80360">
        <w:rPr>
          <w:rFonts w:ascii="Maiandra GD" w:hAnsi="Maiandra GD"/>
          <w:color w:val="212121"/>
          <w:sz w:val="28"/>
          <w:szCs w:val="28"/>
          <w:shd w:val="clear" w:color="auto" w:fill="FFFFFF"/>
        </w:rPr>
        <w:t xml:space="preserve"> a new structure for Disability Focal Points on Disabil</w:t>
      </w:r>
      <w:r w:rsidR="00E63349">
        <w:rPr>
          <w:rFonts w:ascii="Maiandra GD" w:hAnsi="Maiandra GD"/>
          <w:color w:val="212121"/>
          <w:sz w:val="28"/>
          <w:szCs w:val="28"/>
          <w:shd w:val="clear" w:color="auto" w:fill="FFFFFF"/>
        </w:rPr>
        <w:t xml:space="preserve">ity Mainstreaming. The </w:t>
      </w:r>
      <w:r w:rsidR="00E63349" w:rsidRPr="00E80360">
        <w:rPr>
          <w:rFonts w:ascii="Maiandra GD" w:hAnsi="Maiandra GD"/>
          <w:color w:val="212121"/>
          <w:sz w:val="28"/>
          <w:szCs w:val="28"/>
          <w:shd w:val="clear" w:color="auto" w:fill="FFFFFF"/>
        </w:rPr>
        <w:t>Disability Focal Points</w:t>
      </w:r>
      <w:r w:rsidR="00E63349">
        <w:rPr>
          <w:rFonts w:ascii="Maiandra GD" w:hAnsi="Maiandra GD"/>
          <w:color w:val="212121"/>
          <w:sz w:val="28"/>
          <w:szCs w:val="28"/>
          <w:shd w:val="clear" w:color="auto" w:fill="FFFFFF"/>
        </w:rPr>
        <w:t xml:space="preserve"> were drawn from all the Government Ministries. </w:t>
      </w:r>
      <w:r w:rsidR="00E63349" w:rsidRPr="00E80360">
        <w:rPr>
          <w:rFonts w:ascii="Maiandra GD" w:hAnsi="Maiandra GD"/>
          <w:color w:val="212121"/>
          <w:sz w:val="28"/>
          <w:szCs w:val="28"/>
          <w:shd w:val="clear" w:color="auto" w:fill="FFFFFF"/>
        </w:rPr>
        <w:t xml:space="preserve"> </w:t>
      </w:r>
      <w:r w:rsidR="00E63349" w:rsidRPr="00E7728C">
        <w:rPr>
          <w:rFonts w:ascii="Maiandra GD" w:hAnsi="Maiandra GD"/>
          <w:sz w:val="28"/>
          <w:szCs w:val="28"/>
        </w:rPr>
        <w:t>Government Ministries</w:t>
      </w:r>
      <w:r w:rsidR="00A8690C">
        <w:rPr>
          <w:rFonts w:ascii="Maiandra GD" w:hAnsi="Maiandra GD"/>
          <w:sz w:val="28"/>
          <w:szCs w:val="28"/>
        </w:rPr>
        <w:t xml:space="preserve"> United Nations Agencies </w:t>
      </w:r>
      <w:r w:rsidR="00E63349" w:rsidRPr="00E7728C">
        <w:rPr>
          <w:rFonts w:ascii="Maiandra GD" w:hAnsi="Maiandra GD"/>
          <w:sz w:val="28"/>
          <w:szCs w:val="28"/>
        </w:rPr>
        <w:t>as follows</w:t>
      </w:r>
      <w:r>
        <w:rPr>
          <w:rFonts w:ascii="Maiandra GD" w:hAnsi="Maiandra GD"/>
          <w:sz w:val="28"/>
          <w:szCs w:val="28"/>
        </w:rPr>
        <w:t>:</w:t>
      </w:r>
    </w:p>
    <w:p w14:paraId="08063B11" w14:textId="77777777" w:rsidR="00E63349" w:rsidRPr="00E7728C" w:rsidRDefault="00E63349" w:rsidP="00F527D1">
      <w:pPr>
        <w:rPr>
          <w:rFonts w:ascii="Maiandra GD" w:hAnsi="Maiandra GD"/>
          <w:sz w:val="28"/>
          <w:szCs w:val="28"/>
        </w:rPr>
      </w:pPr>
    </w:p>
    <w:tbl>
      <w:tblPr>
        <w:tblStyle w:val="TableGrid"/>
        <w:tblW w:w="0" w:type="auto"/>
        <w:tblLook w:val="04A0" w:firstRow="1" w:lastRow="0" w:firstColumn="1" w:lastColumn="0" w:noHBand="0" w:noVBand="1"/>
      </w:tblPr>
      <w:tblGrid>
        <w:gridCol w:w="609"/>
        <w:gridCol w:w="8317"/>
      </w:tblGrid>
      <w:tr w:rsidR="00013395" w:rsidRPr="00E7728C" w14:paraId="2AEBF797" w14:textId="77777777" w:rsidTr="00013395">
        <w:tc>
          <w:tcPr>
            <w:tcW w:w="609" w:type="dxa"/>
          </w:tcPr>
          <w:p w14:paraId="7214ACB3" w14:textId="77777777" w:rsidR="00013395" w:rsidRPr="00E7728C" w:rsidRDefault="00013395" w:rsidP="00F527D1">
            <w:pPr>
              <w:rPr>
                <w:rFonts w:ascii="Maiandra GD" w:hAnsi="Maiandra GD"/>
                <w:sz w:val="28"/>
                <w:szCs w:val="28"/>
              </w:rPr>
            </w:pPr>
            <w:r>
              <w:rPr>
                <w:rFonts w:ascii="Maiandra GD" w:hAnsi="Maiandra GD"/>
                <w:sz w:val="28"/>
                <w:szCs w:val="28"/>
              </w:rPr>
              <w:t xml:space="preserve">No </w:t>
            </w:r>
          </w:p>
        </w:tc>
        <w:tc>
          <w:tcPr>
            <w:tcW w:w="8317" w:type="dxa"/>
          </w:tcPr>
          <w:p w14:paraId="1E3251B4" w14:textId="77777777" w:rsidR="00013395" w:rsidRPr="00F86E82" w:rsidRDefault="00013395" w:rsidP="00E63349">
            <w:pPr>
              <w:rPr>
                <w:rFonts w:ascii="Maiandra GD" w:hAnsi="Maiandra GD"/>
                <w:b/>
                <w:sz w:val="28"/>
                <w:szCs w:val="28"/>
              </w:rPr>
            </w:pPr>
            <w:r w:rsidRPr="00F86E82">
              <w:rPr>
                <w:rFonts w:ascii="Maiandra GD" w:hAnsi="Maiandra GD"/>
                <w:b/>
                <w:sz w:val="28"/>
                <w:szCs w:val="28"/>
              </w:rPr>
              <w:t xml:space="preserve">Government Ministries </w:t>
            </w:r>
          </w:p>
          <w:p w14:paraId="0B7537D7" w14:textId="77777777" w:rsidR="00013395" w:rsidRPr="00E7728C" w:rsidRDefault="00013395" w:rsidP="00E63349">
            <w:pPr>
              <w:rPr>
                <w:rFonts w:ascii="Maiandra GD" w:hAnsi="Maiandra GD"/>
                <w:sz w:val="28"/>
                <w:szCs w:val="28"/>
              </w:rPr>
            </w:pPr>
            <w:r>
              <w:rPr>
                <w:rFonts w:ascii="Maiandra GD" w:hAnsi="Maiandra GD"/>
                <w:b/>
                <w:sz w:val="28"/>
                <w:szCs w:val="28"/>
              </w:rPr>
              <w:t>/Agency</w:t>
            </w:r>
          </w:p>
        </w:tc>
      </w:tr>
      <w:tr w:rsidR="00013395" w:rsidRPr="00E7728C" w14:paraId="6E674289" w14:textId="77777777" w:rsidTr="00013395">
        <w:tc>
          <w:tcPr>
            <w:tcW w:w="609" w:type="dxa"/>
          </w:tcPr>
          <w:p w14:paraId="39863672" w14:textId="77777777" w:rsidR="00013395" w:rsidRPr="00E7728C" w:rsidRDefault="00013395" w:rsidP="00F527D1">
            <w:pPr>
              <w:rPr>
                <w:rFonts w:ascii="Maiandra GD" w:hAnsi="Maiandra GD"/>
                <w:sz w:val="28"/>
                <w:szCs w:val="28"/>
              </w:rPr>
            </w:pPr>
            <w:r w:rsidRPr="00E7728C">
              <w:rPr>
                <w:rFonts w:ascii="Maiandra GD" w:hAnsi="Maiandra GD"/>
                <w:sz w:val="28"/>
                <w:szCs w:val="28"/>
              </w:rPr>
              <w:t>1</w:t>
            </w:r>
          </w:p>
        </w:tc>
        <w:tc>
          <w:tcPr>
            <w:tcW w:w="8317" w:type="dxa"/>
          </w:tcPr>
          <w:p w14:paraId="6CE37E0A" w14:textId="77777777" w:rsidR="00013395" w:rsidRPr="00E7728C" w:rsidRDefault="00013395" w:rsidP="00F527D1">
            <w:pPr>
              <w:rPr>
                <w:rFonts w:ascii="Maiandra GD" w:hAnsi="Maiandra GD"/>
                <w:sz w:val="28"/>
                <w:szCs w:val="28"/>
              </w:rPr>
            </w:pPr>
            <w:r w:rsidRPr="00E7728C">
              <w:rPr>
                <w:rFonts w:ascii="Maiandra GD" w:hAnsi="Maiandra GD"/>
                <w:sz w:val="28"/>
                <w:szCs w:val="28"/>
              </w:rPr>
              <w:t>Umbutfo Defence Force</w:t>
            </w:r>
          </w:p>
        </w:tc>
      </w:tr>
      <w:tr w:rsidR="00013395" w:rsidRPr="00E7728C" w14:paraId="544ACD9F" w14:textId="77777777" w:rsidTr="00013395">
        <w:tc>
          <w:tcPr>
            <w:tcW w:w="609" w:type="dxa"/>
          </w:tcPr>
          <w:p w14:paraId="0A707A2F" w14:textId="77777777" w:rsidR="00013395" w:rsidRPr="00E7728C" w:rsidRDefault="00013395" w:rsidP="00F527D1">
            <w:pPr>
              <w:rPr>
                <w:rFonts w:ascii="Maiandra GD" w:hAnsi="Maiandra GD"/>
                <w:sz w:val="28"/>
                <w:szCs w:val="28"/>
              </w:rPr>
            </w:pPr>
            <w:r w:rsidRPr="00E7728C">
              <w:rPr>
                <w:rFonts w:ascii="Maiandra GD" w:hAnsi="Maiandra GD"/>
                <w:sz w:val="28"/>
                <w:szCs w:val="28"/>
              </w:rPr>
              <w:t>2</w:t>
            </w:r>
          </w:p>
        </w:tc>
        <w:tc>
          <w:tcPr>
            <w:tcW w:w="8317" w:type="dxa"/>
          </w:tcPr>
          <w:p w14:paraId="180C0CA8" w14:textId="77777777" w:rsidR="00013395" w:rsidRDefault="00013395" w:rsidP="00F527D1">
            <w:pPr>
              <w:rPr>
                <w:rFonts w:ascii="Maiandra GD" w:hAnsi="Maiandra GD"/>
                <w:sz w:val="28"/>
                <w:szCs w:val="28"/>
              </w:rPr>
            </w:pPr>
            <w:r w:rsidRPr="00E7728C">
              <w:rPr>
                <w:rFonts w:ascii="Maiandra GD" w:hAnsi="Maiandra GD"/>
                <w:sz w:val="28"/>
                <w:szCs w:val="28"/>
              </w:rPr>
              <w:t>Prime Minister</w:t>
            </w:r>
            <w:r>
              <w:rPr>
                <w:rFonts w:ascii="Maiandra GD" w:hAnsi="Maiandra GD"/>
                <w:sz w:val="28"/>
                <w:szCs w:val="28"/>
              </w:rPr>
              <w:t>’</w:t>
            </w:r>
            <w:r w:rsidRPr="00E7728C">
              <w:rPr>
                <w:rFonts w:ascii="Maiandra GD" w:hAnsi="Maiandra GD"/>
                <w:sz w:val="28"/>
                <w:szCs w:val="28"/>
              </w:rPr>
              <w:t>s Office</w:t>
            </w:r>
          </w:p>
          <w:p w14:paraId="214E499F" w14:textId="77777777" w:rsidR="00013395" w:rsidRPr="00E7728C" w:rsidRDefault="00013395" w:rsidP="00F527D1">
            <w:pPr>
              <w:rPr>
                <w:rFonts w:ascii="Maiandra GD" w:hAnsi="Maiandra GD"/>
                <w:sz w:val="28"/>
                <w:szCs w:val="28"/>
              </w:rPr>
            </w:pPr>
            <w:r>
              <w:rPr>
                <w:rFonts w:ascii="Maiandra GD" w:hAnsi="Maiandra GD"/>
                <w:sz w:val="28"/>
                <w:szCs w:val="28"/>
              </w:rPr>
              <w:t>-PPCU</w:t>
            </w:r>
          </w:p>
          <w:p w14:paraId="536B2244" w14:textId="77777777" w:rsidR="00013395" w:rsidRDefault="00013395" w:rsidP="00F527D1">
            <w:pPr>
              <w:rPr>
                <w:rFonts w:ascii="Maiandra GD" w:hAnsi="Maiandra GD"/>
                <w:sz w:val="28"/>
                <w:szCs w:val="28"/>
              </w:rPr>
            </w:pPr>
            <w:r w:rsidRPr="00E7728C">
              <w:rPr>
                <w:rFonts w:ascii="Maiandra GD" w:hAnsi="Maiandra GD"/>
                <w:sz w:val="28"/>
                <w:szCs w:val="28"/>
              </w:rPr>
              <w:t xml:space="preserve">- Royal Eswatini Police </w:t>
            </w:r>
          </w:p>
          <w:p w14:paraId="500E6BCF" w14:textId="77777777" w:rsidR="00013395" w:rsidRPr="00E7728C" w:rsidRDefault="00013395" w:rsidP="00F527D1">
            <w:pPr>
              <w:rPr>
                <w:rFonts w:ascii="Maiandra GD" w:hAnsi="Maiandra GD"/>
                <w:sz w:val="28"/>
                <w:szCs w:val="28"/>
              </w:rPr>
            </w:pPr>
            <w:r w:rsidRPr="00E7728C">
              <w:rPr>
                <w:rFonts w:ascii="Maiandra GD" w:hAnsi="Maiandra GD"/>
                <w:sz w:val="28"/>
                <w:szCs w:val="28"/>
              </w:rPr>
              <w:t>Services</w:t>
            </w:r>
          </w:p>
        </w:tc>
      </w:tr>
      <w:tr w:rsidR="00013395" w:rsidRPr="00E7728C" w14:paraId="51FF98CD" w14:textId="77777777" w:rsidTr="00013395">
        <w:tc>
          <w:tcPr>
            <w:tcW w:w="609" w:type="dxa"/>
          </w:tcPr>
          <w:p w14:paraId="54BF3C67" w14:textId="77777777" w:rsidR="00013395" w:rsidRPr="00E7728C" w:rsidRDefault="00013395" w:rsidP="00F527D1">
            <w:pPr>
              <w:rPr>
                <w:rFonts w:ascii="Maiandra GD" w:hAnsi="Maiandra GD"/>
                <w:sz w:val="28"/>
                <w:szCs w:val="28"/>
              </w:rPr>
            </w:pPr>
            <w:r w:rsidRPr="00E7728C">
              <w:rPr>
                <w:rFonts w:ascii="Maiandra GD" w:hAnsi="Maiandra GD"/>
                <w:sz w:val="28"/>
                <w:szCs w:val="28"/>
              </w:rPr>
              <w:t>3</w:t>
            </w:r>
          </w:p>
        </w:tc>
        <w:tc>
          <w:tcPr>
            <w:tcW w:w="8317" w:type="dxa"/>
          </w:tcPr>
          <w:p w14:paraId="477D2DFC" w14:textId="77777777" w:rsidR="00013395" w:rsidRDefault="00013395" w:rsidP="00F527D1">
            <w:pPr>
              <w:rPr>
                <w:rFonts w:ascii="Maiandra GD" w:hAnsi="Maiandra GD"/>
                <w:sz w:val="28"/>
                <w:szCs w:val="28"/>
              </w:rPr>
            </w:pPr>
            <w:r w:rsidRPr="00E7728C">
              <w:rPr>
                <w:rFonts w:ascii="Maiandra GD" w:hAnsi="Maiandra GD"/>
                <w:sz w:val="28"/>
                <w:szCs w:val="28"/>
              </w:rPr>
              <w:t>Deputy Prime Minister’s Office</w:t>
            </w:r>
          </w:p>
          <w:p w14:paraId="2859EBF9" w14:textId="77777777" w:rsidR="00013395" w:rsidRDefault="00013395" w:rsidP="00F527D1">
            <w:pPr>
              <w:rPr>
                <w:rFonts w:ascii="Maiandra GD" w:hAnsi="Maiandra GD"/>
                <w:sz w:val="28"/>
                <w:szCs w:val="28"/>
              </w:rPr>
            </w:pPr>
            <w:r>
              <w:rPr>
                <w:rFonts w:ascii="Maiandra GD" w:hAnsi="Maiandra GD"/>
                <w:sz w:val="28"/>
                <w:szCs w:val="28"/>
              </w:rPr>
              <w:t>Administration</w:t>
            </w:r>
          </w:p>
          <w:p w14:paraId="1CBE779E" w14:textId="77777777" w:rsidR="00013395" w:rsidRPr="00E7728C" w:rsidRDefault="00013395" w:rsidP="00F527D1">
            <w:pPr>
              <w:rPr>
                <w:rFonts w:ascii="Maiandra GD" w:hAnsi="Maiandra GD"/>
                <w:sz w:val="28"/>
                <w:szCs w:val="28"/>
              </w:rPr>
            </w:pPr>
            <w:r>
              <w:rPr>
                <w:rFonts w:ascii="Maiandra GD" w:hAnsi="Maiandra GD"/>
                <w:sz w:val="28"/>
                <w:szCs w:val="28"/>
              </w:rPr>
              <w:t>-Department of Social Welfare</w:t>
            </w:r>
          </w:p>
        </w:tc>
      </w:tr>
      <w:tr w:rsidR="00013395" w:rsidRPr="00E7728C" w14:paraId="14596EAA" w14:textId="77777777" w:rsidTr="00013395">
        <w:tc>
          <w:tcPr>
            <w:tcW w:w="609" w:type="dxa"/>
          </w:tcPr>
          <w:p w14:paraId="5595D759" w14:textId="77777777" w:rsidR="00013395" w:rsidRPr="00E7728C" w:rsidRDefault="00013395" w:rsidP="00F527D1">
            <w:pPr>
              <w:rPr>
                <w:rFonts w:ascii="Maiandra GD" w:hAnsi="Maiandra GD"/>
                <w:sz w:val="28"/>
                <w:szCs w:val="28"/>
              </w:rPr>
            </w:pPr>
            <w:r w:rsidRPr="00E7728C">
              <w:rPr>
                <w:rFonts w:ascii="Maiandra GD" w:hAnsi="Maiandra GD"/>
                <w:sz w:val="28"/>
                <w:szCs w:val="28"/>
              </w:rPr>
              <w:t>4</w:t>
            </w:r>
          </w:p>
        </w:tc>
        <w:tc>
          <w:tcPr>
            <w:tcW w:w="8317" w:type="dxa"/>
          </w:tcPr>
          <w:p w14:paraId="70735A3B" w14:textId="77777777" w:rsidR="00013395" w:rsidRPr="00E7728C" w:rsidRDefault="00013395" w:rsidP="00F527D1">
            <w:pPr>
              <w:rPr>
                <w:rFonts w:ascii="Maiandra GD" w:hAnsi="Maiandra GD"/>
                <w:sz w:val="28"/>
                <w:szCs w:val="28"/>
              </w:rPr>
            </w:pPr>
            <w:r w:rsidRPr="00E7728C">
              <w:rPr>
                <w:rFonts w:ascii="Maiandra GD" w:hAnsi="Maiandra GD"/>
                <w:sz w:val="28"/>
                <w:szCs w:val="28"/>
              </w:rPr>
              <w:t xml:space="preserve">Foreign Affairs and International Cooperation </w:t>
            </w:r>
          </w:p>
        </w:tc>
      </w:tr>
      <w:tr w:rsidR="00013395" w:rsidRPr="00E7728C" w14:paraId="0FC2E4AF" w14:textId="77777777" w:rsidTr="00013395">
        <w:tc>
          <w:tcPr>
            <w:tcW w:w="609" w:type="dxa"/>
          </w:tcPr>
          <w:p w14:paraId="45F73285" w14:textId="77777777" w:rsidR="00013395" w:rsidRPr="00E7728C" w:rsidRDefault="00013395" w:rsidP="00F527D1">
            <w:pPr>
              <w:rPr>
                <w:rFonts w:ascii="Maiandra GD" w:hAnsi="Maiandra GD"/>
                <w:sz w:val="28"/>
                <w:szCs w:val="28"/>
              </w:rPr>
            </w:pPr>
            <w:r w:rsidRPr="00E7728C">
              <w:rPr>
                <w:rFonts w:ascii="Maiandra GD" w:hAnsi="Maiandra GD"/>
                <w:sz w:val="28"/>
                <w:szCs w:val="28"/>
              </w:rPr>
              <w:t>5</w:t>
            </w:r>
          </w:p>
        </w:tc>
        <w:tc>
          <w:tcPr>
            <w:tcW w:w="8317" w:type="dxa"/>
          </w:tcPr>
          <w:p w14:paraId="3759EC16"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Finance</w:t>
            </w:r>
          </w:p>
        </w:tc>
      </w:tr>
      <w:tr w:rsidR="00013395" w:rsidRPr="00E7728C" w14:paraId="014CF478" w14:textId="77777777" w:rsidTr="00013395">
        <w:tc>
          <w:tcPr>
            <w:tcW w:w="609" w:type="dxa"/>
          </w:tcPr>
          <w:p w14:paraId="42CBB523" w14:textId="77777777" w:rsidR="00013395" w:rsidRPr="00E7728C" w:rsidRDefault="00013395" w:rsidP="00F527D1">
            <w:pPr>
              <w:rPr>
                <w:rFonts w:ascii="Maiandra GD" w:hAnsi="Maiandra GD"/>
                <w:sz w:val="28"/>
                <w:szCs w:val="28"/>
              </w:rPr>
            </w:pPr>
            <w:r w:rsidRPr="00E7728C">
              <w:rPr>
                <w:rFonts w:ascii="Maiandra GD" w:hAnsi="Maiandra GD"/>
                <w:sz w:val="28"/>
                <w:szCs w:val="28"/>
              </w:rPr>
              <w:t>6</w:t>
            </w:r>
          </w:p>
        </w:tc>
        <w:tc>
          <w:tcPr>
            <w:tcW w:w="8317" w:type="dxa"/>
          </w:tcPr>
          <w:p w14:paraId="1BF0D5F6"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Economic Planning and Development</w:t>
            </w:r>
          </w:p>
        </w:tc>
      </w:tr>
      <w:tr w:rsidR="00013395" w:rsidRPr="00E7728C" w14:paraId="6215B76A" w14:textId="77777777" w:rsidTr="00013395">
        <w:tc>
          <w:tcPr>
            <w:tcW w:w="609" w:type="dxa"/>
          </w:tcPr>
          <w:p w14:paraId="004B589E" w14:textId="77777777" w:rsidR="00013395" w:rsidRPr="00E7728C" w:rsidRDefault="00013395" w:rsidP="00F527D1">
            <w:pPr>
              <w:rPr>
                <w:rFonts w:ascii="Maiandra GD" w:hAnsi="Maiandra GD"/>
                <w:sz w:val="28"/>
                <w:szCs w:val="28"/>
              </w:rPr>
            </w:pPr>
            <w:r w:rsidRPr="00E7728C">
              <w:rPr>
                <w:rFonts w:ascii="Maiandra GD" w:hAnsi="Maiandra GD"/>
                <w:sz w:val="28"/>
                <w:szCs w:val="28"/>
              </w:rPr>
              <w:t>7</w:t>
            </w:r>
          </w:p>
        </w:tc>
        <w:tc>
          <w:tcPr>
            <w:tcW w:w="8317" w:type="dxa"/>
          </w:tcPr>
          <w:p w14:paraId="659361A4"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Public Service</w:t>
            </w:r>
          </w:p>
        </w:tc>
      </w:tr>
      <w:tr w:rsidR="00013395" w:rsidRPr="00E7728C" w14:paraId="31E7C3E8" w14:textId="77777777" w:rsidTr="00013395">
        <w:tc>
          <w:tcPr>
            <w:tcW w:w="609" w:type="dxa"/>
          </w:tcPr>
          <w:p w14:paraId="762A41FC" w14:textId="77777777" w:rsidR="00013395" w:rsidRPr="00E7728C" w:rsidRDefault="00013395" w:rsidP="00F527D1">
            <w:pPr>
              <w:rPr>
                <w:rFonts w:ascii="Maiandra GD" w:hAnsi="Maiandra GD"/>
                <w:sz w:val="28"/>
                <w:szCs w:val="28"/>
              </w:rPr>
            </w:pPr>
            <w:r w:rsidRPr="00E7728C">
              <w:rPr>
                <w:rFonts w:ascii="Maiandra GD" w:hAnsi="Maiandra GD"/>
                <w:sz w:val="28"/>
                <w:szCs w:val="28"/>
              </w:rPr>
              <w:lastRenderedPageBreak/>
              <w:t>8</w:t>
            </w:r>
          </w:p>
        </w:tc>
        <w:tc>
          <w:tcPr>
            <w:tcW w:w="8317" w:type="dxa"/>
          </w:tcPr>
          <w:p w14:paraId="4E3250A4"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Justice and Constitutional Affairs</w:t>
            </w:r>
          </w:p>
          <w:p w14:paraId="7B4C7339" w14:textId="77777777" w:rsidR="00013395" w:rsidRPr="00E7728C" w:rsidRDefault="00013395" w:rsidP="00F527D1">
            <w:pPr>
              <w:rPr>
                <w:rFonts w:ascii="Maiandra GD" w:hAnsi="Maiandra GD"/>
                <w:sz w:val="28"/>
                <w:szCs w:val="28"/>
              </w:rPr>
            </w:pPr>
            <w:r w:rsidRPr="00E7728C">
              <w:rPr>
                <w:rFonts w:ascii="Maiandra GD" w:hAnsi="Maiandra GD"/>
                <w:sz w:val="28"/>
                <w:szCs w:val="28"/>
              </w:rPr>
              <w:t>-Elections and Boundaries Commission</w:t>
            </w:r>
          </w:p>
          <w:p w14:paraId="3EED5522" w14:textId="77777777" w:rsidR="00013395" w:rsidRPr="00E7728C" w:rsidRDefault="00013395" w:rsidP="00F527D1">
            <w:pPr>
              <w:rPr>
                <w:rFonts w:ascii="Maiandra GD" w:hAnsi="Maiandra GD"/>
                <w:sz w:val="28"/>
                <w:szCs w:val="28"/>
              </w:rPr>
            </w:pPr>
            <w:r w:rsidRPr="00E7728C">
              <w:rPr>
                <w:rFonts w:ascii="Maiandra GD" w:hAnsi="Maiandra GD"/>
                <w:sz w:val="28"/>
                <w:szCs w:val="28"/>
              </w:rPr>
              <w:t>-Correctional Services</w:t>
            </w:r>
          </w:p>
        </w:tc>
      </w:tr>
      <w:tr w:rsidR="00013395" w:rsidRPr="00E7728C" w14:paraId="2945BA32" w14:textId="77777777" w:rsidTr="00013395">
        <w:tc>
          <w:tcPr>
            <w:tcW w:w="609" w:type="dxa"/>
          </w:tcPr>
          <w:p w14:paraId="23536ADB" w14:textId="77777777" w:rsidR="00013395" w:rsidRPr="00E7728C" w:rsidRDefault="00013395" w:rsidP="00F527D1">
            <w:pPr>
              <w:rPr>
                <w:rFonts w:ascii="Maiandra GD" w:hAnsi="Maiandra GD"/>
                <w:sz w:val="28"/>
                <w:szCs w:val="28"/>
              </w:rPr>
            </w:pPr>
            <w:r w:rsidRPr="00E7728C">
              <w:rPr>
                <w:rFonts w:ascii="Maiandra GD" w:hAnsi="Maiandra GD"/>
                <w:sz w:val="28"/>
                <w:szCs w:val="28"/>
              </w:rPr>
              <w:t>9</w:t>
            </w:r>
          </w:p>
        </w:tc>
        <w:tc>
          <w:tcPr>
            <w:tcW w:w="8317" w:type="dxa"/>
          </w:tcPr>
          <w:p w14:paraId="523729A7"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Labour and Social Security</w:t>
            </w:r>
          </w:p>
        </w:tc>
      </w:tr>
      <w:tr w:rsidR="00013395" w:rsidRPr="00E7728C" w14:paraId="16FA58AD" w14:textId="77777777" w:rsidTr="00013395">
        <w:tc>
          <w:tcPr>
            <w:tcW w:w="609" w:type="dxa"/>
          </w:tcPr>
          <w:p w14:paraId="7304D16C" w14:textId="77777777" w:rsidR="00013395" w:rsidRPr="00E7728C" w:rsidRDefault="00013395" w:rsidP="00F527D1">
            <w:pPr>
              <w:rPr>
                <w:rFonts w:ascii="Maiandra GD" w:hAnsi="Maiandra GD"/>
                <w:sz w:val="28"/>
                <w:szCs w:val="28"/>
              </w:rPr>
            </w:pPr>
            <w:r w:rsidRPr="00E7728C">
              <w:rPr>
                <w:rFonts w:ascii="Maiandra GD" w:hAnsi="Maiandra GD"/>
                <w:sz w:val="28"/>
                <w:szCs w:val="28"/>
              </w:rPr>
              <w:t>10</w:t>
            </w:r>
          </w:p>
        </w:tc>
        <w:tc>
          <w:tcPr>
            <w:tcW w:w="8317" w:type="dxa"/>
          </w:tcPr>
          <w:p w14:paraId="1AE32475"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Commerce and Industry</w:t>
            </w:r>
          </w:p>
        </w:tc>
      </w:tr>
      <w:tr w:rsidR="00013395" w:rsidRPr="00E7728C" w14:paraId="06023B07" w14:textId="77777777" w:rsidTr="00013395">
        <w:tc>
          <w:tcPr>
            <w:tcW w:w="609" w:type="dxa"/>
          </w:tcPr>
          <w:p w14:paraId="1D2892DB" w14:textId="77777777" w:rsidR="00013395" w:rsidRPr="00E7728C" w:rsidRDefault="00013395" w:rsidP="00F527D1">
            <w:pPr>
              <w:rPr>
                <w:rFonts w:ascii="Maiandra GD" w:hAnsi="Maiandra GD"/>
                <w:sz w:val="28"/>
                <w:szCs w:val="28"/>
              </w:rPr>
            </w:pPr>
            <w:r w:rsidRPr="00E7728C">
              <w:rPr>
                <w:rFonts w:ascii="Maiandra GD" w:hAnsi="Maiandra GD"/>
                <w:sz w:val="28"/>
                <w:szCs w:val="28"/>
              </w:rPr>
              <w:t>11</w:t>
            </w:r>
          </w:p>
        </w:tc>
        <w:tc>
          <w:tcPr>
            <w:tcW w:w="8317" w:type="dxa"/>
          </w:tcPr>
          <w:p w14:paraId="3896A344"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Tinkhundla and Regional Development</w:t>
            </w:r>
          </w:p>
        </w:tc>
      </w:tr>
      <w:tr w:rsidR="00013395" w:rsidRPr="00E7728C" w14:paraId="220ED9AD" w14:textId="77777777" w:rsidTr="00013395">
        <w:tc>
          <w:tcPr>
            <w:tcW w:w="609" w:type="dxa"/>
          </w:tcPr>
          <w:p w14:paraId="1E9F2E6C" w14:textId="77777777" w:rsidR="00013395" w:rsidRPr="00E7728C" w:rsidRDefault="00013395" w:rsidP="00F527D1">
            <w:pPr>
              <w:rPr>
                <w:rFonts w:ascii="Maiandra GD" w:hAnsi="Maiandra GD"/>
                <w:sz w:val="28"/>
                <w:szCs w:val="28"/>
              </w:rPr>
            </w:pPr>
            <w:r w:rsidRPr="00E7728C">
              <w:rPr>
                <w:rFonts w:ascii="Maiandra GD" w:hAnsi="Maiandra GD"/>
                <w:sz w:val="28"/>
                <w:szCs w:val="28"/>
              </w:rPr>
              <w:t>12</w:t>
            </w:r>
          </w:p>
        </w:tc>
        <w:tc>
          <w:tcPr>
            <w:tcW w:w="8317" w:type="dxa"/>
          </w:tcPr>
          <w:p w14:paraId="5BC4A585"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Housing and Urban Development</w:t>
            </w:r>
          </w:p>
        </w:tc>
      </w:tr>
      <w:tr w:rsidR="00013395" w:rsidRPr="00E7728C" w14:paraId="14761163" w14:textId="77777777" w:rsidTr="00013395">
        <w:tc>
          <w:tcPr>
            <w:tcW w:w="609" w:type="dxa"/>
          </w:tcPr>
          <w:p w14:paraId="2EC18D14" w14:textId="77777777" w:rsidR="00013395" w:rsidRPr="00E7728C" w:rsidRDefault="00013395" w:rsidP="00F527D1">
            <w:pPr>
              <w:rPr>
                <w:rFonts w:ascii="Maiandra GD" w:hAnsi="Maiandra GD"/>
                <w:sz w:val="28"/>
                <w:szCs w:val="28"/>
              </w:rPr>
            </w:pPr>
            <w:r w:rsidRPr="00E7728C">
              <w:rPr>
                <w:rFonts w:ascii="Maiandra GD" w:hAnsi="Maiandra GD"/>
                <w:sz w:val="28"/>
                <w:szCs w:val="28"/>
              </w:rPr>
              <w:t>13</w:t>
            </w:r>
          </w:p>
        </w:tc>
        <w:tc>
          <w:tcPr>
            <w:tcW w:w="8317" w:type="dxa"/>
          </w:tcPr>
          <w:p w14:paraId="524DF9D4"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Health</w:t>
            </w:r>
          </w:p>
        </w:tc>
      </w:tr>
      <w:tr w:rsidR="00013395" w:rsidRPr="00E7728C" w14:paraId="30A96030" w14:textId="77777777" w:rsidTr="00013395">
        <w:tc>
          <w:tcPr>
            <w:tcW w:w="609" w:type="dxa"/>
          </w:tcPr>
          <w:p w14:paraId="1085AE80" w14:textId="77777777" w:rsidR="00013395" w:rsidRPr="00E7728C" w:rsidRDefault="00013395" w:rsidP="00F527D1">
            <w:pPr>
              <w:rPr>
                <w:rFonts w:ascii="Maiandra GD" w:hAnsi="Maiandra GD"/>
                <w:sz w:val="28"/>
                <w:szCs w:val="28"/>
              </w:rPr>
            </w:pPr>
            <w:r w:rsidRPr="00E7728C">
              <w:rPr>
                <w:rFonts w:ascii="Maiandra GD" w:hAnsi="Maiandra GD"/>
                <w:sz w:val="28"/>
                <w:szCs w:val="28"/>
              </w:rPr>
              <w:t>14</w:t>
            </w:r>
          </w:p>
        </w:tc>
        <w:tc>
          <w:tcPr>
            <w:tcW w:w="8317" w:type="dxa"/>
          </w:tcPr>
          <w:p w14:paraId="73842C6E"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Education and Training</w:t>
            </w:r>
          </w:p>
        </w:tc>
      </w:tr>
      <w:tr w:rsidR="00013395" w:rsidRPr="00E7728C" w14:paraId="00DD8D94" w14:textId="77777777" w:rsidTr="00013395">
        <w:tc>
          <w:tcPr>
            <w:tcW w:w="609" w:type="dxa"/>
          </w:tcPr>
          <w:p w14:paraId="6CDBDE63" w14:textId="77777777" w:rsidR="00013395" w:rsidRPr="00E7728C" w:rsidRDefault="00013395" w:rsidP="00F527D1">
            <w:pPr>
              <w:rPr>
                <w:rFonts w:ascii="Maiandra GD" w:hAnsi="Maiandra GD"/>
                <w:sz w:val="28"/>
                <w:szCs w:val="28"/>
              </w:rPr>
            </w:pPr>
            <w:r w:rsidRPr="00E7728C">
              <w:rPr>
                <w:rFonts w:ascii="Maiandra GD" w:hAnsi="Maiandra GD"/>
                <w:sz w:val="28"/>
                <w:szCs w:val="28"/>
              </w:rPr>
              <w:t>15</w:t>
            </w:r>
          </w:p>
        </w:tc>
        <w:tc>
          <w:tcPr>
            <w:tcW w:w="8317" w:type="dxa"/>
          </w:tcPr>
          <w:p w14:paraId="49EF6AB5"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Agriculture and Cooperatives</w:t>
            </w:r>
          </w:p>
        </w:tc>
      </w:tr>
      <w:tr w:rsidR="00013395" w:rsidRPr="00E7728C" w14:paraId="78E2A1B2" w14:textId="77777777" w:rsidTr="00013395">
        <w:tc>
          <w:tcPr>
            <w:tcW w:w="609" w:type="dxa"/>
          </w:tcPr>
          <w:p w14:paraId="4E8D28DA" w14:textId="77777777" w:rsidR="00013395" w:rsidRPr="00E7728C" w:rsidRDefault="00013395" w:rsidP="00F527D1">
            <w:pPr>
              <w:rPr>
                <w:rFonts w:ascii="Maiandra GD" w:hAnsi="Maiandra GD"/>
                <w:sz w:val="28"/>
                <w:szCs w:val="28"/>
              </w:rPr>
            </w:pPr>
            <w:r w:rsidRPr="00E7728C">
              <w:rPr>
                <w:rFonts w:ascii="Maiandra GD" w:hAnsi="Maiandra GD"/>
                <w:sz w:val="28"/>
                <w:szCs w:val="28"/>
              </w:rPr>
              <w:t>16</w:t>
            </w:r>
          </w:p>
        </w:tc>
        <w:tc>
          <w:tcPr>
            <w:tcW w:w="8317" w:type="dxa"/>
          </w:tcPr>
          <w:p w14:paraId="186514FB"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Sports Youth and Culture</w:t>
            </w:r>
          </w:p>
        </w:tc>
      </w:tr>
      <w:tr w:rsidR="00013395" w:rsidRPr="00E7728C" w14:paraId="67E7AE2E" w14:textId="77777777" w:rsidTr="00013395">
        <w:tc>
          <w:tcPr>
            <w:tcW w:w="609" w:type="dxa"/>
          </w:tcPr>
          <w:p w14:paraId="29621291" w14:textId="77777777" w:rsidR="00013395" w:rsidRPr="00E7728C" w:rsidRDefault="00013395" w:rsidP="00F527D1">
            <w:pPr>
              <w:rPr>
                <w:rFonts w:ascii="Maiandra GD" w:hAnsi="Maiandra GD"/>
                <w:sz w:val="28"/>
                <w:szCs w:val="28"/>
              </w:rPr>
            </w:pPr>
            <w:r w:rsidRPr="00E7728C">
              <w:rPr>
                <w:rFonts w:ascii="Maiandra GD" w:hAnsi="Maiandra GD"/>
                <w:sz w:val="28"/>
                <w:szCs w:val="28"/>
              </w:rPr>
              <w:t>17</w:t>
            </w:r>
          </w:p>
        </w:tc>
        <w:tc>
          <w:tcPr>
            <w:tcW w:w="8317" w:type="dxa"/>
          </w:tcPr>
          <w:p w14:paraId="326F038B"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Home Affairs</w:t>
            </w:r>
          </w:p>
        </w:tc>
      </w:tr>
      <w:tr w:rsidR="00013395" w:rsidRPr="00E7728C" w14:paraId="22A477A1" w14:textId="77777777" w:rsidTr="00013395">
        <w:tc>
          <w:tcPr>
            <w:tcW w:w="609" w:type="dxa"/>
          </w:tcPr>
          <w:p w14:paraId="3E120DE0" w14:textId="77777777" w:rsidR="00013395" w:rsidRPr="00E7728C" w:rsidRDefault="00013395" w:rsidP="00F527D1">
            <w:pPr>
              <w:rPr>
                <w:rFonts w:ascii="Maiandra GD" w:hAnsi="Maiandra GD"/>
                <w:sz w:val="28"/>
                <w:szCs w:val="28"/>
              </w:rPr>
            </w:pPr>
            <w:r w:rsidRPr="00E7728C">
              <w:rPr>
                <w:rFonts w:ascii="Maiandra GD" w:hAnsi="Maiandra GD"/>
                <w:sz w:val="28"/>
                <w:szCs w:val="28"/>
              </w:rPr>
              <w:t>18</w:t>
            </w:r>
          </w:p>
        </w:tc>
        <w:tc>
          <w:tcPr>
            <w:tcW w:w="8317" w:type="dxa"/>
          </w:tcPr>
          <w:p w14:paraId="55AB2B2E"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Natural Resources and Energy</w:t>
            </w:r>
          </w:p>
        </w:tc>
      </w:tr>
      <w:tr w:rsidR="00013395" w:rsidRPr="00E7728C" w14:paraId="1F6D3DEB" w14:textId="77777777" w:rsidTr="00013395">
        <w:tc>
          <w:tcPr>
            <w:tcW w:w="609" w:type="dxa"/>
          </w:tcPr>
          <w:p w14:paraId="1A8E0EE4" w14:textId="77777777" w:rsidR="00013395" w:rsidRPr="00E7728C" w:rsidRDefault="00013395" w:rsidP="00F527D1">
            <w:pPr>
              <w:rPr>
                <w:rFonts w:ascii="Maiandra GD" w:hAnsi="Maiandra GD"/>
                <w:sz w:val="28"/>
                <w:szCs w:val="28"/>
              </w:rPr>
            </w:pPr>
            <w:r w:rsidRPr="00E7728C">
              <w:rPr>
                <w:rFonts w:ascii="Maiandra GD" w:hAnsi="Maiandra GD"/>
                <w:sz w:val="28"/>
                <w:szCs w:val="28"/>
              </w:rPr>
              <w:t>19</w:t>
            </w:r>
          </w:p>
        </w:tc>
        <w:tc>
          <w:tcPr>
            <w:tcW w:w="8317" w:type="dxa"/>
          </w:tcPr>
          <w:p w14:paraId="56DE0B88"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Public Works and Transport</w:t>
            </w:r>
          </w:p>
        </w:tc>
      </w:tr>
      <w:tr w:rsidR="00013395" w:rsidRPr="00E7728C" w14:paraId="6058F0C4" w14:textId="77777777" w:rsidTr="00013395">
        <w:tc>
          <w:tcPr>
            <w:tcW w:w="609" w:type="dxa"/>
          </w:tcPr>
          <w:p w14:paraId="3CED2E39" w14:textId="77777777" w:rsidR="00013395" w:rsidRPr="00E7728C" w:rsidRDefault="00013395" w:rsidP="00F527D1">
            <w:pPr>
              <w:rPr>
                <w:rFonts w:ascii="Maiandra GD" w:hAnsi="Maiandra GD"/>
                <w:sz w:val="28"/>
                <w:szCs w:val="28"/>
              </w:rPr>
            </w:pPr>
            <w:r w:rsidRPr="00E7728C">
              <w:rPr>
                <w:rFonts w:ascii="Maiandra GD" w:hAnsi="Maiandra GD"/>
                <w:sz w:val="28"/>
                <w:szCs w:val="28"/>
              </w:rPr>
              <w:t>20</w:t>
            </w:r>
          </w:p>
        </w:tc>
        <w:tc>
          <w:tcPr>
            <w:tcW w:w="8317" w:type="dxa"/>
          </w:tcPr>
          <w:p w14:paraId="72130FFA"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Information Communication and Trade</w:t>
            </w:r>
          </w:p>
        </w:tc>
      </w:tr>
      <w:tr w:rsidR="00013395" w:rsidRPr="00E7728C" w14:paraId="70CB19DB" w14:textId="77777777" w:rsidTr="00013395">
        <w:tc>
          <w:tcPr>
            <w:tcW w:w="609" w:type="dxa"/>
          </w:tcPr>
          <w:p w14:paraId="4F196E49" w14:textId="77777777" w:rsidR="00013395" w:rsidRPr="00E7728C" w:rsidRDefault="00013395" w:rsidP="00F527D1">
            <w:pPr>
              <w:rPr>
                <w:rFonts w:ascii="Maiandra GD" w:hAnsi="Maiandra GD"/>
                <w:sz w:val="28"/>
                <w:szCs w:val="28"/>
              </w:rPr>
            </w:pPr>
            <w:r w:rsidRPr="00E7728C">
              <w:rPr>
                <w:rFonts w:ascii="Maiandra GD" w:hAnsi="Maiandra GD"/>
                <w:sz w:val="28"/>
                <w:szCs w:val="28"/>
              </w:rPr>
              <w:t>22</w:t>
            </w:r>
          </w:p>
        </w:tc>
        <w:tc>
          <w:tcPr>
            <w:tcW w:w="8317" w:type="dxa"/>
          </w:tcPr>
          <w:p w14:paraId="1DA8D39E" w14:textId="77777777" w:rsidR="00013395" w:rsidRPr="00E7728C" w:rsidRDefault="00013395" w:rsidP="00F527D1">
            <w:pPr>
              <w:rPr>
                <w:rFonts w:ascii="Maiandra GD" w:hAnsi="Maiandra GD"/>
                <w:sz w:val="28"/>
                <w:szCs w:val="28"/>
              </w:rPr>
            </w:pPr>
            <w:r w:rsidRPr="00E7728C">
              <w:rPr>
                <w:rFonts w:ascii="Maiandra GD" w:hAnsi="Maiandra GD"/>
                <w:sz w:val="28"/>
                <w:szCs w:val="28"/>
              </w:rPr>
              <w:t>Ministry of Tourism and Trade</w:t>
            </w:r>
          </w:p>
        </w:tc>
      </w:tr>
    </w:tbl>
    <w:p w14:paraId="3AABCF02" w14:textId="77777777" w:rsidR="00F672E7" w:rsidRDefault="00F672E7" w:rsidP="00F527D1">
      <w:pPr>
        <w:rPr>
          <w:rFonts w:ascii="Maiandra GD" w:hAnsi="Maiandra GD"/>
          <w:b/>
          <w:sz w:val="28"/>
          <w:szCs w:val="28"/>
        </w:rPr>
      </w:pPr>
    </w:p>
    <w:p w14:paraId="6C3161A8" w14:textId="77777777" w:rsidR="00905DCA" w:rsidRPr="00F672E7" w:rsidRDefault="00351AEF" w:rsidP="00F527D1">
      <w:pPr>
        <w:rPr>
          <w:rFonts w:ascii="Maiandra GD" w:hAnsi="Maiandra GD"/>
          <w:b/>
          <w:bCs/>
          <w:color w:val="00B0F0"/>
          <w:sz w:val="28"/>
          <w:szCs w:val="28"/>
          <w:lang w:val="en-GB"/>
        </w:rPr>
      </w:pPr>
      <w:r>
        <w:rPr>
          <w:rFonts w:ascii="Maiandra GD" w:hAnsi="Maiandra GD"/>
          <w:b/>
          <w:bCs/>
          <w:color w:val="00B0F0"/>
          <w:sz w:val="28"/>
          <w:szCs w:val="28"/>
          <w:lang w:val="en-GB"/>
        </w:rPr>
        <w:t xml:space="preserve">27. </w:t>
      </w:r>
      <w:r w:rsidR="00C86010" w:rsidRPr="00F672E7">
        <w:rPr>
          <w:rFonts w:ascii="Maiandra GD" w:hAnsi="Maiandra GD"/>
          <w:b/>
          <w:bCs/>
          <w:color w:val="00B0F0"/>
          <w:sz w:val="28"/>
          <w:szCs w:val="28"/>
          <w:lang w:val="en-GB"/>
        </w:rPr>
        <w:t>Reporting structure</w:t>
      </w:r>
    </w:p>
    <w:p w14:paraId="3D7C5362" w14:textId="77777777" w:rsidR="00905DCA" w:rsidRPr="00F672E7" w:rsidRDefault="00351AEF" w:rsidP="00351AEF">
      <w:pPr>
        <w:ind w:firstLine="441"/>
        <w:rPr>
          <w:rFonts w:ascii="Maiandra GD" w:hAnsi="Maiandra GD"/>
          <w:b/>
          <w:bCs/>
          <w:color w:val="00B0F0"/>
          <w:sz w:val="28"/>
          <w:szCs w:val="28"/>
          <w:lang w:val="en-GB"/>
        </w:rPr>
      </w:pPr>
      <w:r>
        <w:rPr>
          <w:rFonts w:ascii="Maiandra GD" w:hAnsi="Maiandra GD"/>
          <w:b/>
          <w:bCs/>
          <w:color w:val="00B0F0"/>
          <w:sz w:val="28"/>
          <w:szCs w:val="28"/>
          <w:lang w:val="en-GB"/>
        </w:rPr>
        <w:t xml:space="preserve">27.1 </w:t>
      </w:r>
      <w:r w:rsidR="00905DCA" w:rsidRPr="00F672E7">
        <w:rPr>
          <w:rFonts w:ascii="Maiandra GD" w:hAnsi="Maiandra GD"/>
          <w:b/>
          <w:bCs/>
          <w:color w:val="00B0F0"/>
          <w:sz w:val="28"/>
          <w:szCs w:val="28"/>
          <w:lang w:val="en-GB"/>
        </w:rPr>
        <w:t>The Disability</w:t>
      </w:r>
      <w:r w:rsidR="00013395">
        <w:rPr>
          <w:rFonts w:ascii="Maiandra GD" w:hAnsi="Maiandra GD"/>
          <w:b/>
          <w:bCs/>
          <w:color w:val="00B0F0"/>
          <w:sz w:val="28"/>
          <w:szCs w:val="28"/>
          <w:lang w:val="en-GB"/>
        </w:rPr>
        <w:t xml:space="preserve"> Mainstreaming </w:t>
      </w:r>
      <w:r w:rsidR="00905DCA" w:rsidRPr="00F672E7">
        <w:rPr>
          <w:rFonts w:ascii="Maiandra GD" w:hAnsi="Maiandra GD"/>
          <w:b/>
          <w:bCs/>
          <w:color w:val="00B0F0"/>
          <w:sz w:val="28"/>
          <w:szCs w:val="28"/>
          <w:lang w:val="en-GB"/>
        </w:rPr>
        <w:t xml:space="preserve"> Focal Points will report to the following structures</w:t>
      </w:r>
    </w:p>
    <w:p w14:paraId="65979910" w14:textId="77777777" w:rsidR="00B829AE" w:rsidRPr="00E7728C" w:rsidRDefault="00905DCA" w:rsidP="007841B8">
      <w:pPr>
        <w:pStyle w:val="ListParagraph"/>
        <w:numPr>
          <w:ilvl w:val="0"/>
          <w:numId w:val="13"/>
        </w:numPr>
        <w:jc w:val="both"/>
        <w:rPr>
          <w:rFonts w:ascii="Maiandra GD" w:hAnsi="Maiandra GD"/>
          <w:bCs/>
          <w:sz w:val="28"/>
          <w:szCs w:val="28"/>
          <w:lang w:val="en-GB"/>
        </w:rPr>
      </w:pPr>
      <w:r w:rsidRPr="00B829AE">
        <w:rPr>
          <w:rFonts w:ascii="Maiandra GD" w:hAnsi="Maiandra GD"/>
          <w:bCs/>
          <w:sz w:val="28"/>
          <w:szCs w:val="28"/>
          <w:lang w:val="en-GB"/>
        </w:rPr>
        <w:t>Under Secretaries in their respective Ministries;</w:t>
      </w:r>
    </w:p>
    <w:p w14:paraId="03D7D914" w14:textId="77777777" w:rsidR="00B829AE" w:rsidRPr="00B829AE" w:rsidRDefault="00905DCA" w:rsidP="007841B8">
      <w:pPr>
        <w:pStyle w:val="ListParagraph"/>
        <w:numPr>
          <w:ilvl w:val="0"/>
          <w:numId w:val="13"/>
        </w:numPr>
        <w:jc w:val="both"/>
        <w:rPr>
          <w:rFonts w:ascii="Maiandra GD" w:hAnsi="Maiandra GD"/>
          <w:bCs/>
          <w:sz w:val="28"/>
          <w:szCs w:val="28"/>
          <w:lang w:val="en-GB"/>
        </w:rPr>
      </w:pPr>
      <w:r w:rsidRPr="00B829AE">
        <w:rPr>
          <w:rFonts w:ascii="Maiandra GD" w:hAnsi="Maiandra GD"/>
          <w:bCs/>
          <w:sz w:val="28"/>
          <w:szCs w:val="28"/>
          <w:lang w:val="en-GB"/>
        </w:rPr>
        <w:t>Inter-Ministerial</w:t>
      </w:r>
      <w:r w:rsidR="00B829AE" w:rsidRPr="00B829AE">
        <w:rPr>
          <w:rFonts w:ascii="Maiandra GD" w:hAnsi="Maiandra GD"/>
          <w:bCs/>
          <w:sz w:val="28"/>
          <w:szCs w:val="28"/>
          <w:lang w:val="en-GB"/>
        </w:rPr>
        <w:t xml:space="preserve"> Coordination Committee;</w:t>
      </w:r>
    </w:p>
    <w:p w14:paraId="0AAF74B7" w14:textId="77777777" w:rsidR="00B829AE" w:rsidRPr="00E7728C" w:rsidRDefault="00B829AE" w:rsidP="007841B8">
      <w:pPr>
        <w:pStyle w:val="ListParagraph"/>
        <w:numPr>
          <w:ilvl w:val="0"/>
          <w:numId w:val="13"/>
        </w:numPr>
        <w:jc w:val="both"/>
        <w:rPr>
          <w:rFonts w:ascii="Maiandra GD" w:hAnsi="Maiandra GD"/>
          <w:bCs/>
          <w:sz w:val="28"/>
          <w:szCs w:val="28"/>
          <w:lang w:val="en-GB"/>
        </w:rPr>
      </w:pPr>
      <w:r w:rsidRPr="00B829AE">
        <w:rPr>
          <w:rFonts w:ascii="Maiandra GD" w:hAnsi="Maiandra GD"/>
          <w:bCs/>
          <w:sz w:val="28"/>
          <w:szCs w:val="28"/>
          <w:lang w:val="en-GB"/>
        </w:rPr>
        <w:t>Disability Secretariat and the National Disability Advisory Council For Persons With Disabilities, once a quarter</w:t>
      </w:r>
      <w:r w:rsidR="00905DCA" w:rsidRPr="00B829AE">
        <w:rPr>
          <w:rFonts w:ascii="Maiandra GD" w:hAnsi="Maiandra GD"/>
          <w:bCs/>
          <w:sz w:val="28"/>
          <w:szCs w:val="28"/>
          <w:lang w:val="en-GB"/>
        </w:rPr>
        <w:t xml:space="preserve"> </w:t>
      </w:r>
      <w:r w:rsidRPr="00B829AE">
        <w:rPr>
          <w:rFonts w:ascii="Maiandra GD" w:hAnsi="Maiandra GD"/>
          <w:bCs/>
          <w:sz w:val="28"/>
          <w:szCs w:val="28"/>
          <w:lang w:val="en-GB"/>
        </w:rPr>
        <w:t>and whenever necessary;</w:t>
      </w:r>
    </w:p>
    <w:p w14:paraId="081D368C" w14:textId="77777777" w:rsidR="00B829AE" w:rsidRPr="00E7728C" w:rsidRDefault="00B829AE" w:rsidP="007841B8">
      <w:pPr>
        <w:pStyle w:val="ListParagraph"/>
        <w:numPr>
          <w:ilvl w:val="0"/>
          <w:numId w:val="13"/>
        </w:numPr>
        <w:jc w:val="both"/>
        <w:rPr>
          <w:rFonts w:ascii="Maiandra GD" w:hAnsi="Maiandra GD"/>
          <w:bCs/>
          <w:sz w:val="28"/>
          <w:szCs w:val="28"/>
          <w:lang w:val="en-GB"/>
        </w:rPr>
      </w:pPr>
      <w:r w:rsidRPr="00B829AE">
        <w:rPr>
          <w:rFonts w:ascii="Maiandra GD" w:hAnsi="Maiandra GD"/>
          <w:bCs/>
          <w:sz w:val="28"/>
          <w:szCs w:val="28"/>
          <w:lang w:val="en-GB"/>
        </w:rPr>
        <w:t>Department of Social Welfare through its National Disability Unit in the Deputy Prime Minister’s Office;</w:t>
      </w:r>
    </w:p>
    <w:p w14:paraId="63C256D3" w14:textId="77777777" w:rsidR="00B829AE" w:rsidRPr="00B829AE" w:rsidRDefault="00B829AE" w:rsidP="007841B8">
      <w:pPr>
        <w:pStyle w:val="ListParagraph"/>
        <w:numPr>
          <w:ilvl w:val="0"/>
          <w:numId w:val="13"/>
        </w:numPr>
        <w:jc w:val="both"/>
        <w:rPr>
          <w:rFonts w:ascii="Maiandra GD" w:hAnsi="Maiandra GD"/>
          <w:sz w:val="28"/>
          <w:szCs w:val="28"/>
        </w:rPr>
      </w:pPr>
      <w:r w:rsidRPr="00B829AE">
        <w:rPr>
          <w:rFonts w:ascii="Maiandra GD" w:hAnsi="Maiandra GD"/>
          <w:sz w:val="28"/>
          <w:szCs w:val="28"/>
        </w:rPr>
        <w:t>Regional committees</w:t>
      </w:r>
    </w:p>
    <w:p w14:paraId="3189BECF" w14:textId="77777777" w:rsidR="00B829AE" w:rsidRPr="00F005C5" w:rsidRDefault="00B829AE" w:rsidP="007841B8">
      <w:pPr>
        <w:pStyle w:val="ListParagraph"/>
        <w:numPr>
          <w:ilvl w:val="1"/>
          <w:numId w:val="13"/>
        </w:numPr>
        <w:jc w:val="both"/>
        <w:rPr>
          <w:rFonts w:ascii="Maiandra GD" w:hAnsi="Maiandra GD"/>
          <w:b/>
          <w:sz w:val="28"/>
          <w:szCs w:val="28"/>
        </w:rPr>
      </w:pPr>
      <w:r w:rsidRPr="00B829AE">
        <w:rPr>
          <w:rFonts w:ascii="Maiandra GD" w:hAnsi="Maiandra GD"/>
          <w:sz w:val="28"/>
          <w:szCs w:val="28"/>
        </w:rPr>
        <w:t>Part of existing regional structures led by Ministry of Tinkhundla</w:t>
      </w:r>
      <w:r w:rsidR="0064289B">
        <w:rPr>
          <w:rFonts w:ascii="Maiandra GD" w:hAnsi="Maiandra GD"/>
          <w:sz w:val="28"/>
          <w:szCs w:val="28"/>
        </w:rPr>
        <w:t xml:space="preserve"> and Regional Development</w:t>
      </w:r>
      <w:r>
        <w:rPr>
          <w:rFonts w:ascii="Maiandra GD" w:hAnsi="Maiandra GD"/>
          <w:sz w:val="28"/>
          <w:szCs w:val="28"/>
        </w:rPr>
        <w:t xml:space="preserve">, through its Functional and Active Structures that mainstream </w:t>
      </w:r>
      <w:r w:rsidR="004C73DE">
        <w:rPr>
          <w:rFonts w:ascii="Maiandra GD" w:hAnsi="Maiandra GD"/>
          <w:sz w:val="28"/>
          <w:szCs w:val="28"/>
        </w:rPr>
        <w:t>Disability issues at all levels, including the Regional Development Teams, Tinkhundla Levels, Community Development and Chiefdoms levels</w:t>
      </w:r>
    </w:p>
    <w:p w14:paraId="0C69E318" w14:textId="77777777" w:rsidR="00F005C5" w:rsidRDefault="00F005C5" w:rsidP="00E7728C">
      <w:pPr>
        <w:pStyle w:val="ListParagraph"/>
        <w:ind w:left="1521"/>
        <w:jc w:val="both"/>
        <w:rPr>
          <w:rFonts w:ascii="Maiandra GD" w:hAnsi="Maiandra GD"/>
          <w:b/>
          <w:sz w:val="28"/>
          <w:szCs w:val="28"/>
        </w:rPr>
      </w:pPr>
    </w:p>
    <w:p w14:paraId="5539C5AB" w14:textId="77777777" w:rsidR="00351AEF" w:rsidRDefault="00351AEF" w:rsidP="00E7728C">
      <w:pPr>
        <w:pStyle w:val="ListParagraph"/>
        <w:ind w:left="1521"/>
        <w:jc w:val="both"/>
        <w:rPr>
          <w:rFonts w:ascii="Maiandra GD" w:hAnsi="Maiandra GD"/>
          <w:b/>
          <w:sz w:val="28"/>
          <w:szCs w:val="28"/>
        </w:rPr>
      </w:pPr>
    </w:p>
    <w:p w14:paraId="24610292" w14:textId="77777777" w:rsidR="00351AEF" w:rsidRDefault="00351AEF" w:rsidP="00E7728C">
      <w:pPr>
        <w:pStyle w:val="ListParagraph"/>
        <w:ind w:left="1521"/>
        <w:jc w:val="both"/>
        <w:rPr>
          <w:rFonts w:ascii="Maiandra GD" w:hAnsi="Maiandra GD"/>
          <w:b/>
          <w:sz w:val="28"/>
          <w:szCs w:val="28"/>
        </w:rPr>
      </w:pPr>
    </w:p>
    <w:p w14:paraId="38AC5F86" w14:textId="77777777" w:rsidR="00351AEF" w:rsidRDefault="00351AEF" w:rsidP="00E7728C">
      <w:pPr>
        <w:pStyle w:val="ListParagraph"/>
        <w:ind w:left="1521"/>
        <w:jc w:val="both"/>
        <w:rPr>
          <w:rFonts w:ascii="Maiandra GD" w:hAnsi="Maiandra GD"/>
          <w:b/>
          <w:sz w:val="28"/>
          <w:szCs w:val="28"/>
        </w:rPr>
      </w:pPr>
    </w:p>
    <w:p w14:paraId="47D97245" w14:textId="77777777" w:rsidR="00351AEF" w:rsidRPr="00B829AE" w:rsidRDefault="00351AEF" w:rsidP="00E7728C">
      <w:pPr>
        <w:pStyle w:val="ListParagraph"/>
        <w:ind w:left="1521"/>
        <w:jc w:val="both"/>
        <w:rPr>
          <w:rFonts w:ascii="Maiandra GD" w:hAnsi="Maiandra GD"/>
          <w:b/>
          <w:sz w:val="28"/>
          <w:szCs w:val="28"/>
        </w:rPr>
      </w:pPr>
    </w:p>
    <w:p w14:paraId="7C018BB1" w14:textId="77777777" w:rsidR="00F061BF" w:rsidRPr="00634BB9" w:rsidRDefault="00351AEF" w:rsidP="00385F24">
      <w:pPr>
        <w:rPr>
          <w:rFonts w:ascii="Maiandra GD" w:hAnsi="Maiandra GD"/>
          <w:b/>
          <w:color w:val="00B0F0"/>
          <w:sz w:val="28"/>
          <w:szCs w:val="28"/>
        </w:rPr>
      </w:pPr>
      <w:r>
        <w:rPr>
          <w:rFonts w:ascii="Maiandra GD" w:hAnsi="Maiandra GD"/>
          <w:b/>
          <w:color w:val="00B0F0"/>
          <w:sz w:val="28"/>
          <w:szCs w:val="28"/>
        </w:rPr>
        <w:t xml:space="preserve">28. </w:t>
      </w:r>
      <w:r w:rsidR="00F061BF" w:rsidRPr="00634BB9">
        <w:rPr>
          <w:rFonts w:ascii="Maiandra GD" w:hAnsi="Maiandra GD"/>
          <w:b/>
          <w:color w:val="00B0F0"/>
          <w:sz w:val="28"/>
          <w:szCs w:val="28"/>
        </w:rPr>
        <w:t xml:space="preserve">Proposed Work plan template for Government Ministries </w:t>
      </w:r>
      <w:r w:rsidR="00634BB9" w:rsidRPr="00634BB9">
        <w:rPr>
          <w:rFonts w:ascii="Maiandra GD" w:hAnsi="Maiandra GD"/>
          <w:b/>
          <w:color w:val="00B0F0"/>
          <w:sz w:val="28"/>
          <w:szCs w:val="28"/>
        </w:rPr>
        <w:t xml:space="preserve">and UN Agencies </w:t>
      </w:r>
      <w:r w:rsidR="00F061BF" w:rsidRPr="00634BB9">
        <w:rPr>
          <w:rFonts w:ascii="Maiandra GD" w:hAnsi="Maiandra GD"/>
          <w:b/>
          <w:color w:val="00B0F0"/>
          <w:sz w:val="28"/>
          <w:szCs w:val="28"/>
        </w:rPr>
        <w:t xml:space="preserve">on disability mainstreaming </w:t>
      </w:r>
      <w:r w:rsidR="00634BB9" w:rsidRPr="00634BB9">
        <w:rPr>
          <w:rFonts w:ascii="Maiandra GD" w:hAnsi="Maiandra GD"/>
          <w:b/>
          <w:color w:val="00B0F0"/>
          <w:sz w:val="28"/>
          <w:szCs w:val="28"/>
        </w:rPr>
        <w:t xml:space="preserve">of policies, </w:t>
      </w:r>
      <w:r w:rsidR="00F061BF" w:rsidRPr="00634BB9">
        <w:rPr>
          <w:rFonts w:ascii="Maiandra GD" w:hAnsi="Maiandra GD"/>
          <w:b/>
          <w:color w:val="00B0F0"/>
          <w:sz w:val="28"/>
          <w:szCs w:val="28"/>
        </w:rPr>
        <w:t>services, activities and programmes</w:t>
      </w:r>
    </w:p>
    <w:p w14:paraId="62590234" w14:textId="77777777" w:rsidR="00F061BF" w:rsidRDefault="00351AEF" w:rsidP="00013395">
      <w:pPr>
        <w:ind w:left="330"/>
        <w:jc w:val="both"/>
        <w:rPr>
          <w:rFonts w:ascii="Maiandra GD" w:hAnsi="Maiandra GD"/>
          <w:sz w:val="28"/>
          <w:szCs w:val="28"/>
        </w:rPr>
      </w:pPr>
      <w:r>
        <w:rPr>
          <w:rFonts w:ascii="Maiandra GD" w:hAnsi="Maiandra GD"/>
          <w:sz w:val="28"/>
          <w:szCs w:val="28"/>
        </w:rPr>
        <w:t xml:space="preserve">28.1 </w:t>
      </w:r>
      <w:r w:rsidR="00634BB9" w:rsidRPr="00634BB9">
        <w:rPr>
          <w:rFonts w:ascii="Maiandra GD" w:hAnsi="Maiandra GD"/>
          <w:sz w:val="28"/>
          <w:szCs w:val="28"/>
        </w:rPr>
        <w:t xml:space="preserve">The template below is a practical guide for all the Government </w:t>
      </w:r>
      <w:r>
        <w:rPr>
          <w:rFonts w:ascii="Maiandra GD" w:hAnsi="Maiandra GD"/>
          <w:sz w:val="28"/>
          <w:szCs w:val="28"/>
        </w:rPr>
        <w:t xml:space="preserve">  </w:t>
      </w:r>
      <w:r w:rsidR="00634BB9" w:rsidRPr="00634BB9">
        <w:rPr>
          <w:rFonts w:ascii="Maiandra GD" w:hAnsi="Maiandra GD"/>
          <w:sz w:val="28"/>
          <w:szCs w:val="28"/>
        </w:rPr>
        <w:t>Ministries and participating UN Agencies to popu</w:t>
      </w:r>
      <w:r w:rsidR="00C14D07">
        <w:rPr>
          <w:rFonts w:ascii="Maiandra GD" w:hAnsi="Maiandra GD"/>
          <w:sz w:val="28"/>
          <w:szCs w:val="28"/>
        </w:rPr>
        <w:t>late their respective work plans on how they intend to undertake their disability mainstreaming initiative based on their already existing budget allocations in their Ministries.  Below is an example for the Deputy Prime Minister’s Office</w:t>
      </w:r>
      <w:r>
        <w:rPr>
          <w:rFonts w:ascii="Maiandra GD" w:hAnsi="Maiandra GD"/>
          <w:sz w:val="28"/>
          <w:szCs w:val="28"/>
        </w:rPr>
        <w:t>:</w:t>
      </w:r>
    </w:p>
    <w:p w14:paraId="0BB67D4E" w14:textId="77777777" w:rsidR="00EE557A" w:rsidRPr="00634BB9" w:rsidRDefault="001A57E3" w:rsidP="00013395">
      <w:pPr>
        <w:ind w:left="330"/>
        <w:jc w:val="both"/>
        <w:rPr>
          <w:rFonts w:ascii="Maiandra GD" w:hAnsi="Maiandra GD"/>
          <w:sz w:val="28"/>
          <w:szCs w:val="28"/>
        </w:rPr>
      </w:pPr>
      <w:r>
        <w:rPr>
          <w:rFonts w:ascii="Maiandra GD" w:hAnsi="Maiandra GD"/>
          <w:sz w:val="28"/>
          <w:szCs w:val="28"/>
        </w:rPr>
        <w:tab/>
      </w:r>
      <w:r>
        <w:rPr>
          <w:rFonts w:ascii="Maiandra GD" w:hAnsi="Maiandra GD"/>
          <w:sz w:val="28"/>
          <w:szCs w:val="28"/>
        </w:rPr>
        <w:tab/>
      </w:r>
    </w:p>
    <w:tbl>
      <w:tblPr>
        <w:tblStyle w:val="TableGrid"/>
        <w:tblW w:w="9116" w:type="dxa"/>
        <w:tblLook w:val="04A0" w:firstRow="1" w:lastRow="0" w:firstColumn="1" w:lastColumn="0" w:noHBand="0" w:noVBand="1"/>
      </w:tblPr>
      <w:tblGrid>
        <w:gridCol w:w="1146"/>
        <w:gridCol w:w="1565"/>
        <w:gridCol w:w="1310"/>
        <w:gridCol w:w="920"/>
        <w:gridCol w:w="1651"/>
        <w:gridCol w:w="1068"/>
        <w:gridCol w:w="563"/>
        <w:gridCol w:w="611"/>
        <w:gridCol w:w="611"/>
        <w:gridCol w:w="611"/>
      </w:tblGrid>
      <w:tr w:rsidR="00F061BF" w:rsidRPr="00E80360" w14:paraId="40B2C017" w14:textId="77777777" w:rsidTr="000652D9">
        <w:tc>
          <w:tcPr>
            <w:tcW w:w="91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2F1C8D6" w14:textId="77777777" w:rsidR="00F061BF" w:rsidRPr="00E80360" w:rsidRDefault="00C14D07" w:rsidP="008E01FC">
            <w:pPr>
              <w:rPr>
                <w:rFonts w:ascii="Maiandra GD" w:hAnsi="Maiandra GD"/>
                <w:sz w:val="28"/>
                <w:szCs w:val="28"/>
              </w:rPr>
            </w:pPr>
            <w:r>
              <w:rPr>
                <w:rFonts w:ascii="Maiandra GD" w:hAnsi="Maiandra GD"/>
                <w:b/>
                <w:sz w:val="28"/>
                <w:szCs w:val="28"/>
              </w:rPr>
              <w:t>Overall Objective</w:t>
            </w:r>
            <w:r>
              <w:rPr>
                <w:rFonts w:ascii="Maiandra GD" w:hAnsi="Maiandra GD"/>
                <w:sz w:val="28"/>
                <w:szCs w:val="28"/>
              </w:rPr>
              <w:t>: To ensure the promotion of the rights and fundamental freedoms of Persons With Disabilities including empowerment to exercise those rights and enjoy equal participation in the life of the communities in which they live in, without discrimination of any kind</w:t>
            </w:r>
            <w:r w:rsidR="000652D9">
              <w:rPr>
                <w:rFonts w:ascii="Maiandra GD" w:hAnsi="Maiandra GD"/>
                <w:sz w:val="28"/>
                <w:szCs w:val="28"/>
              </w:rPr>
              <w:t xml:space="preserve"> on the basis of their disabilities</w:t>
            </w:r>
          </w:p>
        </w:tc>
      </w:tr>
      <w:tr w:rsidR="00F061BF" w:rsidRPr="00E80360" w14:paraId="5D8F00C9" w14:textId="77777777" w:rsidTr="008E01FC">
        <w:tc>
          <w:tcPr>
            <w:tcW w:w="9116" w:type="dxa"/>
            <w:gridSpan w:val="10"/>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80000F" w14:textId="77777777" w:rsidR="00F061BF" w:rsidRPr="00E80360" w:rsidRDefault="00F061BF" w:rsidP="008E01FC">
            <w:pPr>
              <w:rPr>
                <w:rFonts w:ascii="Maiandra GD" w:hAnsi="Maiandra GD"/>
                <w:sz w:val="28"/>
                <w:szCs w:val="28"/>
              </w:rPr>
            </w:pPr>
            <w:r>
              <w:rPr>
                <w:rFonts w:ascii="Maiandra GD" w:hAnsi="Maiandra GD"/>
                <w:b/>
                <w:sz w:val="28"/>
                <w:szCs w:val="28"/>
              </w:rPr>
              <w:t xml:space="preserve">Output </w:t>
            </w:r>
            <w:r w:rsidRPr="00E80360">
              <w:rPr>
                <w:rFonts w:ascii="Maiandra GD" w:hAnsi="Maiandra GD"/>
                <w:b/>
                <w:sz w:val="28"/>
                <w:szCs w:val="28"/>
              </w:rPr>
              <w:t xml:space="preserve">   1 </w:t>
            </w:r>
            <w:r w:rsidR="000652D9">
              <w:rPr>
                <w:rFonts w:ascii="Maiandra GD" w:hAnsi="Maiandra GD"/>
                <w:sz w:val="28"/>
                <w:szCs w:val="28"/>
              </w:rPr>
              <w:t>: National Coordination and Mainstreaming Mechanism for Disability</w:t>
            </w:r>
          </w:p>
        </w:tc>
      </w:tr>
      <w:tr w:rsidR="00F061BF" w:rsidRPr="00E80360" w14:paraId="651FC7BA" w14:textId="77777777" w:rsidTr="008E01FC">
        <w:tc>
          <w:tcPr>
            <w:tcW w:w="9116"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1E07D8" w14:textId="77777777" w:rsidR="00F061BF" w:rsidRPr="00E80360" w:rsidRDefault="00F061BF" w:rsidP="008E01FC">
            <w:pPr>
              <w:rPr>
                <w:rFonts w:ascii="Maiandra GD" w:hAnsi="Maiandra GD"/>
                <w:sz w:val="28"/>
                <w:szCs w:val="28"/>
              </w:rPr>
            </w:pPr>
            <w:r w:rsidRPr="00E80360">
              <w:rPr>
                <w:rFonts w:ascii="Maiandra GD" w:hAnsi="Maiandra GD"/>
                <w:b/>
                <w:sz w:val="28"/>
                <w:szCs w:val="28"/>
              </w:rPr>
              <w:t>Objective 1:</w:t>
            </w:r>
            <w:r w:rsidRPr="00E80360">
              <w:rPr>
                <w:rFonts w:ascii="Maiandra GD" w:hAnsi="Maiandra GD"/>
                <w:sz w:val="28"/>
                <w:szCs w:val="28"/>
              </w:rPr>
              <w:t xml:space="preserve"> To facilitate the development of Disability</w:t>
            </w:r>
            <w:r w:rsidR="000652D9">
              <w:rPr>
                <w:rFonts w:ascii="Maiandra GD" w:hAnsi="Maiandra GD"/>
                <w:sz w:val="28"/>
                <w:szCs w:val="28"/>
              </w:rPr>
              <w:t xml:space="preserve"> Policies, Services and Programmes that will facilitate the promotion, empowerment, mainstreaming, coordination and evaluation of subsequent programme inputs of the implemented activities</w:t>
            </w:r>
            <w:r w:rsidR="008B26A7">
              <w:rPr>
                <w:rFonts w:ascii="Maiandra GD" w:hAnsi="Maiandra GD"/>
                <w:sz w:val="28"/>
                <w:szCs w:val="28"/>
              </w:rPr>
              <w:t xml:space="preserve"> in the Eswatini</w:t>
            </w:r>
          </w:p>
        </w:tc>
      </w:tr>
      <w:tr w:rsidR="00F061BF" w:rsidRPr="00E80360" w14:paraId="56F5A112" w14:textId="77777777" w:rsidTr="008E01FC">
        <w:tc>
          <w:tcPr>
            <w:tcW w:w="1132" w:type="dxa"/>
            <w:vMerge w:val="restart"/>
            <w:tcBorders>
              <w:top w:val="single" w:sz="4" w:space="0" w:color="auto"/>
              <w:left w:val="single" w:sz="4" w:space="0" w:color="auto"/>
              <w:bottom w:val="single" w:sz="4" w:space="0" w:color="auto"/>
              <w:right w:val="single" w:sz="4" w:space="0" w:color="auto"/>
            </w:tcBorders>
            <w:hideMark/>
          </w:tcPr>
          <w:p w14:paraId="0F3E17BE" w14:textId="77777777" w:rsidR="00F061BF" w:rsidRPr="00E80360" w:rsidRDefault="00F061BF" w:rsidP="008E01FC">
            <w:pPr>
              <w:rPr>
                <w:rFonts w:ascii="Maiandra GD" w:hAnsi="Maiandra GD"/>
                <w:b/>
                <w:sz w:val="28"/>
                <w:szCs w:val="28"/>
              </w:rPr>
            </w:pPr>
            <w:r w:rsidRPr="00E80360">
              <w:rPr>
                <w:rFonts w:ascii="Maiandra GD" w:hAnsi="Maiandra GD"/>
                <w:b/>
                <w:sz w:val="28"/>
                <w:szCs w:val="28"/>
              </w:rPr>
              <w:t>Activity</w:t>
            </w:r>
          </w:p>
        </w:tc>
        <w:tc>
          <w:tcPr>
            <w:tcW w:w="1449" w:type="dxa"/>
            <w:vMerge w:val="restart"/>
            <w:tcBorders>
              <w:top w:val="single" w:sz="4" w:space="0" w:color="auto"/>
              <w:left w:val="single" w:sz="4" w:space="0" w:color="auto"/>
              <w:bottom w:val="single" w:sz="4" w:space="0" w:color="auto"/>
              <w:right w:val="single" w:sz="4" w:space="0" w:color="auto"/>
            </w:tcBorders>
            <w:hideMark/>
          </w:tcPr>
          <w:p w14:paraId="5C21A073" w14:textId="77777777" w:rsidR="00F061BF" w:rsidRPr="00E80360" w:rsidRDefault="00F061BF" w:rsidP="008E01FC">
            <w:pPr>
              <w:rPr>
                <w:rFonts w:ascii="Maiandra GD" w:hAnsi="Maiandra GD"/>
                <w:b/>
                <w:sz w:val="28"/>
                <w:szCs w:val="28"/>
              </w:rPr>
            </w:pPr>
            <w:r w:rsidRPr="00E80360">
              <w:rPr>
                <w:rFonts w:ascii="Maiandra GD" w:hAnsi="Maiandra GD"/>
                <w:b/>
                <w:sz w:val="28"/>
                <w:szCs w:val="28"/>
              </w:rPr>
              <w:t>Target population</w:t>
            </w:r>
          </w:p>
        </w:tc>
        <w:tc>
          <w:tcPr>
            <w:tcW w:w="1268" w:type="dxa"/>
            <w:vMerge w:val="restart"/>
            <w:tcBorders>
              <w:top w:val="single" w:sz="4" w:space="0" w:color="auto"/>
              <w:left w:val="single" w:sz="4" w:space="0" w:color="auto"/>
              <w:bottom w:val="single" w:sz="4" w:space="0" w:color="auto"/>
              <w:right w:val="single" w:sz="4" w:space="0" w:color="auto"/>
            </w:tcBorders>
            <w:hideMark/>
          </w:tcPr>
          <w:p w14:paraId="1115401C" w14:textId="77777777" w:rsidR="00F061BF" w:rsidRPr="00E80360" w:rsidRDefault="00F061BF" w:rsidP="008E01FC">
            <w:pPr>
              <w:rPr>
                <w:rFonts w:ascii="Maiandra GD" w:hAnsi="Maiandra GD"/>
                <w:b/>
                <w:sz w:val="28"/>
                <w:szCs w:val="28"/>
              </w:rPr>
            </w:pPr>
            <w:r w:rsidRPr="00E80360">
              <w:rPr>
                <w:rFonts w:ascii="Maiandra GD" w:hAnsi="Maiandra GD"/>
                <w:b/>
                <w:sz w:val="28"/>
                <w:szCs w:val="28"/>
              </w:rPr>
              <w:t>Indicator</w:t>
            </w:r>
          </w:p>
        </w:tc>
        <w:tc>
          <w:tcPr>
            <w:tcW w:w="876" w:type="dxa"/>
            <w:vMerge w:val="restart"/>
            <w:tcBorders>
              <w:top w:val="single" w:sz="4" w:space="0" w:color="auto"/>
              <w:left w:val="single" w:sz="4" w:space="0" w:color="auto"/>
              <w:bottom w:val="single" w:sz="4" w:space="0" w:color="auto"/>
              <w:right w:val="single" w:sz="4" w:space="0" w:color="auto"/>
            </w:tcBorders>
            <w:hideMark/>
          </w:tcPr>
          <w:p w14:paraId="77492DF6" w14:textId="77777777" w:rsidR="00F061BF" w:rsidRPr="00E80360" w:rsidRDefault="00F061BF" w:rsidP="008E01FC">
            <w:pPr>
              <w:rPr>
                <w:rFonts w:ascii="Maiandra GD" w:hAnsi="Maiandra GD"/>
                <w:b/>
                <w:sz w:val="28"/>
                <w:szCs w:val="28"/>
              </w:rPr>
            </w:pPr>
            <w:r w:rsidRPr="00E80360">
              <w:rPr>
                <w:rFonts w:ascii="Maiandra GD" w:hAnsi="Maiandra GD"/>
                <w:b/>
                <w:sz w:val="28"/>
                <w:szCs w:val="28"/>
              </w:rPr>
              <w:t>Time frame</w:t>
            </w:r>
          </w:p>
        </w:tc>
        <w:tc>
          <w:tcPr>
            <w:tcW w:w="1585" w:type="dxa"/>
            <w:vMerge w:val="restart"/>
            <w:tcBorders>
              <w:top w:val="single" w:sz="4" w:space="0" w:color="auto"/>
              <w:left w:val="single" w:sz="4" w:space="0" w:color="auto"/>
              <w:bottom w:val="single" w:sz="4" w:space="0" w:color="auto"/>
              <w:right w:val="single" w:sz="4" w:space="0" w:color="auto"/>
            </w:tcBorders>
            <w:hideMark/>
          </w:tcPr>
          <w:p w14:paraId="4D75349F" w14:textId="77777777" w:rsidR="00F061BF" w:rsidRPr="00E80360" w:rsidRDefault="00F061BF" w:rsidP="008E01FC">
            <w:pPr>
              <w:rPr>
                <w:rFonts w:ascii="Maiandra GD" w:hAnsi="Maiandra GD"/>
                <w:b/>
                <w:sz w:val="28"/>
                <w:szCs w:val="28"/>
              </w:rPr>
            </w:pPr>
            <w:r w:rsidRPr="00E80360">
              <w:rPr>
                <w:rFonts w:ascii="Maiandra GD" w:hAnsi="Maiandra GD"/>
                <w:b/>
                <w:sz w:val="28"/>
                <w:szCs w:val="28"/>
              </w:rPr>
              <w:t>Responsible person</w:t>
            </w:r>
          </w:p>
        </w:tc>
        <w:tc>
          <w:tcPr>
            <w:tcW w:w="1017" w:type="dxa"/>
            <w:vMerge w:val="restart"/>
            <w:tcBorders>
              <w:top w:val="single" w:sz="4" w:space="0" w:color="auto"/>
              <w:left w:val="single" w:sz="4" w:space="0" w:color="auto"/>
              <w:bottom w:val="single" w:sz="4" w:space="0" w:color="auto"/>
              <w:right w:val="single" w:sz="4" w:space="0" w:color="auto"/>
            </w:tcBorders>
            <w:hideMark/>
          </w:tcPr>
          <w:p w14:paraId="24709426" w14:textId="77777777" w:rsidR="00F061BF" w:rsidRPr="00E80360" w:rsidRDefault="00F061BF" w:rsidP="008E01FC">
            <w:pPr>
              <w:rPr>
                <w:rFonts w:ascii="Maiandra GD" w:hAnsi="Maiandra GD"/>
                <w:b/>
                <w:sz w:val="28"/>
                <w:szCs w:val="28"/>
              </w:rPr>
            </w:pPr>
            <w:r w:rsidRPr="00E80360">
              <w:rPr>
                <w:rFonts w:ascii="Maiandra GD" w:hAnsi="Maiandra GD"/>
                <w:b/>
                <w:sz w:val="28"/>
                <w:szCs w:val="28"/>
              </w:rPr>
              <w:t>Budget</w:t>
            </w:r>
          </w:p>
        </w:tc>
        <w:tc>
          <w:tcPr>
            <w:tcW w:w="1789" w:type="dxa"/>
            <w:gridSpan w:val="4"/>
            <w:tcBorders>
              <w:top w:val="single" w:sz="4" w:space="0" w:color="auto"/>
              <w:left w:val="single" w:sz="4" w:space="0" w:color="auto"/>
              <w:bottom w:val="single" w:sz="4" w:space="0" w:color="auto"/>
              <w:right w:val="single" w:sz="4" w:space="0" w:color="auto"/>
            </w:tcBorders>
            <w:hideMark/>
          </w:tcPr>
          <w:p w14:paraId="0DF04E39" w14:textId="77777777" w:rsidR="00F061BF" w:rsidRPr="00E80360" w:rsidRDefault="00F061BF" w:rsidP="008E01FC">
            <w:pPr>
              <w:jc w:val="center"/>
              <w:rPr>
                <w:rFonts w:ascii="Maiandra GD" w:hAnsi="Maiandra GD"/>
                <w:b/>
                <w:sz w:val="28"/>
                <w:szCs w:val="28"/>
              </w:rPr>
            </w:pPr>
            <w:r w:rsidRPr="00E80360">
              <w:rPr>
                <w:rFonts w:ascii="Maiandra GD" w:hAnsi="Maiandra GD"/>
                <w:b/>
                <w:sz w:val="28"/>
                <w:szCs w:val="28"/>
              </w:rPr>
              <w:t>Progress</w:t>
            </w:r>
          </w:p>
        </w:tc>
      </w:tr>
      <w:tr w:rsidR="00F061BF" w:rsidRPr="00E80360" w14:paraId="08DA5C1F" w14:textId="77777777" w:rsidTr="008E01FC">
        <w:tc>
          <w:tcPr>
            <w:tcW w:w="0" w:type="auto"/>
            <w:vMerge/>
            <w:tcBorders>
              <w:top w:val="single" w:sz="4" w:space="0" w:color="auto"/>
              <w:left w:val="single" w:sz="4" w:space="0" w:color="auto"/>
              <w:bottom w:val="single" w:sz="4" w:space="0" w:color="auto"/>
              <w:right w:val="single" w:sz="4" w:space="0" w:color="auto"/>
            </w:tcBorders>
            <w:vAlign w:val="center"/>
            <w:hideMark/>
          </w:tcPr>
          <w:p w14:paraId="28310A81" w14:textId="77777777" w:rsidR="00F061BF" w:rsidRPr="00E80360" w:rsidRDefault="00F061BF" w:rsidP="008E01FC">
            <w:pPr>
              <w:rPr>
                <w:rFonts w:ascii="Maiandra GD" w:hAnsi="Maiandra GD"/>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CBDF8" w14:textId="77777777" w:rsidR="00F061BF" w:rsidRPr="00E80360" w:rsidRDefault="00F061BF" w:rsidP="008E01FC">
            <w:pPr>
              <w:rPr>
                <w:rFonts w:ascii="Maiandra GD" w:hAnsi="Maiandra GD"/>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0BB64" w14:textId="77777777" w:rsidR="00F061BF" w:rsidRPr="00E80360" w:rsidRDefault="00F061BF" w:rsidP="008E01FC">
            <w:pPr>
              <w:rPr>
                <w:rFonts w:ascii="Maiandra GD" w:hAnsi="Maiandra GD"/>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E1E589" w14:textId="77777777" w:rsidR="00F061BF" w:rsidRPr="00E80360" w:rsidRDefault="00F061BF" w:rsidP="008E01FC">
            <w:pPr>
              <w:rPr>
                <w:rFonts w:ascii="Maiandra GD" w:hAnsi="Maiandra GD"/>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F9C81" w14:textId="77777777" w:rsidR="00F061BF" w:rsidRPr="00E80360" w:rsidRDefault="00F061BF" w:rsidP="008E01FC">
            <w:pPr>
              <w:rPr>
                <w:rFonts w:ascii="Maiandra GD" w:hAnsi="Maiandra GD"/>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3AB46" w14:textId="77777777" w:rsidR="00F061BF" w:rsidRPr="00E80360" w:rsidRDefault="00F061BF" w:rsidP="008E01FC">
            <w:pPr>
              <w:rPr>
                <w:rFonts w:ascii="Maiandra GD" w:hAnsi="Maiandra GD"/>
                <w:b/>
                <w:sz w:val="28"/>
                <w:szCs w:val="28"/>
              </w:rPr>
            </w:pPr>
          </w:p>
        </w:tc>
        <w:tc>
          <w:tcPr>
            <w:tcW w:w="508" w:type="dxa"/>
            <w:tcBorders>
              <w:top w:val="single" w:sz="4" w:space="0" w:color="auto"/>
              <w:left w:val="single" w:sz="4" w:space="0" w:color="auto"/>
              <w:bottom w:val="single" w:sz="4" w:space="0" w:color="auto"/>
              <w:right w:val="single" w:sz="4" w:space="0" w:color="auto"/>
            </w:tcBorders>
            <w:hideMark/>
          </w:tcPr>
          <w:p w14:paraId="401E6EEE" w14:textId="77777777" w:rsidR="00F061BF" w:rsidRPr="00E80360" w:rsidRDefault="00F061BF" w:rsidP="008E01FC">
            <w:pPr>
              <w:rPr>
                <w:rFonts w:ascii="Maiandra GD" w:hAnsi="Maiandra GD"/>
                <w:b/>
                <w:sz w:val="28"/>
                <w:szCs w:val="28"/>
              </w:rPr>
            </w:pPr>
            <w:r w:rsidRPr="00E80360">
              <w:rPr>
                <w:rFonts w:ascii="Maiandra GD" w:hAnsi="Maiandra GD"/>
                <w:b/>
                <w:sz w:val="28"/>
                <w:szCs w:val="28"/>
              </w:rPr>
              <w:t>Q1</w:t>
            </w:r>
          </w:p>
        </w:tc>
        <w:tc>
          <w:tcPr>
            <w:tcW w:w="508" w:type="dxa"/>
            <w:tcBorders>
              <w:top w:val="single" w:sz="4" w:space="0" w:color="auto"/>
              <w:left w:val="single" w:sz="4" w:space="0" w:color="auto"/>
              <w:bottom w:val="single" w:sz="4" w:space="0" w:color="auto"/>
              <w:right w:val="single" w:sz="4" w:space="0" w:color="auto"/>
            </w:tcBorders>
            <w:hideMark/>
          </w:tcPr>
          <w:p w14:paraId="6A926A6A" w14:textId="77777777" w:rsidR="00F061BF" w:rsidRPr="00E80360" w:rsidRDefault="00F061BF" w:rsidP="008E01FC">
            <w:pPr>
              <w:rPr>
                <w:rFonts w:ascii="Maiandra GD" w:hAnsi="Maiandra GD"/>
                <w:b/>
                <w:sz w:val="28"/>
                <w:szCs w:val="28"/>
              </w:rPr>
            </w:pPr>
            <w:r w:rsidRPr="00E80360">
              <w:rPr>
                <w:rFonts w:ascii="Maiandra GD" w:hAnsi="Maiandra GD"/>
                <w:b/>
                <w:sz w:val="28"/>
                <w:szCs w:val="28"/>
              </w:rPr>
              <w:t>Q2</w:t>
            </w:r>
          </w:p>
        </w:tc>
        <w:tc>
          <w:tcPr>
            <w:tcW w:w="508" w:type="dxa"/>
            <w:tcBorders>
              <w:top w:val="single" w:sz="4" w:space="0" w:color="auto"/>
              <w:left w:val="single" w:sz="4" w:space="0" w:color="auto"/>
              <w:bottom w:val="single" w:sz="4" w:space="0" w:color="auto"/>
              <w:right w:val="single" w:sz="4" w:space="0" w:color="auto"/>
            </w:tcBorders>
            <w:hideMark/>
          </w:tcPr>
          <w:p w14:paraId="0E094911" w14:textId="77777777" w:rsidR="00F061BF" w:rsidRPr="00E80360" w:rsidRDefault="00F061BF" w:rsidP="008E01FC">
            <w:pPr>
              <w:rPr>
                <w:rFonts w:ascii="Maiandra GD" w:hAnsi="Maiandra GD"/>
                <w:b/>
                <w:sz w:val="28"/>
                <w:szCs w:val="28"/>
              </w:rPr>
            </w:pPr>
            <w:r w:rsidRPr="00E80360">
              <w:rPr>
                <w:rFonts w:ascii="Maiandra GD" w:hAnsi="Maiandra GD"/>
                <w:b/>
                <w:sz w:val="28"/>
                <w:szCs w:val="28"/>
              </w:rPr>
              <w:t>Q3</w:t>
            </w:r>
          </w:p>
        </w:tc>
        <w:tc>
          <w:tcPr>
            <w:tcW w:w="265" w:type="dxa"/>
            <w:tcBorders>
              <w:top w:val="single" w:sz="4" w:space="0" w:color="auto"/>
              <w:left w:val="single" w:sz="4" w:space="0" w:color="auto"/>
              <w:bottom w:val="single" w:sz="4" w:space="0" w:color="auto"/>
              <w:right w:val="single" w:sz="4" w:space="0" w:color="auto"/>
            </w:tcBorders>
            <w:hideMark/>
          </w:tcPr>
          <w:p w14:paraId="1544BB83" w14:textId="77777777" w:rsidR="00F061BF" w:rsidRPr="00E80360" w:rsidRDefault="00F061BF" w:rsidP="008E01FC">
            <w:pPr>
              <w:rPr>
                <w:rFonts w:ascii="Maiandra GD" w:hAnsi="Maiandra GD"/>
                <w:b/>
                <w:sz w:val="28"/>
                <w:szCs w:val="28"/>
              </w:rPr>
            </w:pPr>
            <w:r w:rsidRPr="00E80360">
              <w:rPr>
                <w:rFonts w:ascii="Maiandra GD" w:hAnsi="Maiandra GD"/>
                <w:b/>
                <w:sz w:val="28"/>
                <w:szCs w:val="28"/>
              </w:rPr>
              <w:t>Q4</w:t>
            </w:r>
          </w:p>
        </w:tc>
      </w:tr>
      <w:tr w:rsidR="00F061BF" w:rsidRPr="00E80360" w14:paraId="6E231037" w14:textId="77777777" w:rsidTr="008E01FC">
        <w:tc>
          <w:tcPr>
            <w:tcW w:w="1132" w:type="dxa"/>
            <w:tcBorders>
              <w:top w:val="single" w:sz="4" w:space="0" w:color="auto"/>
              <w:left w:val="single" w:sz="4" w:space="0" w:color="auto"/>
              <w:bottom w:val="single" w:sz="4" w:space="0" w:color="auto"/>
              <w:right w:val="single" w:sz="4" w:space="0" w:color="auto"/>
            </w:tcBorders>
          </w:tcPr>
          <w:p w14:paraId="3C0CC856" w14:textId="77777777" w:rsidR="00F061BF" w:rsidRPr="00E80360" w:rsidRDefault="00F061BF" w:rsidP="008E01FC">
            <w:pPr>
              <w:rPr>
                <w:rFonts w:ascii="Maiandra GD" w:hAnsi="Maiandra GD"/>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516E5220" w14:textId="77777777" w:rsidR="00F061BF" w:rsidRPr="00E80360" w:rsidRDefault="00F061BF" w:rsidP="008E01FC">
            <w:pPr>
              <w:rPr>
                <w:rFonts w:ascii="Maiandra GD" w:hAnsi="Maiandra GD"/>
                <w:b/>
                <w:sz w:val="28"/>
                <w:szCs w:val="28"/>
              </w:rPr>
            </w:pPr>
          </w:p>
        </w:tc>
        <w:tc>
          <w:tcPr>
            <w:tcW w:w="1268" w:type="dxa"/>
            <w:tcBorders>
              <w:top w:val="single" w:sz="4" w:space="0" w:color="auto"/>
              <w:left w:val="single" w:sz="4" w:space="0" w:color="auto"/>
              <w:bottom w:val="single" w:sz="4" w:space="0" w:color="auto"/>
              <w:right w:val="single" w:sz="4" w:space="0" w:color="auto"/>
            </w:tcBorders>
          </w:tcPr>
          <w:p w14:paraId="10516906" w14:textId="77777777" w:rsidR="00F061BF" w:rsidRPr="00E80360" w:rsidRDefault="00F061BF" w:rsidP="008E01FC">
            <w:pPr>
              <w:rPr>
                <w:rFonts w:ascii="Maiandra GD" w:hAnsi="Maiandra GD"/>
                <w:b/>
                <w:sz w:val="28"/>
                <w:szCs w:val="28"/>
              </w:rPr>
            </w:pPr>
          </w:p>
        </w:tc>
        <w:tc>
          <w:tcPr>
            <w:tcW w:w="876" w:type="dxa"/>
            <w:tcBorders>
              <w:top w:val="single" w:sz="4" w:space="0" w:color="auto"/>
              <w:left w:val="single" w:sz="4" w:space="0" w:color="auto"/>
              <w:bottom w:val="single" w:sz="4" w:space="0" w:color="auto"/>
              <w:right w:val="single" w:sz="4" w:space="0" w:color="auto"/>
            </w:tcBorders>
          </w:tcPr>
          <w:p w14:paraId="1E36C507" w14:textId="77777777" w:rsidR="00F061BF" w:rsidRPr="00E80360" w:rsidRDefault="00F061BF" w:rsidP="008E01FC">
            <w:pPr>
              <w:rPr>
                <w:rFonts w:ascii="Maiandra GD" w:hAnsi="Maiandra GD"/>
                <w:b/>
                <w:sz w:val="28"/>
                <w:szCs w:val="28"/>
              </w:rPr>
            </w:pPr>
          </w:p>
        </w:tc>
        <w:tc>
          <w:tcPr>
            <w:tcW w:w="1585" w:type="dxa"/>
            <w:tcBorders>
              <w:top w:val="single" w:sz="4" w:space="0" w:color="auto"/>
              <w:left w:val="single" w:sz="4" w:space="0" w:color="auto"/>
              <w:bottom w:val="single" w:sz="4" w:space="0" w:color="auto"/>
              <w:right w:val="single" w:sz="4" w:space="0" w:color="auto"/>
            </w:tcBorders>
          </w:tcPr>
          <w:p w14:paraId="363159B6" w14:textId="77777777" w:rsidR="00F061BF" w:rsidRPr="00E80360" w:rsidRDefault="00F061BF" w:rsidP="008E01FC">
            <w:pPr>
              <w:rPr>
                <w:rFonts w:ascii="Maiandra GD" w:hAnsi="Maiandra GD"/>
                <w:b/>
                <w:sz w:val="28"/>
                <w:szCs w:val="28"/>
              </w:rPr>
            </w:pPr>
          </w:p>
        </w:tc>
        <w:tc>
          <w:tcPr>
            <w:tcW w:w="1017" w:type="dxa"/>
            <w:tcBorders>
              <w:top w:val="single" w:sz="4" w:space="0" w:color="auto"/>
              <w:left w:val="single" w:sz="4" w:space="0" w:color="auto"/>
              <w:bottom w:val="single" w:sz="4" w:space="0" w:color="auto"/>
              <w:right w:val="single" w:sz="4" w:space="0" w:color="auto"/>
            </w:tcBorders>
          </w:tcPr>
          <w:p w14:paraId="1E4B6F7D" w14:textId="77777777" w:rsidR="00F061BF" w:rsidRPr="00E80360" w:rsidRDefault="00F061BF" w:rsidP="008E01FC">
            <w:pPr>
              <w:rPr>
                <w:rFonts w:ascii="Maiandra GD" w:hAnsi="Maiandra GD"/>
                <w:b/>
                <w:sz w:val="28"/>
                <w:szCs w:val="28"/>
              </w:rPr>
            </w:pPr>
          </w:p>
        </w:tc>
        <w:tc>
          <w:tcPr>
            <w:tcW w:w="1789" w:type="dxa"/>
            <w:gridSpan w:val="4"/>
            <w:tcBorders>
              <w:top w:val="single" w:sz="4" w:space="0" w:color="auto"/>
              <w:left w:val="single" w:sz="4" w:space="0" w:color="auto"/>
              <w:bottom w:val="single" w:sz="4" w:space="0" w:color="auto"/>
              <w:right w:val="single" w:sz="4" w:space="0" w:color="auto"/>
            </w:tcBorders>
          </w:tcPr>
          <w:p w14:paraId="4F00D61E" w14:textId="77777777" w:rsidR="00F061BF" w:rsidRPr="00E80360" w:rsidRDefault="00F061BF" w:rsidP="008E01FC">
            <w:pPr>
              <w:rPr>
                <w:rFonts w:ascii="Maiandra GD" w:hAnsi="Maiandra GD"/>
                <w:b/>
                <w:sz w:val="28"/>
                <w:szCs w:val="28"/>
              </w:rPr>
            </w:pPr>
          </w:p>
        </w:tc>
      </w:tr>
      <w:tr w:rsidR="00F061BF" w14:paraId="4B8610E7" w14:textId="77777777" w:rsidTr="008E01FC">
        <w:tc>
          <w:tcPr>
            <w:tcW w:w="1132" w:type="dxa"/>
            <w:tcBorders>
              <w:top w:val="single" w:sz="4" w:space="0" w:color="auto"/>
              <w:left w:val="single" w:sz="4" w:space="0" w:color="auto"/>
              <w:bottom w:val="single" w:sz="4" w:space="0" w:color="auto"/>
              <w:right w:val="single" w:sz="4" w:space="0" w:color="auto"/>
            </w:tcBorders>
          </w:tcPr>
          <w:p w14:paraId="52320D95" w14:textId="77777777" w:rsidR="00F061BF" w:rsidRDefault="00F061BF" w:rsidP="008E01FC">
            <w:pPr>
              <w:rPr>
                <w:rFonts w:ascii="Bookman Old Style" w:hAnsi="Bookman Old Style"/>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653FF3DB" w14:textId="77777777" w:rsidR="00F061BF" w:rsidRDefault="00F061BF" w:rsidP="008E01FC">
            <w:pPr>
              <w:rPr>
                <w:rFonts w:ascii="Bookman Old Style" w:hAnsi="Bookman Old Style"/>
                <w:b/>
                <w:sz w:val="28"/>
                <w:szCs w:val="28"/>
              </w:rPr>
            </w:pPr>
          </w:p>
        </w:tc>
        <w:tc>
          <w:tcPr>
            <w:tcW w:w="1268" w:type="dxa"/>
            <w:tcBorders>
              <w:top w:val="single" w:sz="4" w:space="0" w:color="auto"/>
              <w:left w:val="single" w:sz="4" w:space="0" w:color="auto"/>
              <w:bottom w:val="single" w:sz="4" w:space="0" w:color="auto"/>
              <w:right w:val="single" w:sz="4" w:space="0" w:color="auto"/>
            </w:tcBorders>
          </w:tcPr>
          <w:p w14:paraId="617AF385" w14:textId="77777777" w:rsidR="00F061BF" w:rsidRDefault="00F061BF" w:rsidP="008E01FC">
            <w:pPr>
              <w:rPr>
                <w:rFonts w:ascii="Bookman Old Style" w:hAnsi="Bookman Old Style"/>
                <w:b/>
                <w:sz w:val="28"/>
                <w:szCs w:val="28"/>
              </w:rPr>
            </w:pPr>
          </w:p>
        </w:tc>
        <w:tc>
          <w:tcPr>
            <w:tcW w:w="876" w:type="dxa"/>
            <w:tcBorders>
              <w:top w:val="single" w:sz="4" w:space="0" w:color="auto"/>
              <w:left w:val="single" w:sz="4" w:space="0" w:color="auto"/>
              <w:bottom w:val="single" w:sz="4" w:space="0" w:color="auto"/>
              <w:right w:val="single" w:sz="4" w:space="0" w:color="auto"/>
            </w:tcBorders>
          </w:tcPr>
          <w:p w14:paraId="44DD22C9" w14:textId="77777777" w:rsidR="00F061BF" w:rsidRDefault="00F061BF" w:rsidP="008E01FC">
            <w:pPr>
              <w:rPr>
                <w:rFonts w:ascii="Bookman Old Style" w:hAnsi="Bookman Old Style"/>
                <w:b/>
                <w:sz w:val="28"/>
                <w:szCs w:val="28"/>
              </w:rPr>
            </w:pPr>
          </w:p>
        </w:tc>
        <w:tc>
          <w:tcPr>
            <w:tcW w:w="1585" w:type="dxa"/>
            <w:tcBorders>
              <w:top w:val="single" w:sz="4" w:space="0" w:color="auto"/>
              <w:left w:val="single" w:sz="4" w:space="0" w:color="auto"/>
              <w:bottom w:val="single" w:sz="4" w:space="0" w:color="auto"/>
              <w:right w:val="single" w:sz="4" w:space="0" w:color="auto"/>
            </w:tcBorders>
          </w:tcPr>
          <w:p w14:paraId="728C6151" w14:textId="77777777" w:rsidR="00F061BF" w:rsidRDefault="00F061BF" w:rsidP="008E01FC">
            <w:pPr>
              <w:rPr>
                <w:rFonts w:ascii="Bookman Old Style" w:hAnsi="Bookman Old Style"/>
                <w:b/>
                <w:sz w:val="28"/>
                <w:szCs w:val="28"/>
              </w:rPr>
            </w:pPr>
          </w:p>
        </w:tc>
        <w:tc>
          <w:tcPr>
            <w:tcW w:w="1017" w:type="dxa"/>
            <w:tcBorders>
              <w:top w:val="single" w:sz="4" w:space="0" w:color="auto"/>
              <w:left w:val="single" w:sz="4" w:space="0" w:color="auto"/>
              <w:bottom w:val="single" w:sz="4" w:space="0" w:color="auto"/>
              <w:right w:val="single" w:sz="4" w:space="0" w:color="auto"/>
            </w:tcBorders>
          </w:tcPr>
          <w:p w14:paraId="0E7E5AA3" w14:textId="77777777" w:rsidR="00F061BF" w:rsidRDefault="00F061BF" w:rsidP="008E01FC">
            <w:pPr>
              <w:rPr>
                <w:rFonts w:ascii="Bookman Old Style" w:hAnsi="Bookman Old Style"/>
                <w:b/>
                <w:sz w:val="28"/>
                <w:szCs w:val="28"/>
              </w:rPr>
            </w:pPr>
          </w:p>
        </w:tc>
        <w:tc>
          <w:tcPr>
            <w:tcW w:w="1789" w:type="dxa"/>
            <w:gridSpan w:val="4"/>
            <w:tcBorders>
              <w:top w:val="single" w:sz="4" w:space="0" w:color="auto"/>
              <w:left w:val="single" w:sz="4" w:space="0" w:color="auto"/>
              <w:bottom w:val="single" w:sz="4" w:space="0" w:color="auto"/>
              <w:right w:val="single" w:sz="4" w:space="0" w:color="auto"/>
            </w:tcBorders>
          </w:tcPr>
          <w:p w14:paraId="2067DC95" w14:textId="77777777" w:rsidR="00F061BF" w:rsidRDefault="00F061BF" w:rsidP="008E01FC">
            <w:pPr>
              <w:rPr>
                <w:rFonts w:ascii="Bookman Old Style" w:hAnsi="Bookman Old Style"/>
                <w:b/>
                <w:sz w:val="28"/>
                <w:szCs w:val="28"/>
              </w:rPr>
            </w:pPr>
          </w:p>
        </w:tc>
      </w:tr>
      <w:tr w:rsidR="00F061BF" w14:paraId="1E99BBEF" w14:textId="77777777" w:rsidTr="008E01FC">
        <w:tc>
          <w:tcPr>
            <w:tcW w:w="1132" w:type="dxa"/>
            <w:tcBorders>
              <w:top w:val="single" w:sz="4" w:space="0" w:color="auto"/>
              <w:left w:val="single" w:sz="4" w:space="0" w:color="auto"/>
              <w:bottom w:val="single" w:sz="4" w:space="0" w:color="auto"/>
              <w:right w:val="single" w:sz="4" w:space="0" w:color="auto"/>
            </w:tcBorders>
          </w:tcPr>
          <w:p w14:paraId="71434069" w14:textId="77777777" w:rsidR="00F061BF" w:rsidRDefault="00F061BF" w:rsidP="008E01FC">
            <w:pPr>
              <w:rPr>
                <w:rFonts w:ascii="Bookman Old Style" w:hAnsi="Bookman Old Style"/>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3C0AFBD3" w14:textId="77777777" w:rsidR="00F061BF" w:rsidRDefault="00F061BF" w:rsidP="008E01FC">
            <w:pPr>
              <w:rPr>
                <w:rFonts w:ascii="Bookman Old Style" w:hAnsi="Bookman Old Style"/>
                <w:b/>
                <w:sz w:val="28"/>
                <w:szCs w:val="28"/>
              </w:rPr>
            </w:pPr>
          </w:p>
        </w:tc>
        <w:tc>
          <w:tcPr>
            <w:tcW w:w="1268" w:type="dxa"/>
            <w:tcBorders>
              <w:top w:val="single" w:sz="4" w:space="0" w:color="auto"/>
              <w:left w:val="single" w:sz="4" w:space="0" w:color="auto"/>
              <w:bottom w:val="single" w:sz="4" w:space="0" w:color="auto"/>
              <w:right w:val="single" w:sz="4" w:space="0" w:color="auto"/>
            </w:tcBorders>
          </w:tcPr>
          <w:p w14:paraId="0C6B94EA" w14:textId="77777777" w:rsidR="00F061BF" w:rsidRDefault="00F061BF" w:rsidP="008E01FC">
            <w:pPr>
              <w:rPr>
                <w:rFonts w:ascii="Bookman Old Style" w:hAnsi="Bookman Old Style"/>
                <w:b/>
                <w:sz w:val="28"/>
                <w:szCs w:val="28"/>
              </w:rPr>
            </w:pPr>
          </w:p>
        </w:tc>
        <w:tc>
          <w:tcPr>
            <w:tcW w:w="876" w:type="dxa"/>
            <w:tcBorders>
              <w:top w:val="single" w:sz="4" w:space="0" w:color="auto"/>
              <w:left w:val="single" w:sz="4" w:space="0" w:color="auto"/>
              <w:bottom w:val="single" w:sz="4" w:space="0" w:color="auto"/>
              <w:right w:val="single" w:sz="4" w:space="0" w:color="auto"/>
            </w:tcBorders>
          </w:tcPr>
          <w:p w14:paraId="163C7E85" w14:textId="77777777" w:rsidR="00F061BF" w:rsidRDefault="00F061BF" w:rsidP="008E01FC">
            <w:pPr>
              <w:rPr>
                <w:rFonts w:ascii="Bookman Old Style" w:hAnsi="Bookman Old Style"/>
                <w:b/>
                <w:sz w:val="28"/>
                <w:szCs w:val="28"/>
              </w:rPr>
            </w:pPr>
          </w:p>
        </w:tc>
        <w:tc>
          <w:tcPr>
            <w:tcW w:w="1585" w:type="dxa"/>
            <w:tcBorders>
              <w:top w:val="single" w:sz="4" w:space="0" w:color="auto"/>
              <w:left w:val="single" w:sz="4" w:space="0" w:color="auto"/>
              <w:bottom w:val="single" w:sz="4" w:space="0" w:color="auto"/>
              <w:right w:val="single" w:sz="4" w:space="0" w:color="auto"/>
            </w:tcBorders>
          </w:tcPr>
          <w:p w14:paraId="29CE7FEC" w14:textId="77777777" w:rsidR="00F061BF" w:rsidRDefault="00F061BF" w:rsidP="008E01FC">
            <w:pPr>
              <w:rPr>
                <w:rFonts w:ascii="Bookman Old Style" w:hAnsi="Bookman Old Style"/>
                <w:b/>
                <w:sz w:val="28"/>
                <w:szCs w:val="28"/>
              </w:rPr>
            </w:pPr>
          </w:p>
        </w:tc>
        <w:tc>
          <w:tcPr>
            <w:tcW w:w="1017" w:type="dxa"/>
            <w:tcBorders>
              <w:top w:val="single" w:sz="4" w:space="0" w:color="auto"/>
              <w:left w:val="single" w:sz="4" w:space="0" w:color="auto"/>
              <w:bottom w:val="single" w:sz="4" w:space="0" w:color="auto"/>
              <w:right w:val="single" w:sz="4" w:space="0" w:color="auto"/>
            </w:tcBorders>
          </w:tcPr>
          <w:p w14:paraId="720E3EC6" w14:textId="77777777" w:rsidR="00F061BF" w:rsidRDefault="00F061BF" w:rsidP="008E01FC">
            <w:pPr>
              <w:rPr>
                <w:rFonts w:ascii="Bookman Old Style" w:hAnsi="Bookman Old Style"/>
                <w:b/>
                <w:sz w:val="28"/>
                <w:szCs w:val="28"/>
              </w:rPr>
            </w:pPr>
          </w:p>
        </w:tc>
        <w:tc>
          <w:tcPr>
            <w:tcW w:w="1789" w:type="dxa"/>
            <w:gridSpan w:val="4"/>
            <w:tcBorders>
              <w:top w:val="single" w:sz="4" w:space="0" w:color="auto"/>
              <w:left w:val="single" w:sz="4" w:space="0" w:color="auto"/>
              <w:bottom w:val="single" w:sz="4" w:space="0" w:color="auto"/>
              <w:right w:val="single" w:sz="4" w:space="0" w:color="auto"/>
            </w:tcBorders>
          </w:tcPr>
          <w:p w14:paraId="278B1B0E" w14:textId="77777777" w:rsidR="00F061BF" w:rsidRDefault="00F061BF" w:rsidP="008E01FC">
            <w:pPr>
              <w:rPr>
                <w:rFonts w:ascii="Bookman Old Style" w:hAnsi="Bookman Old Style"/>
                <w:b/>
                <w:sz w:val="28"/>
                <w:szCs w:val="28"/>
              </w:rPr>
            </w:pPr>
          </w:p>
        </w:tc>
      </w:tr>
      <w:tr w:rsidR="00F061BF" w14:paraId="6D0CF297" w14:textId="77777777" w:rsidTr="008E01FC">
        <w:tc>
          <w:tcPr>
            <w:tcW w:w="1132" w:type="dxa"/>
            <w:tcBorders>
              <w:top w:val="single" w:sz="4" w:space="0" w:color="auto"/>
              <w:left w:val="single" w:sz="4" w:space="0" w:color="auto"/>
              <w:bottom w:val="single" w:sz="4" w:space="0" w:color="auto"/>
              <w:right w:val="single" w:sz="4" w:space="0" w:color="auto"/>
            </w:tcBorders>
          </w:tcPr>
          <w:p w14:paraId="0ACB7D1E" w14:textId="77777777" w:rsidR="00F061BF" w:rsidRDefault="00F061BF" w:rsidP="008E01FC">
            <w:pPr>
              <w:rPr>
                <w:rFonts w:ascii="Bookman Old Style" w:hAnsi="Bookman Old Style"/>
                <w:b/>
                <w:sz w:val="28"/>
                <w:szCs w:val="28"/>
              </w:rPr>
            </w:pPr>
          </w:p>
        </w:tc>
        <w:tc>
          <w:tcPr>
            <w:tcW w:w="1449" w:type="dxa"/>
            <w:tcBorders>
              <w:top w:val="single" w:sz="4" w:space="0" w:color="auto"/>
              <w:left w:val="single" w:sz="4" w:space="0" w:color="auto"/>
              <w:bottom w:val="single" w:sz="4" w:space="0" w:color="auto"/>
              <w:right w:val="single" w:sz="4" w:space="0" w:color="auto"/>
            </w:tcBorders>
          </w:tcPr>
          <w:p w14:paraId="3B8BB1B4" w14:textId="77777777" w:rsidR="00F061BF" w:rsidRDefault="00F061BF" w:rsidP="008E01FC">
            <w:pPr>
              <w:rPr>
                <w:rFonts w:ascii="Bookman Old Style" w:hAnsi="Bookman Old Style"/>
                <w:b/>
                <w:sz w:val="28"/>
                <w:szCs w:val="28"/>
              </w:rPr>
            </w:pPr>
          </w:p>
        </w:tc>
        <w:tc>
          <w:tcPr>
            <w:tcW w:w="1268" w:type="dxa"/>
            <w:tcBorders>
              <w:top w:val="single" w:sz="4" w:space="0" w:color="auto"/>
              <w:left w:val="single" w:sz="4" w:space="0" w:color="auto"/>
              <w:bottom w:val="single" w:sz="4" w:space="0" w:color="auto"/>
              <w:right w:val="single" w:sz="4" w:space="0" w:color="auto"/>
            </w:tcBorders>
          </w:tcPr>
          <w:p w14:paraId="792D1D01" w14:textId="77777777" w:rsidR="00F061BF" w:rsidRDefault="00F061BF" w:rsidP="008E01FC">
            <w:pPr>
              <w:rPr>
                <w:rFonts w:ascii="Bookman Old Style" w:hAnsi="Bookman Old Style"/>
                <w:b/>
                <w:sz w:val="28"/>
                <w:szCs w:val="28"/>
              </w:rPr>
            </w:pPr>
          </w:p>
        </w:tc>
        <w:tc>
          <w:tcPr>
            <w:tcW w:w="876" w:type="dxa"/>
            <w:tcBorders>
              <w:top w:val="single" w:sz="4" w:space="0" w:color="auto"/>
              <w:left w:val="single" w:sz="4" w:space="0" w:color="auto"/>
              <w:bottom w:val="single" w:sz="4" w:space="0" w:color="auto"/>
              <w:right w:val="single" w:sz="4" w:space="0" w:color="auto"/>
            </w:tcBorders>
          </w:tcPr>
          <w:p w14:paraId="52BEAEAA" w14:textId="77777777" w:rsidR="00F061BF" w:rsidRDefault="00F061BF" w:rsidP="008E01FC">
            <w:pPr>
              <w:rPr>
                <w:rFonts w:ascii="Bookman Old Style" w:hAnsi="Bookman Old Style"/>
                <w:b/>
                <w:sz w:val="28"/>
                <w:szCs w:val="28"/>
              </w:rPr>
            </w:pPr>
          </w:p>
        </w:tc>
        <w:tc>
          <w:tcPr>
            <w:tcW w:w="1585" w:type="dxa"/>
            <w:tcBorders>
              <w:top w:val="single" w:sz="4" w:space="0" w:color="auto"/>
              <w:left w:val="single" w:sz="4" w:space="0" w:color="auto"/>
              <w:bottom w:val="single" w:sz="4" w:space="0" w:color="auto"/>
              <w:right w:val="single" w:sz="4" w:space="0" w:color="auto"/>
            </w:tcBorders>
          </w:tcPr>
          <w:p w14:paraId="783FA0F9" w14:textId="77777777" w:rsidR="00F061BF" w:rsidRDefault="00F061BF" w:rsidP="008E01FC">
            <w:pPr>
              <w:rPr>
                <w:rFonts w:ascii="Bookman Old Style" w:hAnsi="Bookman Old Style"/>
                <w:b/>
                <w:sz w:val="28"/>
                <w:szCs w:val="28"/>
              </w:rPr>
            </w:pPr>
          </w:p>
        </w:tc>
        <w:tc>
          <w:tcPr>
            <w:tcW w:w="1017" w:type="dxa"/>
            <w:tcBorders>
              <w:top w:val="single" w:sz="4" w:space="0" w:color="auto"/>
              <w:left w:val="single" w:sz="4" w:space="0" w:color="auto"/>
              <w:bottom w:val="single" w:sz="4" w:space="0" w:color="auto"/>
              <w:right w:val="single" w:sz="4" w:space="0" w:color="auto"/>
            </w:tcBorders>
          </w:tcPr>
          <w:p w14:paraId="3C0F5BE8" w14:textId="77777777" w:rsidR="00F061BF" w:rsidRDefault="00F061BF" w:rsidP="008E01FC">
            <w:pPr>
              <w:rPr>
                <w:rFonts w:ascii="Bookman Old Style" w:hAnsi="Bookman Old Style"/>
                <w:b/>
                <w:sz w:val="28"/>
                <w:szCs w:val="28"/>
              </w:rPr>
            </w:pPr>
          </w:p>
        </w:tc>
        <w:tc>
          <w:tcPr>
            <w:tcW w:w="1789" w:type="dxa"/>
            <w:gridSpan w:val="4"/>
            <w:tcBorders>
              <w:top w:val="single" w:sz="4" w:space="0" w:color="auto"/>
              <w:left w:val="single" w:sz="4" w:space="0" w:color="auto"/>
              <w:bottom w:val="single" w:sz="4" w:space="0" w:color="auto"/>
              <w:right w:val="single" w:sz="4" w:space="0" w:color="auto"/>
            </w:tcBorders>
          </w:tcPr>
          <w:p w14:paraId="3445990A" w14:textId="77777777" w:rsidR="00F061BF" w:rsidRDefault="00F061BF" w:rsidP="008E01FC">
            <w:pPr>
              <w:rPr>
                <w:rFonts w:ascii="Bookman Old Style" w:hAnsi="Bookman Old Style"/>
                <w:b/>
                <w:sz w:val="28"/>
                <w:szCs w:val="28"/>
              </w:rPr>
            </w:pPr>
          </w:p>
        </w:tc>
      </w:tr>
    </w:tbl>
    <w:p w14:paraId="24C38285" w14:textId="77777777" w:rsidR="00B829AE" w:rsidRPr="00E80360" w:rsidRDefault="00B829AE" w:rsidP="00B829AE">
      <w:pPr>
        <w:rPr>
          <w:rFonts w:ascii="Maiandra GD" w:hAnsi="Maiandra GD"/>
          <w:sz w:val="28"/>
          <w:szCs w:val="28"/>
        </w:rPr>
      </w:pPr>
    </w:p>
    <w:p w14:paraId="7B72DEF0" w14:textId="77777777" w:rsidR="00B829AE" w:rsidRPr="00E80360" w:rsidRDefault="00B829AE" w:rsidP="00B829AE">
      <w:pPr>
        <w:rPr>
          <w:rFonts w:ascii="Maiandra GD" w:hAnsi="Maiandra GD"/>
          <w:sz w:val="28"/>
          <w:szCs w:val="28"/>
        </w:rPr>
      </w:pPr>
    </w:p>
    <w:p w14:paraId="00DF86FE" w14:textId="77777777" w:rsidR="00B829AE" w:rsidRPr="00E80360" w:rsidRDefault="00B829AE" w:rsidP="00B829AE">
      <w:pPr>
        <w:rPr>
          <w:rFonts w:ascii="Maiandra GD" w:hAnsi="Maiandra GD"/>
          <w:sz w:val="28"/>
          <w:szCs w:val="28"/>
        </w:rPr>
      </w:pPr>
    </w:p>
    <w:p w14:paraId="1A4A5DAC" w14:textId="77777777" w:rsidR="00B829AE" w:rsidRPr="00E80360" w:rsidRDefault="00B829AE" w:rsidP="00B829AE">
      <w:pPr>
        <w:rPr>
          <w:rFonts w:ascii="Maiandra GD" w:hAnsi="Maiandra GD"/>
          <w:sz w:val="28"/>
          <w:szCs w:val="28"/>
        </w:rPr>
      </w:pPr>
    </w:p>
    <w:p w14:paraId="31F84715" w14:textId="77777777" w:rsidR="00B829AE" w:rsidRPr="00E80360" w:rsidRDefault="00B829AE" w:rsidP="00B829AE">
      <w:pPr>
        <w:rPr>
          <w:rFonts w:ascii="Maiandra GD" w:hAnsi="Maiandra GD"/>
          <w:sz w:val="28"/>
          <w:szCs w:val="28"/>
        </w:rPr>
      </w:pPr>
    </w:p>
    <w:p w14:paraId="1CCBCD6E" w14:textId="77777777" w:rsidR="00F527D1" w:rsidRPr="004C73DE" w:rsidRDefault="00F527D1" w:rsidP="004C73DE">
      <w:pPr>
        <w:rPr>
          <w:rFonts w:ascii="Maiandra GD" w:hAnsi="Maiandra GD"/>
          <w:b/>
          <w:sz w:val="28"/>
          <w:szCs w:val="28"/>
        </w:rPr>
      </w:pPr>
    </w:p>
    <w:p w14:paraId="5194BA28" w14:textId="77777777" w:rsidR="00F527D1" w:rsidRPr="00E80360" w:rsidRDefault="00F527D1" w:rsidP="00F527D1">
      <w:pPr>
        <w:rPr>
          <w:rFonts w:ascii="Maiandra GD" w:hAnsi="Maiandra GD"/>
          <w:sz w:val="28"/>
          <w:szCs w:val="28"/>
        </w:rPr>
      </w:pPr>
    </w:p>
    <w:p w14:paraId="51B673C6" w14:textId="77777777" w:rsidR="00F527D1" w:rsidRDefault="00F527D1" w:rsidP="00F527D1"/>
    <w:p w14:paraId="5F844FFD" w14:textId="77777777" w:rsidR="00575DA1" w:rsidRPr="00575DA1" w:rsidRDefault="00575DA1" w:rsidP="009B0CC4">
      <w:pPr>
        <w:jc w:val="both"/>
        <w:rPr>
          <w:rFonts w:ascii="Maiandra GD" w:hAnsi="Maiandra GD"/>
          <w:b/>
          <w:sz w:val="32"/>
          <w:szCs w:val="32"/>
        </w:rPr>
      </w:pPr>
      <w:r w:rsidRPr="00575DA1">
        <w:rPr>
          <w:rFonts w:ascii="Maiandra GD" w:hAnsi="Maiandra GD"/>
          <w:b/>
          <w:sz w:val="32"/>
          <w:szCs w:val="32"/>
        </w:rPr>
        <w:lastRenderedPageBreak/>
        <w:t xml:space="preserve">References </w:t>
      </w:r>
    </w:p>
    <w:p w14:paraId="71FD8DAD" w14:textId="77777777" w:rsidR="003B5D20" w:rsidRDefault="009B0CC4" w:rsidP="009B0CC4">
      <w:pPr>
        <w:jc w:val="both"/>
        <w:rPr>
          <w:rFonts w:ascii="Maiandra GD" w:hAnsi="Maiandra GD"/>
          <w:sz w:val="24"/>
          <w:szCs w:val="24"/>
        </w:rPr>
      </w:pPr>
      <w:r>
        <w:rPr>
          <w:rFonts w:ascii="Maiandra GD" w:hAnsi="Maiandra GD"/>
          <w:sz w:val="24"/>
          <w:szCs w:val="24"/>
        </w:rPr>
        <w:t>Constitution of</w:t>
      </w:r>
      <w:r w:rsidR="003B5D20">
        <w:rPr>
          <w:rFonts w:ascii="Maiandra GD" w:hAnsi="Maiandra GD"/>
          <w:sz w:val="24"/>
          <w:szCs w:val="24"/>
        </w:rPr>
        <w:t xml:space="preserve"> the Kingdom of </w:t>
      </w:r>
      <w:r>
        <w:rPr>
          <w:rFonts w:ascii="Maiandra GD" w:hAnsi="Maiandra GD"/>
          <w:sz w:val="24"/>
          <w:szCs w:val="24"/>
        </w:rPr>
        <w:t xml:space="preserve"> Eswatini of 2005</w:t>
      </w:r>
    </w:p>
    <w:p w14:paraId="27310DDA" w14:textId="77777777" w:rsidR="009B0CC4" w:rsidRDefault="009B0CC4" w:rsidP="009B0CC4">
      <w:pPr>
        <w:jc w:val="both"/>
        <w:rPr>
          <w:rFonts w:ascii="Maiandra GD" w:hAnsi="Maiandra GD"/>
          <w:sz w:val="24"/>
          <w:szCs w:val="24"/>
        </w:rPr>
      </w:pPr>
      <w:r>
        <w:rPr>
          <w:rFonts w:ascii="Maiandra GD" w:hAnsi="Maiandra GD"/>
          <w:sz w:val="24"/>
          <w:szCs w:val="24"/>
        </w:rPr>
        <w:t xml:space="preserve"> Eswatini</w:t>
      </w:r>
      <w:r w:rsidRPr="009B0CC4">
        <w:rPr>
          <w:rFonts w:ascii="Maiandra GD" w:hAnsi="Maiandra GD"/>
          <w:sz w:val="24"/>
          <w:szCs w:val="24"/>
        </w:rPr>
        <w:t xml:space="preserve"> National</w:t>
      </w:r>
      <w:r w:rsidR="003B5D20">
        <w:rPr>
          <w:rFonts w:ascii="Maiandra GD" w:hAnsi="Maiandra GD"/>
          <w:sz w:val="24"/>
          <w:szCs w:val="24"/>
        </w:rPr>
        <w:t xml:space="preserve"> Disability Policy of 2013</w:t>
      </w:r>
    </w:p>
    <w:p w14:paraId="1FED1C2B" w14:textId="77777777" w:rsidR="009B0CC4" w:rsidRDefault="009B0CC4" w:rsidP="009B0CC4">
      <w:pPr>
        <w:jc w:val="both"/>
        <w:rPr>
          <w:rFonts w:ascii="Maiandra GD" w:hAnsi="Maiandra GD"/>
          <w:sz w:val="24"/>
          <w:szCs w:val="24"/>
        </w:rPr>
      </w:pPr>
      <w:r>
        <w:rPr>
          <w:rFonts w:ascii="Maiandra GD" w:hAnsi="Maiandra GD"/>
          <w:sz w:val="24"/>
          <w:szCs w:val="24"/>
        </w:rPr>
        <w:t xml:space="preserve"> Eswatini National Disability Plan of Action 2018 – 2022</w:t>
      </w:r>
    </w:p>
    <w:p w14:paraId="665E6B65" w14:textId="77777777" w:rsidR="009B0CC4" w:rsidRDefault="009B0CC4" w:rsidP="009B0CC4">
      <w:pPr>
        <w:jc w:val="both"/>
        <w:rPr>
          <w:rFonts w:ascii="Maiandra GD" w:hAnsi="Maiandra GD"/>
          <w:sz w:val="24"/>
          <w:szCs w:val="24"/>
        </w:rPr>
      </w:pPr>
      <w:r>
        <w:rPr>
          <w:rFonts w:ascii="Maiandra GD" w:hAnsi="Maiandra GD"/>
          <w:sz w:val="24"/>
          <w:szCs w:val="24"/>
        </w:rPr>
        <w:t>Eswatini   Disability Profile (DPMO, 2017</w:t>
      </w:r>
      <w:r w:rsidRPr="009B0CC4">
        <w:rPr>
          <w:rFonts w:ascii="Maiandra GD" w:hAnsi="Maiandra GD"/>
          <w:sz w:val="24"/>
          <w:szCs w:val="24"/>
        </w:rPr>
        <w:t>)</w:t>
      </w:r>
    </w:p>
    <w:p w14:paraId="4F4AF05C" w14:textId="77777777" w:rsidR="009B0CC4" w:rsidRDefault="003B5D20" w:rsidP="009B0CC4">
      <w:pPr>
        <w:spacing w:after="60" w:line="288" w:lineRule="auto"/>
        <w:ind w:left="284" w:hanging="284"/>
        <w:jc w:val="both"/>
        <w:rPr>
          <w:rFonts w:ascii="Maiandra GD" w:hAnsi="Maiandra GD"/>
          <w:sz w:val="24"/>
          <w:szCs w:val="24"/>
        </w:rPr>
      </w:pPr>
      <w:r>
        <w:rPr>
          <w:rFonts w:ascii="Maiandra GD" w:hAnsi="Maiandra GD"/>
          <w:sz w:val="24"/>
          <w:szCs w:val="24"/>
        </w:rPr>
        <w:t>Government</w:t>
      </w:r>
      <w:r w:rsidR="009B0CC4" w:rsidRPr="00A07A0F">
        <w:rPr>
          <w:rFonts w:ascii="Maiandra GD" w:hAnsi="Maiandra GD"/>
          <w:sz w:val="24"/>
          <w:szCs w:val="24"/>
        </w:rPr>
        <w:t xml:space="preserve"> Eswatini (2018). </w:t>
      </w:r>
      <w:r w:rsidR="009B0CC4" w:rsidRPr="00A07A0F">
        <w:rPr>
          <w:rFonts w:ascii="Maiandra GD" w:hAnsi="Maiandra GD"/>
          <w:b/>
          <w:bCs/>
          <w:sz w:val="24"/>
          <w:szCs w:val="24"/>
        </w:rPr>
        <w:t>National Social Assistance Policy.</w:t>
      </w:r>
      <w:r w:rsidR="009B0CC4">
        <w:rPr>
          <w:rFonts w:ascii="Maiandra GD" w:hAnsi="Maiandra GD"/>
          <w:sz w:val="24"/>
          <w:szCs w:val="24"/>
        </w:rPr>
        <w:t xml:space="preserve"> Mbabane: Deputy</w:t>
      </w:r>
    </w:p>
    <w:p w14:paraId="08F3DE21" w14:textId="77777777" w:rsidR="009B0CC4" w:rsidRPr="00A07A0F" w:rsidRDefault="009B0CC4" w:rsidP="009B0CC4">
      <w:pPr>
        <w:spacing w:after="60" w:line="288" w:lineRule="auto"/>
        <w:ind w:left="284" w:hanging="284"/>
        <w:jc w:val="both"/>
        <w:rPr>
          <w:rFonts w:ascii="Maiandra GD" w:hAnsi="Maiandra GD"/>
          <w:sz w:val="24"/>
          <w:szCs w:val="24"/>
        </w:rPr>
      </w:pPr>
      <w:r w:rsidRPr="00A07A0F">
        <w:rPr>
          <w:rFonts w:ascii="Maiandra GD" w:hAnsi="Maiandra GD"/>
          <w:sz w:val="24"/>
          <w:szCs w:val="24"/>
        </w:rPr>
        <w:t>Prime Minister’s Office.</w:t>
      </w:r>
    </w:p>
    <w:p w14:paraId="0E9D5043" w14:textId="77777777" w:rsidR="009B0CC4" w:rsidRDefault="009B0CC4" w:rsidP="009B0CC4">
      <w:pPr>
        <w:spacing w:after="60" w:line="288" w:lineRule="auto"/>
        <w:ind w:left="284" w:hanging="284"/>
        <w:jc w:val="both"/>
        <w:rPr>
          <w:rFonts w:ascii="Maiandra GD" w:hAnsi="Maiandra GD"/>
          <w:sz w:val="24"/>
          <w:szCs w:val="24"/>
        </w:rPr>
      </w:pPr>
      <w:r w:rsidRPr="00A07A0F">
        <w:rPr>
          <w:rFonts w:ascii="Maiandra GD" w:hAnsi="Maiandra GD"/>
          <w:sz w:val="24"/>
          <w:szCs w:val="24"/>
        </w:rPr>
        <w:t xml:space="preserve">Kingdom of Eswatini (2018). </w:t>
      </w:r>
      <w:r w:rsidRPr="00A07A0F">
        <w:rPr>
          <w:rFonts w:ascii="Maiandra GD" w:hAnsi="Maiandra GD"/>
          <w:b/>
          <w:bCs/>
          <w:sz w:val="24"/>
          <w:szCs w:val="24"/>
        </w:rPr>
        <w:t>National Social Security Policy.</w:t>
      </w:r>
      <w:r>
        <w:rPr>
          <w:rFonts w:ascii="Maiandra GD" w:hAnsi="Maiandra GD"/>
          <w:sz w:val="24"/>
          <w:szCs w:val="24"/>
        </w:rPr>
        <w:t xml:space="preserve"> Mbabane: Ministry of</w:t>
      </w:r>
    </w:p>
    <w:p w14:paraId="441CDDA0" w14:textId="77777777" w:rsidR="009B0CC4" w:rsidRPr="00A07A0F" w:rsidRDefault="009B0CC4" w:rsidP="009B0CC4">
      <w:pPr>
        <w:spacing w:after="60" w:line="288" w:lineRule="auto"/>
        <w:ind w:left="284" w:hanging="284"/>
        <w:jc w:val="both"/>
        <w:rPr>
          <w:rFonts w:ascii="Maiandra GD" w:hAnsi="Maiandra GD"/>
          <w:sz w:val="24"/>
          <w:szCs w:val="24"/>
        </w:rPr>
      </w:pPr>
      <w:r w:rsidRPr="00A07A0F">
        <w:rPr>
          <w:rFonts w:ascii="Maiandra GD" w:hAnsi="Maiandra GD"/>
          <w:sz w:val="24"/>
          <w:szCs w:val="24"/>
        </w:rPr>
        <w:t>Labour and Social Security.</w:t>
      </w:r>
    </w:p>
    <w:p w14:paraId="226F2150" w14:textId="77777777" w:rsidR="009B0CC4" w:rsidRDefault="009B0CC4" w:rsidP="009B0CC4">
      <w:pPr>
        <w:spacing w:after="60" w:line="288" w:lineRule="auto"/>
        <w:ind w:left="284" w:hanging="284"/>
        <w:jc w:val="both"/>
        <w:rPr>
          <w:rFonts w:ascii="Maiandra GD" w:hAnsi="Maiandra GD"/>
          <w:sz w:val="24"/>
          <w:szCs w:val="24"/>
        </w:rPr>
      </w:pPr>
      <w:r w:rsidRPr="00A07A0F">
        <w:rPr>
          <w:rFonts w:ascii="Maiandra GD" w:hAnsi="Maiandra GD"/>
          <w:sz w:val="24"/>
          <w:szCs w:val="24"/>
        </w:rPr>
        <w:t xml:space="preserve">Kingdom of Eswatini (2019). </w:t>
      </w:r>
      <w:r w:rsidRPr="00A07A0F">
        <w:rPr>
          <w:rFonts w:ascii="Maiandra GD" w:hAnsi="Maiandra GD"/>
          <w:b/>
          <w:bCs/>
          <w:sz w:val="24"/>
          <w:szCs w:val="24"/>
        </w:rPr>
        <w:t>Strategic Road Map: 2019-2022.</w:t>
      </w:r>
      <w:r>
        <w:rPr>
          <w:rFonts w:ascii="Maiandra GD" w:hAnsi="Maiandra GD"/>
          <w:sz w:val="24"/>
          <w:szCs w:val="24"/>
        </w:rPr>
        <w:t xml:space="preserve"> Mbabane: Government</w:t>
      </w:r>
    </w:p>
    <w:p w14:paraId="1C5DB9E7" w14:textId="77777777" w:rsidR="009B0CC4" w:rsidRPr="00A07A0F" w:rsidRDefault="009B0CC4" w:rsidP="009B0CC4">
      <w:pPr>
        <w:spacing w:after="60" w:line="288" w:lineRule="auto"/>
        <w:ind w:left="284" w:hanging="284"/>
        <w:jc w:val="both"/>
        <w:rPr>
          <w:rFonts w:ascii="Maiandra GD" w:hAnsi="Maiandra GD"/>
          <w:sz w:val="24"/>
          <w:szCs w:val="24"/>
        </w:rPr>
      </w:pPr>
      <w:r w:rsidRPr="00A07A0F">
        <w:rPr>
          <w:rFonts w:ascii="Maiandra GD" w:hAnsi="Maiandra GD"/>
          <w:sz w:val="24"/>
          <w:szCs w:val="24"/>
        </w:rPr>
        <w:t>of Eswatini.</w:t>
      </w:r>
    </w:p>
    <w:p w14:paraId="52B1A377" w14:textId="77777777" w:rsidR="003B5D20" w:rsidRDefault="009B0CC4" w:rsidP="009B0CC4">
      <w:pPr>
        <w:jc w:val="both"/>
        <w:rPr>
          <w:rFonts w:ascii="Maiandra GD" w:hAnsi="Maiandra GD"/>
          <w:sz w:val="24"/>
          <w:szCs w:val="24"/>
        </w:rPr>
      </w:pPr>
      <w:r w:rsidRPr="009B0CC4">
        <w:rPr>
          <w:rFonts w:ascii="Maiandra GD" w:hAnsi="Maiandra GD"/>
          <w:sz w:val="24"/>
          <w:szCs w:val="24"/>
        </w:rPr>
        <w:t xml:space="preserve"> </w:t>
      </w:r>
    </w:p>
    <w:p w14:paraId="03D8F030" w14:textId="77777777" w:rsidR="001809F6" w:rsidRPr="003B5D20" w:rsidRDefault="009B0CC4" w:rsidP="009B0CC4">
      <w:pPr>
        <w:jc w:val="both"/>
        <w:rPr>
          <w:rFonts w:ascii="Maiandra GD" w:hAnsi="Maiandra GD"/>
          <w:sz w:val="24"/>
          <w:szCs w:val="24"/>
        </w:rPr>
      </w:pPr>
      <w:r w:rsidRPr="009B0CC4">
        <w:rPr>
          <w:rFonts w:ascii="Maiandra GD" w:hAnsi="Maiandra GD"/>
          <w:sz w:val="24"/>
          <w:szCs w:val="24"/>
        </w:rPr>
        <w:t xml:space="preserve">UN Convention of the Rights of Persons with Disabilities and optional protocol (CRPD), 2006 </w:t>
      </w:r>
    </w:p>
    <w:p w14:paraId="348320C1" w14:textId="77777777" w:rsidR="00A07A0F" w:rsidRDefault="00A07A0F" w:rsidP="00A07A0F">
      <w:pPr>
        <w:jc w:val="both"/>
        <w:rPr>
          <w:rFonts w:ascii="Maiandra GD" w:hAnsi="Maiandra GD"/>
          <w:sz w:val="24"/>
          <w:szCs w:val="24"/>
        </w:rPr>
      </w:pPr>
      <w:r w:rsidRPr="00A07A0F">
        <w:rPr>
          <w:rFonts w:ascii="Maiandra GD" w:hAnsi="Maiandra GD"/>
          <w:sz w:val="24"/>
          <w:szCs w:val="24"/>
        </w:rPr>
        <w:t>Training Manual on Disability Mainstreaming for Senior Government Official of the African Union Member States 2017 (1) (7)</w:t>
      </w:r>
    </w:p>
    <w:sectPr w:rsidR="00A07A0F">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idia Pretorius" w:date="2023-10-01T15:40:00Z" w:initials="LP">
    <w:p w14:paraId="7DB2BDA7" w14:textId="77777777" w:rsidR="00653537" w:rsidRDefault="00653537" w:rsidP="00AB0AA5">
      <w:pPr>
        <w:pStyle w:val="CommentText"/>
      </w:pPr>
      <w:r>
        <w:rPr>
          <w:rStyle w:val="CommentReference"/>
        </w:rPr>
        <w:annotationRef/>
      </w:r>
      <w:r>
        <w:t>The font used in the document might be very difficult to read for persons who have any degree of dyslexia/reading challenges. Try to stick to a font such as arial, tahoma</w:t>
      </w:r>
    </w:p>
  </w:comment>
  <w:comment w:id="2" w:author="Lidia Pretorius" w:date="2023-10-01T15:37:00Z" w:initials="LP">
    <w:p w14:paraId="1A89C9D9" w14:textId="1EC74603" w:rsidR="00653537" w:rsidRDefault="00653537" w:rsidP="00C630CA">
      <w:pPr>
        <w:pStyle w:val="CommentText"/>
      </w:pPr>
      <w:r>
        <w:rPr>
          <w:rStyle w:val="CommentReference"/>
        </w:rPr>
        <w:annotationRef/>
      </w:r>
      <w:r>
        <w:t>Is this the only sector based policies that should be included? What about education, health, employment etc? If there are others, and they are not included, we strengthen the believe that disability is predominantly a welfare issue</w:t>
      </w:r>
    </w:p>
  </w:comment>
  <w:comment w:id="3" w:author="Lidia Pretorius" w:date="2023-10-01T15:38:00Z" w:initials="LP">
    <w:p w14:paraId="0E9336DD" w14:textId="77777777" w:rsidR="00653537" w:rsidRDefault="00653537" w:rsidP="00C916D6">
      <w:pPr>
        <w:pStyle w:val="CommentText"/>
      </w:pPr>
      <w:r>
        <w:rPr>
          <w:rStyle w:val="CommentReference"/>
        </w:rPr>
        <w:annotationRef/>
      </w:r>
      <w:r>
        <w:t>Perhaps cluster all international instruments under one heading? Also remember relevant other human rights treaties and instruments such as the CRC, CEDAW, SDG</w:t>
      </w:r>
    </w:p>
  </w:comment>
  <w:comment w:id="4" w:author="Lidia Pretorius" w:date="2023-10-01T15:42:00Z" w:initials="LP">
    <w:p w14:paraId="5D1E1F46" w14:textId="77777777" w:rsidR="00653537" w:rsidRDefault="00653537">
      <w:pPr>
        <w:pStyle w:val="CommentText"/>
      </w:pPr>
      <w:r>
        <w:rPr>
          <w:rStyle w:val="CommentReference"/>
        </w:rPr>
        <w:annotationRef/>
      </w:r>
      <w:r>
        <w:t>Identify the instrument that was used (WGQ) and also indicates its limitations - does not pick up children under 6, or most of the invisible disabilities, so state that this will be an undercount.</w:t>
      </w:r>
    </w:p>
    <w:p w14:paraId="67A2ACC6" w14:textId="77777777" w:rsidR="00653537" w:rsidRDefault="00653537">
      <w:pPr>
        <w:pStyle w:val="CommentText"/>
      </w:pPr>
    </w:p>
    <w:p w14:paraId="5DD5AB58" w14:textId="77777777" w:rsidR="00653537" w:rsidRDefault="00653537" w:rsidP="00915519">
      <w:pPr>
        <w:pStyle w:val="CommentText"/>
      </w:pPr>
      <w:r>
        <w:t xml:space="preserve">I also like to indicate that we must move from the premise that there are persons with all types of disabilities and ages living in every community, therefore we must plan in such a way that they are automatically catered for.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B2BDA7" w15:done="0"/>
  <w15:commentEx w15:paraId="1A89C9D9" w15:done="0"/>
  <w15:commentEx w15:paraId="0E9336DD" w15:done="0"/>
  <w15:commentEx w15:paraId="5DD5AB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41161" w16cex:dateUtc="2023-10-01T13:40:00Z"/>
  <w16cex:commentExtensible w16cex:durableId="28C410AA" w16cex:dateUtc="2023-10-01T13:37:00Z"/>
  <w16cex:commentExtensible w16cex:durableId="28C410FE" w16cex:dateUtc="2023-10-01T13:38:00Z"/>
  <w16cex:commentExtensible w16cex:durableId="28C411E3" w16cex:dateUtc="2023-10-01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B2BDA7" w16cid:durableId="28C41161"/>
  <w16cid:commentId w16cid:paraId="1A89C9D9" w16cid:durableId="28C410AA"/>
  <w16cid:commentId w16cid:paraId="0E9336DD" w16cid:durableId="28C410FE"/>
  <w16cid:commentId w16cid:paraId="5DD5AB58" w16cid:durableId="28C411E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57319" w14:textId="77777777" w:rsidR="00000ECE" w:rsidRDefault="00000ECE" w:rsidP="006C5785">
      <w:pPr>
        <w:spacing w:after="0" w:line="240" w:lineRule="auto"/>
      </w:pPr>
      <w:r>
        <w:separator/>
      </w:r>
    </w:p>
  </w:endnote>
  <w:endnote w:type="continuationSeparator" w:id="0">
    <w:p w14:paraId="5BCB10B9" w14:textId="77777777" w:rsidR="00000ECE" w:rsidRDefault="00000ECE" w:rsidP="006C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000447"/>
      <w:docPartObj>
        <w:docPartGallery w:val="Page Numbers (Bottom of Page)"/>
        <w:docPartUnique/>
      </w:docPartObj>
    </w:sdtPr>
    <w:sdtEndPr>
      <w:rPr>
        <w:noProof/>
      </w:rPr>
    </w:sdtEndPr>
    <w:sdtContent>
      <w:p w14:paraId="3F84AB38" w14:textId="3364736F" w:rsidR="007D3B95" w:rsidRDefault="007D3B95" w:rsidP="008D6E76">
        <w:pPr>
          <w:pStyle w:val="Footer"/>
          <w:jc w:val="center"/>
        </w:pPr>
        <w:r>
          <w:fldChar w:fldCharType="begin"/>
        </w:r>
        <w:r>
          <w:instrText xml:space="preserve"> PAGE   \* MERGEFORMAT </w:instrText>
        </w:r>
        <w:r>
          <w:fldChar w:fldCharType="separate"/>
        </w:r>
        <w:r w:rsidR="00A321AC">
          <w:rPr>
            <w:noProof/>
          </w:rPr>
          <w:t>1</w:t>
        </w:r>
        <w:r>
          <w:rPr>
            <w:noProof/>
          </w:rPr>
          <w:fldChar w:fldCharType="end"/>
        </w:r>
      </w:p>
    </w:sdtContent>
  </w:sdt>
  <w:p w14:paraId="5FA966C6" w14:textId="77777777" w:rsidR="007D3B95" w:rsidRDefault="007D3B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285EC" w14:textId="77777777" w:rsidR="00000ECE" w:rsidRDefault="00000ECE" w:rsidP="006C5785">
      <w:pPr>
        <w:spacing w:after="0" w:line="240" w:lineRule="auto"/>
      </w:pPr>
      <w:r>
        <w:separator/>
      </w:r>
    </w:p>
  </w:footnote>
  <w:footnote w:type="continuationSeparator" w:id="0">
    <w:p w14:paraId="16283289" w14:textId="77777777" w:rsidR="00000ECE" w:rsidRDefault="00000ECE" w:rsidP="006C5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D24"/>
    <w:multiLevelType w:val="hybridMultilevel"/>
    <w:tmpl w:val="F488AD78"/>
    <w:lvl w:ilvl="0" w:tplc="AEE27FB0">
      <w:start w:val="20"/>
      <w:numFmt w:val="decimal"/>
      <w:lvlText w:val="%1."/>
      <w:lvlJc w:val="left"/>
      <w:pPr>
        <w:ind w:left="765" w:hanging="4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712F7A"/>
    <w:multiLevelType w:val="hybridMultilevel"/>
    <w:tmpl w:val="C2FAABE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1F3447D"/>
    <w:multiLevelType w:val="hybridMultilevel"/>
    <w:tmpl w:val="302C50C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133E61ED"/>
    <w:multiLevelType w:val="hybridMultilevel"/>
    <w:tmpl w:val="F636F806"/>
    <w:lvl w:ilvl="0" w:tplc="46E404CA">
      <w:start w:val="1"/>
      <w:numFmt w:val="lowerLetter"/>
      <w:lvlText w:val="(%1)"/>
      <w:lvlJc w:val="left"/>
      <w:pPr>
        <w:ind w:left="1140" w:hanging="4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C0B0DE1"/>
    <w:multiLevelType w:val="hybridMultilevel"/>
    <w:tmpl w:val="48FEBBE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5" w15:restartNumberingAfterBreak="0">
    <w:nsid w:val="22555CBB"/>
    <w:multiLevelType w:val="hybridMultilevel"/>
    <w:tmpl w:val="9DAAFF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56B35EB"/>
    <w:multiLevelType w:val="hybridMultilevel"/>
    <w:tmpl w:val="1C84465E"/>
    <w:lvl w:ilvl="0" w:tplc="1C09000F">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8B01FDA"/>
    <w:multiLevelType w:val="hybridMultilevel"/>
    <w:tmpl w:val="3ADC9656"/>
    <w:lvl w:ilvl="0" w:tplc="1C090001">
      <w:start w:val="1"/>
      <w:numFmt w:val="bullet"/>
      <w:lvlText w:val=""/>
      <w:lvlJc w:val="left"/>
      <w:pPr>
        <w:ind w:left="1290" w:hanging="360"/>
      </w:pPr>
      <w:rPr>
        <w:rFonts w:ascii="Symbol" w:hAnsi="Symbol" w:hint="default"/>
      </w:rPr>
    </w:lvl>
    <w:lvl w:ilvl="1" w:tplc="1C090003" w:tentative="1">
      <w:start w:val="1"/>
      <w:numFmt w:val="bullet"/>
      <w:lvlText w:val="o"/>
      <w:lvlJc w:val="left"/>
      <w:pPr>
        <w:ind w:left="2010" w:hanging="360"/>
      </w:pPr>
      <w:rPr>
        <w:rFonts w:ascii="Courier New" w:hAnsi="Courier New" w:cs="Courier New" w:hint="default"/>
      </w:rPr>
    </w:lvl>
    <w:lvl w:ilvl="2" w:tplc="1C090005" w:tentative="1">
      <w:start w:val="1"/>
      <w:numFmt w:val="bullet"/>
      <w:lvlText w:val=""/>
      <w:lvlJc w:val="left"/>
      <w:pPr>
        <w:ind w:left="2730" w:hanging="360"/>
      </w:pPr>
      <w:rPr>
        <w:rFonts w:ascii="Wingdings" w:hAnsi="Wingdings" w:hint="default"/>
      </w:rPr>
    </w:lvl>
    <w:lvl w:ilvl="3" w:tplc="1C090001" w:tentative="1">
      <w:start w:val="1"/>
      <w:numFmt w:val="bullet"/>
      <w:lvlText w:val=""/>
      <w:lvlJc w:val="left"/>
      <w:pPr>
        <w:ind w:left="3450" w:hanging="360"/>
      </w:pPr>
      <w:rPr>
        <w:rFonts w:ascii="Symbol" w:hAnsi="Symbol" w:hint="default"/>
      </w:rPr>
    </w:lvl>
    <w:lvl w:ilvl="4" w:tplc="1C090003" w:tentative="1">
      <w:start w:val="1"/>
      <w:numFmt w:val="bullet"/>
      <w:lvlText w:val="o"/>
      <w:lvlJc w:val="left"/>
      <w:pPr>
        <w:ind w:left="4170" w:hanging="360"/>
      </w:pPr>
      <w:rPr>
        <w:rFonts w:ascii="Courier New" w:hAnsi="Courier New" w:cs="Courier New" w:hint="default"/>
      </w:rPr>
    </w:lvl>
    <w:lvl w:ilvl="5" w:tplc="1C090005" w:tentative="1">
      <w:start w:val="1"/>
      <w:numFmt w:val="bullet"/>
      <w:lvlText w:val=""/>
      <w:lvlJc w:val="left"/>
      <w:pPr>
        <w:ind w:left="4890" w:hanging="360"/>
      </w:pPr>
      <w:rPr>
        <w:rFonts w:ascii="Wingdings" w:hAnsi="Wingdings" w:hint="default"/>
      </w:rPr>
    </w:lvl>
    <w:lvl w:ilvl="6" w:tplc="1C090001" w:tentative="1">
      <w:start w:val="1"/>
      <w:numFmt w:val="bullet"/>
      <w:lvlText w:val=""/>
      <w:lvlJc w:val="left"/>
      <w:pPr>
        <w:ind w:left="5610" w:hanging="360"/>
      </w:pPr>
      <w:rPr>
        <w:rFonts w:ascii="Symbol" w:hAnsi="Symbol" w:hint="default"/>
      </w:rPr>
    </w:lvl>
    <w:lvl w:ilvl="7" w:tplc="1C090003" w:tentative="1">
      <w:start w:val="1"/>
      <w:numFmt w:val="bullet"/>
      <w:lvlText w:val="o"/>
      <w:lvlJc w:val="left"/>
      <w:pPr>
        <w:ind w:left="6330" w:hanging="360"/>
      </w:pPr>
      <w:rPr>
        <w:rFonts w:ascii="Courier New" w:hAnsi="Courier New" w:cs="Courier New" w:hint="default"/>
      </w:rPr>
    </w:lvl>
    <w:lvl w:ilvl="8" w:tplc="1C090005" w:tentative="1">
      <w:start w:val="1"/>
      <w:numFmt w:val="bullet"/>
      <w:lvlText w:val=""/>
      <w:lvlJc w:val="left"/>
      <w:pPr>
        <w:ind w:left="7050" w:hanging="360"/>
      </w:pPr>
      <w:rPr>
        <w:rFonts w:ascii="Wingdings" w:hAnsi="Wingdings" w:hint="default"/>
      </w:rPr>
    </w:lvl>
  </w:abstractNum>
  <w:abstractNum w:abstractNumId="8" w15:restartNumberingAfterBreak="0">
    <w:nsid w:val="2DE30904"/>
    <w:multiLevelType w:val="hybridMultilevel"/>
    <w:tmpl w:val="4568235A"/>
    <w:lvl w:ilvl="0" w:tplc="4B66F6DE">
      <w:start w:val="1"/>
      <w:numFmt w:val="lowerLetter"/>
      <w:lvlText w:val="(%1)"/>
      <w:lvlJc w:val="left"/>
      <w:pPr>
        <w:ind w:left="1560" w:hanging="420"/>
      </w:pPr>
      <w:rPr>
        <w:rFonts w:hint="default"/>
      </w:r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9" w15:restartNumberingAfterBreak="0">
    <w:nsid w:val="30B13FA0"/>
    <w:multiLevelType w:val="hybridMultilevel"/>
    <w:tmpl w:val="CAF6E398"/>
    <w:lvl w:ilvl="0" w:tplc="1C090001">
      <w:start w:val="1"/>
      <w:numFmt w:val="bullet"/>
      <w:lvlText w:val=""/>
      <w:lvlJc w:val="left"/>
      <w:pPr>
        <w:ind w:left="1215" w:hanging="360"/>
      </w:pPr>
      <w:rPr>
        <w:rFonts w:ascii="Symbol" w:hAnsi="Symbol" w:hint="default"/>
      </w:rPr>
    </w:lvl>
    <w:lvl w:ilvl="1" w:tplc="1C090003" w:tentative="1">
      <w:start w:val="1"/>
      <w:numFmt w:val="bullet"/>
      <w:lvlText w:val="o"/>
      <w:lvlJc w:val="left"/>
      <w:pPr>
        <w:ind w:left="1935" w:hanging="360"/>
      </w:pPr>
      <w:rPr>
        <w:rFonts w:ascii="Courier New" w:hAnsi="Courier New" w:cs="Courier New" w:hint="default"/>
      </w:rPr>
    </w:lvl>
    <w:lvl w:ilvl="2" w:tplc="1C090005" w:tentative="1">
      <w:start w:val="1"/>
      <w:numFmt w:val="bullet"/>
      <w:lvlText w:val=""/>
      <w:lvlJc w:val="left"/>
      <w:pPr>
        <w:ind w:left="2655" w:hanging="360"/>
      </w:pPr>
      <w:rPr>
        <w:rFonts w:ascii="Wingdings" w:hAnsi="Wingdings" w:hint="default"/>
      </w:rPr>
    </w:lvl>
    <w:lvl w:ilvl="3" w:tplc="1C090001" w:tentative="1">
      <w:start w:val="1"/>
      <w:numFmt w:val="bullet"/>
      <w:lvlText w:val=""/>
      <w:lvlJc w:val="left"/>
      <w:pPr>
        <w:ind w:left="3375" w:hanging="360"/>
      </w:pPr>
      <w:rPr>
        <w:rFonts w:ascii="Symbol" w:hAnsi="Symbol" w:hint="default"/>
      </w:rPr>
    </w:lvl>
    <w:lvl w:ilvl="4" w:tplc="1C090003" w:tentative="1">
      <w:start w:val="1"/>
      <w:numFmt w:val="bullet"/>
      <w:lvlText w:val="o"/>
      <w:lvlJc w:val="left"/>
      <w:pPr>
        <w:ind w:left="4095" w:hanging="360"/>
      </w:pPr>
      <w:rPr>
        <w:rFonts w:ascii="Courier New" w:hAnsi="Courier New" w:cs="Courier New" w:hint="default"/>
      </w:rPr>
    </w:lvl>
    <w:lvl w:ilvl="5" w:tplc="1C090005" w:tentative="1">
      <w:start w:val="1"/>
      <w:numFmt w:val="bullet"/>
      <w:lvlText w:val=""/>
      <w:lvlJc w:val="left"/>
      <w:pPr>
        <w:ind w:left="4815" w:hanging="360"/>
      </w:pPr>
      <w:rPr>
        <w:rFonts w:ascii="Wingdings" w:hAnsi="Wingdings" w:hint="default"/>
      </w:rPr>
    </w:lvl>
    <w:lvl w:ilvl="6" w:tplc="1C090001" w:tentative="1">
      <w:start w:val="1"/>
      <w:numFmt w:val="bullet"/>
      <w:lvlText w:val=""/>
      <w:lvlJc w:val="left"/>
      <w:pPr>
        <w:ind w:left="5535" w:hanging="360"/>
      </w:pPr>
      <w:rPr>
        <w:rFonts w:ascii="Symbol" w:hAnsi="Symbol" w:hint="default"/>
      </w:rPr>
    </w:lvl>
    <w:lvl w:ilvl="7" w:tplc="1C090003" w:tentative="1">
      <w:start w:val="1"/>
      <w:numFmt w:val="bullet"/>
      <w:lvlText w:val="o"/>
      <w:lvlJc w:val="left"/>
      <w:pPr>
        <w:ind w:left="6255" w:hanging="360"/>
      </w:pPr>
      <w:rPr>
        <w:rFonts w:ascii="Courier New" w:hAnsi="Courier New" w:cs="Courier New" w:hint="default"/>
      </w:rPr>
    </w:lvl>
    <w:lvl w:ilvl="8" w:tplc="1C090005" w:tentative="1">
      <w:start w:val="1"/>
      <w:numFmt w:val="bullet"/>
      <w:lvlText w:val=""/>
      <w:lvlJc w:val="left"/>
      <w:pPr>
        <w:ind w:left="6975" w:hanging="360"/>
      </w:pPr>
      <w:rPr>
        <w:rFonts w:ascii="Wingdings" w:hAnsi="Wingdings" w:hint="default"/>
      </w:rPr>
    </w:lvl>
  </w:abstractNum>
  <w:abstractNum w:abstractNumId="10" w15:restartNumberingAfterBreak="0">
    <w:nsid w:val="35A94FD9"/>
    <w:multiLevelType w:val="hybridMultilevel"/>
    <w:tmpl w:val="E51AB0C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EDC467F"/>
    <w:multiLevelType w:val="hybridMultilevel"/>
    <w:tmpl w:val="8DE61BF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09551D0"/>
    <w:multiLevelType w:val="hybridMultilevel"/>
    <w:tmpl w:val="364EC972"/>
    <w:lvl w:ilvl="0" w:tplc="1C090001">
      <w:start w:val="1"/>
      <w:numFmt w:val="bullet"/>
      <w:lvlText w:val=""/>
      <w:lvlJc w:val="left"/>
      <w:pPr>
        <w:ind w:left="1620" w:hanging="360"/>
      </w:pPr>
      <w:rPr>
        <w:rFonts w:ascii="Symbol" w:hAnsi="Symbol" w:hint="default"/>
      </w:rPr>
    </w:lvl>
    <w:lvl w:ilvl="1" w:tplc="8D740CBA">
      <w:numFmt w:val="bullet"/>
      <w:lvlText w:val="•"/>
      <w:lvlJc w:val="left"/>
      <w:pPr>
        <w:ind w:left="2340" w:hanging="360"/>
      </w:pPr>
      <w:rPr>
        <w:rFonts w:ascii="Maiandra GD" w:eastAsiaTheme="minorHAnsi" w:hAnsi="Maiandra GD" w:cstheme="minorBidi"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13" w15:restartNumberingAfterBreak="0">
    <w:nsid w:val="441C2D87"/>
    <w:multiLevelType w:val="multilevel"/>
    <w:tmpl w:val="9ACE414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6270C82"/>
    <w:multiLevelType w:val="hybridMultilevel"/>
    <w:tmpl w:val="180E51EC"/>
    <w:lvl w:ilvl="0" w:tplc="1C09000F">
      <w:start w:val="1"/>
      <w:numFmt w:val="decimal"/>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4C1C161D"/>
    <w:multiLevelType w:val="hybridMultilevel"/>
    <w:tmpl w:val="B7B2AEB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6" w15:restartNumberingAfterBreak="0">
    <w:nsid w:val="4DBC6C5C"/>
    <w:multiLevelType w:val="multilevel"/>
    <w:tmpl w:val="8200D60C"/>
    <w:lvl w:ilvl="0">
      <w:start w:val="5"/>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4DDF1B9D"/>
    <w:multiLevelType w:val="hybridMultilevel"/>
    <w:tmpl w:val="72CEC906"/>
    <w:lvl w:ilvl="0" w:tplc="E62A8414">
      <w:start w:val="1"/>
      <w:numFmt w:val="lowerLetter"/>
      <w:lvlText w:val="(%1)"/>
      <w:lvlJc w:val="left"/>
      <w:pPr>
        <w:ind w:left="945" w:hanging="435"/>
      </w:pPr>
      <w:rPr>
        <w:rFonts w:hint="default"/>
      </w:rPr>
    </w:lvl>
    <w:lvl w:ilvl="1" w:tplc="1C090019">
      <w:start w:val="1"/>
      <w:numFmt w:val="lowerLetter"/>
      <w:lvlText w:val="%2."/>
      <w:lvlJc w:val="left"/>
      <w:pPr>
        <w:ind w:left="1590" w:hanging="360"/>
      </w:pPr>
    </w:lvl>
    <w:lvl w:ilvl="2" w:tplc="1C09001B">
      <w:start w:val="1"/>
      <w:numFmt w:val="lowerRoman"/>
      <w:lvlText w:val="%3."/>
      <w:lvlJc w:val="right"/>
      <w:pPr>
        <w:ind w:left="2310" w:hanging="180"/>
      </w:pPr>
    </w:lvl>
    <w:lvl w:ilvl="3" w:tplc="1C09000F" w:tentative="1">
      <w:start w:val="1"/>
      <w:numFmt w:val="decimal"/>
      <w:lvlText w:val="%4."/>
      <w:lvlJc w:val="left"/>
      <w:pPr>
        <w:ind w:left="3030" w:hanging="360"/>
      </w:pPr>
    </w:lvl>
    <w:lvl w:ilvl="4" w:tplc="1C090019" w:tentative="1">
      <w:start w:val="1"/>
      <w:numFmt w:val="lowerLetter"/>
      <w:lvlText w:val="%5."/>
      <w:lvlJc w:val="left"/>
      <w:pPr>
        <w:ind w:left="3750" w:hanging="360"/>
      </w:pPr>
    </w:lvl>
    <w:lvl w:ilvl="5" w:tplc="1C09001B" w:tentative="1">
      <w:start w:val="1"/>
      <w:numFmt w:val="lowerRoman"/>
      <w:lvlText w:val="%6."/>
      <w:lvlJc w:val="right"/>
      <w:pPr>
        <w:ind w:left="4470" w:hanging="180"/>
      </w:pPr>
    </w:lvl>
    <w:lvl w:ilvl="6" w:tplc="1C09000F" w:tentative="1">
      <w:start w:val="1"/>
      <w:numFmt w:val="decimal"/>
      <w:lvlText w:val="%7."/>
      <w:lvlJc w:val="left"/>
      <w:pPr>
        <w:ind w:left="5190" w:hanging="360"/>
      </w:pPr>
    </w:lvl>
    <w:lvl w:ilvl="7" w:tplc="1C090019" w:tentative="1">
      <w:start w:val="1"/>
      <w:numFmt w:val="lowerLetter"/>
      <w:lvlText w:val="%8."/>
      <w:lvlJc w:val="left"/>
      <w:pPr>
        <w:ind w:left="5910" w:hanging="360"/>
      </w:pPr>
    </w:lvl>
    <w:lvl w:ilvl="8" w:tplc="1C09001B" w:tentative="1">
      <w:start w:val="1"/>
      <w:numFmt w:val="lowerRoman"/>
      <w:lvlText w:val="%9."/>
      <w:lvlJc w:val="right"/>
      <w:pPr>
        <w:ind w:left="6630" w:hanging="180"/>
      </w:pPr>
    </w:lvl>
  </w:abstractNum>
  <w:abstractNum w:abstractNumId="18" w15:restartNumberingAfterBreak="0">
    <w:nsid w:val="51172958"/>
    <w:multiLevelType w:val="multilevel"/>
    <w:tmpl w:val="7D349BA0"/>
    <w:lvl w:ilvl="0">
      <w:start w:val="15"/>
      <w:numFmt w:val="decimal"/>
      <w:lvlText w:val="%1"/>
      <w:lvlJc w:val="left"/>
      <w:pPr>
        <w:ind w:left="795" w:hanging="795"/>
      </w:pPr>
      <w:rPr>
        <w:rFonts w:hint="default"/>
      </w:rPr>
    </w:lvl>
    <w:lvl w:ilvl="1">
      <w:start w:val="2"/>
      <w:numFmt w:val="decimal"/>
      <w:lvlText w:val="%1.%2"/>
      <w:lvlJc w:val="left"/>
      <w:pPr>
        <w:ind w:left="795" w:hanging="795"/>
      </w:pPr>
      <w:rPr>
        <w:rFonts w:hint="default"/>
      </w:rPr>
    </w:lvl>
    <w:lvl w:ilvl="2">
      <w:start w:val="5"/>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2BB1546"/>
    <w:multiLevelType w:val="hybridMultilevel"/>
    <w:tmpl w:val="969427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4A86A33"/>
    <w:multiLevelType w:val="hybridMultilevel"/>
    <w:tmpl w:val="70C488A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5A1B790B"/>
    <w:multiLevelType w:val="hybridMultilevel"/>
    <w:tmpl w:val="B90ED3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1850498"/>
    <w:multiLevelType w:val="multilevel"/>
    <w:tmpl w:val="302A49EE"/>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2383779"/>
    <w:multiLevelType w:val="hybridMultilevel"/>
    <w:tmpl w:val="9148FCF0"/>
    <w:lvl w:ilvl="0" w:tplc="750A674E">
      <w:start w:val="20"/>
      <w:numFmt w:val="decimal"/>
      <w:lvlText w:val="%1."/>
      <w:lvlJc w:val="left"/>
      <w:pPr>
        <w:ind w:left="1170" w:hanging="45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69C7533E"/>
    <w:multiLevelType w:val="multilevel"/>
    <w:tmpl w:val="BC800B12"/>
    <w:lvl w:ilvl="0">
      <w:start w:val="10"/>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73AC5BB2"/>
    <w:multiLevelType w:val="hybridMultilevel"/>
    <w:tmpl w:val="0DE0B6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6D801B7"/>
    <w:multiLevelType w:val="hybridMultilevel"/>
    <w:tmpl w:val="D3B0BD5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7" w15:restartNumberingAfterBreak="0">
    <w:nsid w:val="79F870EF"/>
    <w:multiLevelType w:val="hybridMultilevel"/>
    <w:tmpl w:val="8DC8A0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B25181C"/>
    <w:multiLevelType w:val="hybridMultilevel"/>
    <w:tmpl w:val="B3C41C4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9" w15:restartNumberingAfterBreak="0">
    <w:nsid w:val="7EC5295F"/>
    <w:multiLevelType w:val="hybridMultilevel"/>
    <w:tmpl w:val="0B702886"/>
    <w:lvl w:ilvl="0" w:tplc="766EC196">
      <w:numFmt w:val="bullet"/>
      <w:lvlText w:val="-"/>
      <w:lvlJc w:val="left"/>
      <w:pPr>
        <w:ind w:left="720" w:hanging="360"/>
      </w:pPr>
      <w:rPr>
        <w:rFonts w:ascii="Maiandra GD" w:eastAsia="Times New Roman" w:hAnsi="Maiandra GD"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2"/>
  </w:num>
  <w:num w:numId="4">
    <w:abstractNumId w:val="1"/>
  </w:num>
  <w:num w:numId="5">
    <w:abstractNumId w:val="29"/>
  </w:num>
  <w:num w:numId="6">
    <w:abstractNumId w:val="15"/>
  </w:num>
  <w:num w:numId="7">
    <w:abstractNumId w:val="27"/>
  </w:num>
  <w:num w:numId="8">
    <w:abstractNumId w:val="3"/>
  </w:num>
  <w:num w:numId="9">
    <w:abstractNumId w:val="8"/>
  </w:num>
  <w:num w:numId="10">
    <w:abstractNumId w:val="11"/>
  </w:num>
  <w:num w:numId="11">
    <w:abstractNumId w:val="16"/>
  </w:num>
  <w:num w:numId="12">
    <w:abstractNumId w:val="4"/>
  </w:num>
  <w:num w:numId="13">
    <w:abstractNumId w:val="20"/>
  </w:num>
  <w:num w:numId="14">
    <w:abstractNumId w:val="5"/>
  </w:num>
  <w:num w:numId="15">
    <w:abstractNumId w:val="14"/>
  </w:num>
  <w:num w:numId="16">
    <w:abstractNumId w:val="13"/>
  </w:num>
  <w:num w:numId="17">
    <w:abstractNumId w:val="21"/>
  </w:num>
  <w:num w:numId="18">
    <w:abstractNumId w:val="19"/>
  </w:num>
  <w:num w:numId="19">
    <w:abstractNumId w:val="17"/>
  </w:num>
  <w:num w:numId="20">
    <w:abstractNumId w:val="24"/>
  </w:num>
  <w:num w:numId="21">
    <w:abstractNumId w:val="6"/>
  </w:num>
  <w:num w:numId="22">
    <w:abstractNumId w:val="2"/>
  </w:num>
  <w:num w:numId="23">
    <w:abstractNumId w:val="9"/>
  </w:num>
  <w:num w:numId="24">
    <w:abstractNumId w:val="18"/>
  </w:num>
  <w:num w:numId="25">
    <w:abstractNumId w:val="7"/>
  </w:num>
  <w:num w:numId="26">
    <w:abstractNumId w:val="23"/>
  </w:num>
  <w:num w:numId="27">
    <w:abstractNumId w:val="0"/>
  </w:num>
  <w:num w:numId="28">
    <w:abstractNumId w:val="10"/>
  </w:num>
  <w:num w:numId="29">
    <w:abstractNumId w:val="25"/>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dia Pretorius">
    <w15:presenceInfo w15:providerId="Windows Live" w15:userId="75c295a4d2fc7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41"/>
    <w:rsid w:val="000004FF"/>
    <w:rsid w:val="00000ECE"/>
    <w:rsid w:val="00010D5B"/>
    <w:rsid w:val="00013395"/>
    <w:rsid w:val="00013DE6"/>
    <w:rsid w:val="00021569"/>
    <w:rsid w:val="000316C4"/>
    <w:rsid w:val="00061803"/>
    <w:rsid w:val="000652D9"/>
    <w:rsid w:val="00066A34"/>
    <w:rsid w:val="00071080"/>
    <w:rsid w:val="00084BED"/>
    <w:rsid w:val="00086AA8"/>
    <w:rsid w:val="000A0277"/>
    <w:rsid w:val="000A7B36"/>
    <w:rsid w:val="000B089B"/>
    <w:rsid w:val="000B194B"/>
    <w:rsid w:val="000B474C"/>
    <w:rsid w:val="000C7E89"/>
    <w:rsid w:val="000D17D5"/>
    <w:rsid w:val="000E7820"/>
    <w:rsid w:val="0011381C"/>
    <w:rsid w:val="00140AAE"/>
    <w:rsid w:val="00144430"/>
    <w:rsid w:val="00152E38"/>
    <w:rsid w:val="00155797"/>
    <w:rsid w:val="00157272"/>
    <w:rsid w:val="001809F6"/>
    <w:rsid w:val="00182013"/>
    <w:rsid w:val="00183593"/>
    <w:rsid w:val="001A160C"/>
    <w:rsid w:val="001A2567"/>
    <w:rsid w:val="001A35A8"/>
    <w:rsid w:val="001A3E03"/>
    <w:rsid w:val="001A42BE"/>
    <w:rsid w:val="001A57E3"/>
    <w:rsid w:val="001C34C6"/>
    <w:rsid w:val="001E46A5"/>
    <w:rsid w:val="001E7C62"/>
    <w:rsid w:val="00215D9C"/>
    <w:rsid w:val="00233EBC"/>
    <w:rsid w:val="00237A29"/>
    <w:rsid w:val="00242013"/>
    <w:rsid w:val="00253D37"/>
    <w:rsid w:val="002714DF"/>
    <w:rsid w:val="00272A7F"/>
    <w:rsid w:val="002767C8"/>
    <w:rsid w:val="00293977"/>
    <w:rsid w:val="002B1145"/>
    <w:rsid w:val="002C1C02"/>
    <w:rsid w:val="002E1323"/>
    <w:rsid w:val="002F6658"/>
    <w:rsid w:val="00302E64"/>
    <w:rsid w:val="0030471C"/>
    <w:rsid w:val="00333C5F"/>
    <w:rsid w:val="00340784"/>
    <w:rsid w:val="0034228F"/>
    <w:rsid w:val="00346A2C"/>
    <w:rsid w:val="00351AEF"/>
    <w:rsid w:val="00357642"/>
    <w:rsid w:val="00363816"/>
    <w:rsid w:val="00364724"/>
    <w:rsid w:val="00366399"/>
    <w:rsid w:val="00385F24"/>
    <w:rsid w:val="00386932"/>
    <w:rsid w:val="003A05BC"/>
    <w:rsid w:val="003A6B92"/>
    <w:rsid w:val="003B3506"/>
    <w:rsid w:val="003B5D20"/>
    <w:rsid w:val="003B65F3"/>
    <w:rsid w:val="003C5B68"/>
    <w:rsid w:val="003E3203"/>
    <w:rsid w:val="003E7D20"/>
    <w:rsid w:val="003F244C"/>
    <w:rsid w:val="003F3394"/>
    <w:rsid w:val="004078EB"/>
    <w:rsid w:val="00413079"/>
    <w:rsid w:val="00430286"/>
    <w:rsid w:val="00436553"/>
    <w:rsid w:val="0044710F"/>
    <w:rsid w:val="0045758B"/>
    <w:rsid w:val="004636FD"/>
    <w:rsid w:val="0046758D"/>
    <w:rsid w:val="00472922"/>
    <w:rsid w:val="00483125"/>
    <w:rsid w:val="00486A8D"/>
    <w:rsid w:val="004A137A"/>
    <w:rsid w:val="004B202B"/>
    <w:rsid w:val="004B57BA"/>
    <w:rsid w:val="004B67EF"/>
    <w:rsid w:val="004C3E47"/>
    <w:rsid w:val="004C518D"/>
    <w:rsid w:val="004C73DE"/>
    <w:rsid w:val="004D28C8"/>
    <w:rsid w:val="004D3360"/>
    <w:rsid w:val="00504DA0"/>
    <w:rsid w:val="00506FFF"/>
    <w:rsid w:val="00515883"/>
    <w:rsid w:val="00521E9B"/>
    <w:rsid w:val="00531501"/>
    <w:rsid w:val="00533954"/>
    <w:rsid w:val="00550388"/>
    <w:rsid w:val="00552C96"/>
    <w:rsid w:val="0055510D"/>
    <w:rsid w:val="00555B5B"/>
    <w:rsid w:val="005614D7"/>
    <w:rsid w:val="005720F5"/>
    <w:rsid w:val="00575DA1"/>
    <w:rsid w:val="0059248E"/>
    <w:rsid w:val="005932FC"/>
    <w:rsid w:val="005C660B"/>
    <w:rsid w:val="005E08B0"/>
    <w:rsid w:val="005E1FED"/>
    <w:rsid w:val="005E5EBA"/>
    <w:rsid w:val="005E7E9C"/>
    <w:rsid w:val="00603FD7"/>
    <w:rsid w:val="00614F9A"/>
    <w:rsid w:val="00614FE0"/>
    <w:rsid w:val="00615D45"/>
    <w:rsid w:val="00630382"/>
    <w:rsid w:val="00634BB9"/>
    <w:rsid w:val="0064289B"/>
    <w:rsid w:val="006433EE"/>
    <w:rsid w:val="006438E3"/>
    <w:rsid w:val="006444A5"/>
    <w:rsid w:val="00644B5B"/>
    <w:rsid w:val="00653537"/>
    <w:rsid w:val="00654C94"/>
    <w:rsid w:val="00666074"/>
    <w:rsid w:val="00674C57"/>
    <w:rsid w:val="006864B7"/>
    <w:rsid w:val="006A4D7B"/>
    <w:rsid w:val="006B0883"/>
    <w:rsid w:val="006B47BD"/>
    <w:rsid w:val="006B4F80"/>
    <w:rsid w:val="006C5785"/>
    <w:rsid w:val="006D52BB"/>
    <w:rsid w:val="006D73D8"/>
    <w:rsid w:val="006F0786"/>
    <w:rsid w:val="006F5AC9"/>
    <w:rsid w:val="00701661"/>
    <w:rsid w:val="007025A4"/>
    <w:rsid w:val="00725EA0"/>
    <w:rsid w:val="00734ED2"/>
    <w:rsid w:val="00735FFF"/>
    <w:rsid w:val="00756407"/>
    <w:rsid w:val="007841B8"/>
    <w:rsid w:val="007A13FA"/>
    <w:rsid w:val="007C1BBE"/>
    <w:rsid w:val="007D3A21"/>
    <w:rsid w:val="007D3B95"/>
    <w:rsid w:val="007F0AC1"/>
    <w:rsid w:val="00801349"/>
    <w:rsid w:val="00801AAF"/>
    <w:rsid w:val="008032FE"/>
    <w:rsid w:val="00814A81"/>
    <w:rsid w:val="008166E5"/>
    <w:rsid w:val="00823F74"/>
    <w:rsid w:val="00825ACC"/>
    <w:rsid w:val="00830EC2"/>
    <w:rsid w:val="00865419"/>
    <w:rsid w:val="0088513E"/>
    <w:rsid w:val="008B1CDA"/>
    <w:rsid w:val="008B1ECB"/>
    <w:rsid w:val="008B26A7"/>
    <w:rsid w:val="008B2AED"/>
    <w:rsid w:val="008B464E"/>
    <w:rsid w:val="008C43D7"/>
    <w:rsid w:val="008C4881"/>
    <w:rsid w:val="008D171D"/>
    <w:rsid w:val="008D6E76"/>
    <w:rsid w:val="008E01FC"/>
    <w:rsid w:val="008E4FF6"/>
    <w:rsid w:val="008E62AA"/>
    <w:rsid w:val="008F09E6"/>
    <w:rsid w:val="00902D92"/>
    <w:rsid w:val="00904219"/>
    <w:rsid w:val="00904DA0"/>
    <w:rsid w:val="00905AD0"/>
    <w:rsid w:val="00905DCA"/>
    <w:rsid w:val="00906277"/>
    <w:rsid w:val="00911A70"/>
    <w:rsid w:val="0091422C"/>
    <w:rsid w:val="00917166"/>
    <w:rsid w:val="009249F8"/>
    <w:rsid w:val="009253B1"/>
    <w:rsid w:val="0094623C"/>
    <w:rsid w:val="009472EE"/>
    <w:rsid w:val="00960DB6"/>
    <w:rsid w:val="00961E97"/>
    <w:rsid w:val="009671F2"/>
    <w:rsid w:val="00970721"/>
    <w:rsid w:val="00971BF6"/>
    <w:rsid w:val="0097520D"/>
    <w:rsid w:val="009808A2"/>
    <w:rsid w:val="009857F1"/>
    <w:rsid w:val="00986642"/>
    <w:rsid w:val="00993BFA"/>
    <w:rsid w:val="009A5D25"/>
    <w:rsid w:val="009B0CC4"/>
    <w:rsid w:val="009B10F5"/>
    <w:rsid w:val="009D0F9C"/>
    <w:rsid w:val="009D589E"/>
    <w:rsid w:val="009E0B3E"/>
    <w:rsid w:val="00A01261"/>
    <w:rsid w:val="00A029EA"/>
    <w:rsid w:val="00A07A0F"/>
    <w:rsid w:val="00A1105E"/>
    <w:rsid w:val="00A23554"/>
    <w:rsid w:val="00A321AC"/>
    <w:rsid w:val="00A4764C"/>
    <w:rsid w:val="00A56F64"/>
    <w:rsid w:val="00A7741B"/>
    <w:rsid w:val="00A8690C"/>
    <w:rsid w:val="00A9082C"/>
    <w:rsid w:val="00AA3841"/>
    <w:rsid w:val="00AB15DE"/>
    <w:rsid w:val="00AC723B"/>
    <w:rsid w:val="00AD6466"/>
    <w:rsid w:val="00AE0A69"/>
    <w:rsid w:val="00AF7463"/>
    <w:rsid w:val="00B0171E"/>
    <w:rsid w:val="00B11A03"/>
    <w:rsid w:val="00B3307E"/>
    <w:rsid w:val="00B370DF"/>
    <w:rsid w:val="00B710E4"/>
    <w:rsid w:val="00B73B78"/>
    <w:rsid w:val="00B73F69"/>
    <w:rsid w:val="00B75B1E"/>
    <w:rsid w:val="00B829AE"/>
    <w:rsid w:val="00B82C4A"/>
    <w:rsid w:val="00B85279"/>
    <w:rsid w:val="00BB2152"/>
    <w:rsid w:val="00BB5AAF"/>
    <w:rsid w:val="00BC4B97"/>
    <w:rsid w:val="00BD014B"/>
    <w:rsid w:val="00BD2911"/>
    <w:rsid w:val="00BD6C37"/>
    <w:rsid w:val="00BE3BF1"/>
    <w:rsid w:val="00BF1D75"/>
    <w:rsid w:val="00C0580A"/>
    <w:rsid w:val="00C07B79"/>
    <w:rsid w:val="00C14D07"/>
    <w:rsid w:val="00C41F68"/>
    <w:rsid w:val="00C43DAF"/>
    <w:rsid w:val="00C8004E"/>
    <w:rsid w:val="00C82B39"/>
    <w:rsid w:val="00C86010"/>
    <w:rsid w:val="00C91BCC"/>
    <w:rsid w:val="00CA3270"/>
    <w:rsid w:val="00CB4F13"/>
    <w:rsid w:val="00CB7B30"/>
    <w:rsid w:val="00CC5062"/>
    <w:rsid w:val="00CD5CE0"/>
    <w:rsid w:val="00CD6257"/>
    <w:rsid w:val="00CE02FF"/>
    <w:rsid w:val="00CF4660"/>
    <w:rsid w:val="00D054AA"/>
    <w:rsid w:val="00D14780"/>
    <w:rsid w:val="00D2109E"/>
    <w:rsid w:val="00D35314"/>
    <w:rsid w:val="00D35A7A"/>
    <w:rsid w:val="00D372EC"/>
    <w:rsid w:val="00D4173D"/>
    <w:rsid w:val="00D41E04"/>
    <w:rsid w:val="00D56CC5"/>
    <w:rsid w:val="00D65C7D"/>
    <w:rsid w:val="00D661B2"/>
    <w:rsid w:val="00D73D59"/>
    <w:rsid w:val="00D7482C"/>
    <w:rsid w:val="00D91E6D"/>
    <w:rsid w:val="00DA7A21"/>
    <w:rsid w:val="00DD5BD1"/>
    <w:rsid w:val="00E11903"/>
    <w:rsid w:val="00E17D97"/>
    <w:rsid w:val="00E25526"/>
    <w:rsid w:val="00E261DE"/>
    <w:rsid w:val="00E36025"/>
    <w:rsid w:val="00E61182"/>
    <w:rsid w:val="00E63349"/>
    <w:rsid w:val="00E6531A"/>
    <w:rsid w:val="00E745BD"/>
    <w:rsid w:val="00E75E2C"/>
    <w:rsid w:val="00E7728C"/>
    <w:rsid w:val="00E80360"/>
    <w:rsid w:val="00E92A5E"/>
    <w:rsid w:val="00EA023B"/>
    <w:rsid w:val="00EA21E9"/>
    <w:rsid w:val="00EB156C"/>
    <w:rsid w:val="00EB3ECE"/>
    <w:rsid w:val="00EB6EF1"/>
    <w:rsid w:val="00ED61CE"/>
    <w:rsid w:val="00EE557A"/>
    <w:rsid w:val="00EE7B13"/>
    <w:rsid w:val="00EF4594"/>
    <w:rsid w:val="00F005C5"/>
    <w:rsid w:val="00F00FCF"/>
    <w:rsid w:val="00F061BF"/>
    <w:rsid w:val="00F2079B"/>
    <w:rsid w:val="00F21D68"/>
    <w:rsid w:val="00F35208"/>
    <w:rsid w:val="00F527D1"/>
    <w:rsid w:val="00F672E7"/>
    <w:rsid w:val="00F70894"/>
    <w:rsid w:val="00F71F73"/>
    <w:rsid w:val="00F802C3"/>
    <w:rsid w:val="00F80548"/>
    <w:rsid w:val="00F86E82"/>
    <w:rsid w:val="00F91C64"/>
    <w:rsid w:val="00F9533F"/>
    <w:rsid w:val="00FA70E4"/>
    <w:rsid w:val="00FB024E"/>
    <w:rsid w:val="00FB5086"/>
    <w:rsid w:val="00FB6F2D"/>
    <w:rsid w:val="00FB7137"/>
    <w:rsid w:val="00FE4BDD"/>
    <w:rsid w:val="00FE7B46"/>
    <w:rsid w:val="00FF3EA7"/>
    <w:rsid w:val="00FF63BE"/>
    <w:rsid w:val="00FF66BC"/>
    <w:rsid w:val="00FF71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05CD"/>
  <w15:chartTrackingRefBased/>
  <w15:docId w15:val="{54B8EBAF-9C5A-499F-9966-0603E431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Square Char,MCHIP_list paragraph Char,List Paragraph1 Char,Recommendation Char,List Paragraph (numbered (a)) Char,Dot pt Char,F5 List Paragraph Char,No Spacing1 Char,List Paragraph Char Char Char Char,Indicator Text Char"/>
    <w:link w:val="ListParagraph"/>
    <w:uiPriority w:val="34"/>
    <w:qFormat/>
    <w:locked/>
    <w:rsid w:val="00357642"/>
  </w:style>
  <w:style w:type="paragraph" w:styleId="ListParagraph">
    <w:name w:val="List Paragraph"/>
    <w:aliases w:val="List Square,MCHIP_list paragraph,List Paragraph1,Recommendation,List Paragraph (numbered (a)),Dot pt,F5 List Paragraph,No Spacing1,List Paragraph Char Char Char,Indicator Text,Numbered Para 1,MAIN CONTENT,Bullet 1,Paragraph,Resume Title"/>
    <w:basedOn w:val="Normal"/>
    <w:link w:val="ListParagraphChar"/>
    <w:uiPriority w:val="34"/>
    <w:qFormat/>
    <w:rsid w:val="00357642"/>
    <w:pPr>
      <w:spacing w:after="0" w:line="256" w:lineRule="auto"/>
      <w:ind w:left="720"/>
      <w:contextualSpacing/>
    </w:pPr>
  </w:style>
  <w:style w:type="character" w:styleId="Strong">
    <w:name w:val="Strong"/>
    <w:basedOn w:val="DefaultParagraphFont"/>
    <w:uiPriority w:val="22"/>
    <w:qFormat/>
    <w:rsid w:val="00644B5B"/>
    <w:rPr>
      <w:b/>
      <w:bCs/>
    </w:rPr>
  </w:style>
  <w:style w:type="table" w:styleId="TableGrid">
    <w:name w:val="Table Grid"/>
    <w:basedOn w:val="TableNormal"/>
    <w:uiPriority w:val="39"/>
    <w:rsid w:val="00EF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5_G,Footnote Quote,Footnote Quote1,Footnote Quote2,Footnote Quote3,Footnote Quote4,Footnote Quote5,Footnote Quote6,Footnote Quote7,Footnote Quote8,Footnote Quote9,Footnote Quote10,Footnote Quote11,Footnote Quote12,Footnote Quote13"/>
    <w:basedOn w:val="Normal"/>
    <w:link w:val="FootnoteTextChar"/>
    <w:uiPriority w:val="99"/>
    <w:semiHidden/>
    <w:unhideWhenUsed/>
    <w:rsid w:val="006C5785"/>
    <w:pPr>
      <w:spacing w:after="0" w:line="240" w:lineRule="auto"/>
    </w:pPr>
    <w:rPr>
      <w:rFonts w:ascii="Arial" w:hAnsi="Arial" w:cs="Arial"/>
      <w:sz w:val="20"/>
      <w:szCs w:val="20"/>
    </w:rPr>
  </w:style>
  <w:style w:type="character" w:customStyle="1" w:styleId="FootnoteTextChar">
    <w:name w:val="Footnote Text Char"/>
    <w:aliases w:val="5_G Char,Footnote Quote Char,Footnote Quote1 Char,Footnote Quote2 Char,Footnote Quote3 Char,Footnote Quote4 Char,Footnote Quote5 Char,Footnote Quote6 Char,Footnote Quote7 Char,Footnote Quote8 Char,Footnote Quote9 Char"/>
    <w:basedOn w:val="DefaultParagraphFont"/>
    <w:link w:val="FootnoteText"/>
    <w:uiPriority w:val="99"/>
    <w:semiHidden/>
    <w:rsid w:val="006C5785"/>
    <w:rPr>
      <w:rFonts w:ascii="Arial" w:hAnsi="Arial" w:cs="Arial"/>
      <w:sz w:val="20"/>
      <w:szCs w:val="20"/>
    </w:rPr>
  </w:style>
  <w:style w:type="character" w:styleId="FootnoteReference">
    <w:name w:val="footnote reference"/>
    <w:aliases w:val="4_G,Footnote,Footnote symbol,16 Point,Superscript 6 Point,ftref,Voetnootverwijzing,Times 10 Point,Exposant 3 Point,Footnote Ref"/>
    <w:basedOn w:val="DefaultParagraphFont"/>
    <w:semiHidden/>
    <w:unhideWhenUsed/>
    <w:rsid w:val="006C5785"/>
    <w:rPr>
      <w:vertAlign w:val="superscript"/>
    </w:rPr>
  </w:style>
  <w:style w:type="character" w:styleId="Hyperlink">
    <w:name w:val="Hyperlink"/>
    <w:basedOn w:val="DefaultParagraphFont"/>
    <w:uiPriority w:val="99"/>
    <w:unhideWhenUsed/>
    <w:rsid w:val="006C5785"/>
    <w:rPr>
      <w:color w:val="0563C1" w:themeColor="hyperlink"/>
      <w:u w:val="single"/>
    </w:rPr>
  </w:style>
  <w:style w:type="paragraph" w:styleId="BodyText">
    <w:name w:val="Body Text"/>
    <w:basedOn w:val="Normal"/>
    <w:link w:val="BodyTextChar"/>
    <w:rsid w:val="005E7E9C"/>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E7E9C"/>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D6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76"/>
  </w:style>
  <w:style w:type="paragraph" w:styleId="Footer">
    <w:name w:val="footer"/>
    <w:basedOn w:val="Normal"/>
    <w:link w:val="FooterChar"/>
    <w:uiPriority w:val="99"/>
    <w:unhideWhenUsed/>
    <w:rsid w:val="008D6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76"/>
  </w:style>
  <w:style w:type="paragraph" w:customStyle="1" w:styleId="yiv2268969395msonormal">
    <w:name w:val="yiv2268969395msonormal"/>
    <w:basedOn w:val="Normal"/>
    <w:rsid w:val="00C43DAF"/>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653537"/>
    <w:rPr>
      <w:sz w:val="16"/>
      <w:szCs w:val="16"/>
    </w:rPr>
  </w:style>
  <w:style w:type="paragraph" w:styleId="CommentText">
    <w:name w:val="annotation text"/>
    <w:basedOn w:val="Normal"/>
    <w:link w:val="CommentTextChar"/>
    <w:uiPriority w:val="99"/>
    <w:unhideWhenUsed/>
    <w:rsid w:val="00653537"/>
    <w:pPr>
      <w:spacing w:line="240" w:lineRule="auto"/>
    </w:pPr>
    <w:rPr>
      <w:sz w:val="20"/>
      <w:szCs w:val="20"/>
    </w:rPr>
  </w:style>
  <w:style w:type="character" w:customStyle="1" w:styleId="CommentTextChar">
    <w:name w:val="Comment Text Char"/>
    <w:basedOn w:val="DefaultParagraphFont"/>
    <w:link w:val="CommentText"/>
    <w:uiPriority w:val="99"/>
    <w:rsid w:val="00653537"/>
    <w:rPr>
      <w:sz w:val="20"/>
      <w:szCs w:val="20"/>
    </w:rPr>
  </w:style>
  <w:style w:type="paragraph" w:styleId="CommentSubject">
    <w:name w:val="annotation subject"/>
    <w:basedOn w:val="CommentText"/>
    <w:next w:val="CommentText"/>
    <w:link w:val="CommentSubjectChar"/>
    <w:uiPriority w:val="99"/>
    <w:semiHidden/>
    <w:unhideWhenUsed/>
    <w:rsid w:val="00653537"/>
    <w:rPr>
      <w:b/>
      <w:bCs/>
    </w:rPr>
  </w:style>
  <w:style w:type="character" w:customStyle="1" w:styleId="CommentSubjectChar">
    <w:name w:val="Comment Subject Char"/>
    <w:basedOn w:val="CommentTextChar"/>
    <w:link w:val="CommentSubject"/>
    <w:uiPriority w:val="99"/>
    <w:semiHidden/>
    <w:rsid w:val="00653537"/>
    <w:rPr>
      <w:b/>
      <w:bCs/>
      <w:sz w:val="20"/>
      <w:szCs w:val="20"/>
    </w:rPr>
  </w:style>
  <w:style w:type="paragraph" w:styleId="BalloonText">
    <w:name w:val="Balloon Text"/>
    <w:basedOn w:val="Normal"/>
    <w:link w:val="BalloonTextChar"/>
    <w:uiPriority w:val="99"/>
    <w:semiHidden/>
    <w:unhideWhenUsed/>
    <w:rsid w:val="00615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774">
      <w:bodyDiv w:val="1"/>
      <w:marLeft w:val="0"/>
      <w:marRight w:val="0"/>
      <w:marTop w:val="0"/>
      <w:marBottom w:val="0"/>
      <w:divBdr>
        <w:top w:val="none" w:sz="0" w:space="0" w:color="auto"/>
        <w:left w:val="none" w:sz="0" w:space="0" w:color="auto"/>
        <w:bottom w:val="none" w:sz="0" w:space="0" w:color="auto"/>
        <w:right w:val="none" w:sz="0" w:space="0" w:color="auto"/>
      </w:divBdr>
    </w:div>
    <w:div w:id="95952197">
      <w:bodyDiv w:val="1"/>
      <w:marLeft w:val="0"/>
      <w:marRight w:val="0"/>
      <w:marTop w:val="0"/>
      <w:marBottom w:val="0"/>
      <w:divBdr>
        <w:top w:val="none" w:sz="0" w:space="0" w:color="auto"/>
        <w:left w:val="none" w:sz="0" w:space="0" w:color="auto"/>
        <w:bottom w:val="none" w:sz="0" w:space="0" w:color="auto"/>
        <w:right w:val="none" w:sz="0" w:space="0" w:color="auto"/>
      </w:divBdr>
    </w:div>
    <w:div w:id="220409798">
      <w:bodyDiv w:val="1"/>
      <w:marLeft w:val="0"/>
      <w:marRight w:val="0"/>
      <w:marTop w:val="0"/>
      <w:marBottom w:val="0"/>
      <w:divBdr>
        <w:top w:val="none" w:sz="0" w:space="0" w:color="auto"/>
        <w:left w:val="none" w:sz="0" w:space="0" w:color="auto"/>
        <w:bottom w:val="none" w:sz="0" w:space="0" w:color="auto"/>
        <w:right w:val="none" w:sz="0" w:space="0" w:color="auto"/>
      </w:divBdr>
    </w:div>
    <w:div w:id="368803692">
      <w:bodyDiv w:val="1"/>
      <w:marLeft w:val="0"/>
      <w:marRight w:val="0"/>
      <w:marTop w:val="0"/>
      <w:marBottom w:val="0"/>
      <w:divBdr>
        <w:top w:val="none" w:sz="0" w:space="0" w:color="auto"/>
        <w:left w:val="none" w:sz="0" w:space="0" w:color="auto"/>
        <w:bottom w:val="none" w:sz="0" w:space="0" w:color="auto"/>
        <w:right w:val="none" w:sz="0" w:space="0" w:color="auto"/>
      </w:divBdr>
    </w:div>
    <w:div w:id="390664494">
      <w:bodyDiv w:val="1"/>
      <w:marLeft w:val="0"/>
      <w:marRight w:val="0"/>
      <w:marTop w:val="0"/>
      <w:marBottom w:val="0"/>
      <w:divBdr>
        <w:top w:val="none" w:sz="0" w:space="0" w:color="auto"/>
        <w:left w:val="none" w:sz="0" w:space="0" w:color="auto"/>
        <w:bottom w:val="none" w:sz="0" w:space="0" w:color="auto"/>
        <w:right w:val="none" w:sz="0" w:space="0" w:color="auto"/>
      </w:divBdr>
    </w:div>
    <w:div w:id="515538096">
      <w:bodyDiv w:val="1"/>
      <w:marLeft w:val="0"/>
      <w:marRight w:val="0"/>
      <w:marTop w:val="0"/>
      <w:marBottom w:val="0"/>
      <w:divBdr>
        <w:top w:val="none" w:sz="0" w:space="0" w:color="auto"/>
        <w:left w:val="none" w:sz="0" w:space="0" w:color="auto"/>
        <w:bottom w:val="none" w:sz="0" w:space="0" w:color="auto"/>
        <w:right w:val="none" w:sz="0" w:space="0" w:color="auto"/>
      </w:divBdr>
    </w:div>
    <w:div w:id="575478616">
      <w:bodyDiv w:val="1"/>
      <w:marLeft w:val="0"/>
      <w:marRight w:val="0"/>
      <w:marTop w:val="0"/>
      <w:marBottom w:val="0"/>
      <w:divBdr>
        <w:top w:val="none" w:sz="0" w:space="0" w:color="auto"/>
        <w:left w:val="none" w:sz="0" w:space="0" w:color="auto"/>
        <w:bottom w:val="none" w:sz="0" w:space="0" w:color="auto"/>
        <w:right w:val="none" w:sz="0" w:space="0" w:color="auto"/>
      </w:divBdr>
    </w:div>
    <w:div w:id="602491258">
      <w:bodyDiv w:val="1"/>
      <w:marLeft w:val="0"/>
      <w:marRight w:val="0"/>
      <w:marTop w:val="0"/>
      <w:marBottom w:val="0"/>
      <w:divBdr>
        <w:top w:val="none" w:sz="0" w:space="0" w:color="auto"/>
        <w:left w:val="none" w:sz="0" w:space="0" w:color="auto"/>
        <w:bottom w:val="none" w:sz="0" w:space="0" w:color="auto"/>
        <w:right w:val="none" w:sz="0" w:space="0" w:color="auto"/>
      </w:divBdr>
    </w:div>
    <w:div w:id="719939565">
      <w:bodyDiv w:val="1"/>
      <w:marLeft w:val="0"/>
      <w:marRight w:val="0"/>
      <w:marTop w:val="0"/>
      <w:marBottom w:val="0"/>
      <w:divBdr>
        <w:top w:val="none" w:sz="0" w:space="0" w:color="auto"/>
        <w:left w:val="none" w:sz="0" w:space="0" w:color="auto"/>
        <w:bottom w:val="none" w:sz="0" w:space="0" w:color="auto"/>
        <w:right w:val="none" w:sz="0" w:space="0" w:color="auto"/>
      </w:divBdr>
    </w:div>
    <w:div w:id="862010154">
      <w:bodyDiv w:val="1"/>
      <w:marLeft w:val="0"/>
      <w:marRight w:val="0"/>
      <w:marTop w:val="0"/>
      <w:marBottom w:val="0"/>
      <w:divBdr>
        <w:top w:val="none" w:sz="0" w:space="0" w:color="auto"/>
        <w:left w:val="none" w:sz="0" w:space="0" w:color="auto"/>
        <w:bottom w:val="none" w:sz="0" w:space="0" w:color="auto"/>
        <w:right w:val="none" w:sz="0" w:space="0" w:color="auto"/>
      </w:divBdr>
    </w:div>
    <w:div w:id="892735907">
      <w:bodyDiv w:val="1"/>
      <w:marLeft w:val="0"/>
      <w:marRight w:val="0"/>
      <w:marTop w:val="0"/>
      <w:marBottom w:val="0"/>
      <w:divBdr>
        <w:top w:val="none" w:sz="0" w:space="0" w:color="auto"/>
        <w:left w:val="none" w:sz="0" w:space="0" w:color="auto"/>
        <w:bottom w:val="none" w:sz="0" w:space="0" w:color="auto"/>
        <w:right w:val="none" w:sz="0" w:space="0" w:color="auto"/>
      </w:divBdr>
    </w:div>
    <w:div w:id="969476028">
      <w:bodyDiv w:val="1"/>
      <w:marLeft w:val="0"/>
      <w:marRight w:val="0"/>
      <w:marTop w:val="0"/>
      <w:marBottom w:val="0"/>
      <w:divBdr>
        <w:top w:val="none" w:sz="0" w:space="0" w:color="auto"/>
        <w:left w:val="none" w:sz="0" w:space="0" w:color="auto"/>
        <w:bottom w:val="none" w:sz="0" w:space="0" w:color="auto"/>
        <w:right w:val="none" w:sz="0" w:space="0" w:color="auto"/>
      </w:divBdr>
    </w:div>
    <w:div w:id="1094474418">
      <w:bodyDiv w:val="1"/>
      <w:marLeft w:val="0"/>
      <w:marRight w:val="0"/>
      <w:marTop w:val="0"/>
      <w:marBottom w:val="0"/>
      <w:divBdr>
        <w:top w:val="none" w:sz="0" w:space="0" w:color="auto"/>
        <w:left w:val="none" w:sz="0" w:space="0" w:color="auto"/>
        <w:bottom w:val="none" w:sz="0" w:space="0" w:color="auto"/>
        <w:right w:val="none" w:sz="0" w:space="0" w:color="auto"/>
      </w:divBdr>
    </w:div>
    <w:div w:id="1101605197">
      <w:bodyDiv w:val="1"/>
      <w:marLeft w:val="0"/>
      <w:marRight w:val="0"/>
      <w:marTop w:val="0"/>
      <w:marBottom w:val="0"/>
      <w:divBdr>
        <w:top w:val="none" w:sz="0" w:space="0" w:color="auto"/>
        <w:left w:val="none" w:sz="0" w:space="0" w:color="auto"/>
        <w:bottom w:val="none" w:sz="0" w:space="0" w:color="auto"/>
        <w:right w:val="none" w:sz="0" w:space="0" w:color="auto"/>
      </w:divBdr>
    </w:div>
    <w:div w:id="1130246816">
      <w:bodyDiv w:val="1"/>
      <w:marLeft w:val="0"/>
      <w:marRight w:val="0"/>
      <w:marTop w:val="0"/>
      <w:marBottom w:val="0"/>
      <w:divBdr>
        <w:top w:val="none" w:sz="0" w:space="0" w:color="auto"/>
        <w:left w:val="none" w:sz="0" w:space="0" w:color="auto"/>
        <w:bottom w:val="none" w:sz="0" w:space="0" w:color="auto"/>
        <w:right w:val="none" w:sz="0" w:space="0" w:color="auto"/>
      </w:divBdr>
    </w:div>
    <w:div w:id="1820608967">
      <w:bodyDiv w:val="1"/>
      <w:marLeft w:val="0"/>
      <w:marRight w:val="0"/>
      <w:marTop w:val="0"/>
      <w:marBottom w:val="0"/>
      <w:divBdr>
        <w:top w:val="none" w:sz="0" w:space="0" w:color="auto"/>
        <w:left w:val="none" w:sz="0" w:space="0" w:color="auto"/>
        <w:bottom w:val="none" w:sz="0" w:space="0" w:color="auto"/>
        <w:right w:val="none" w:sz="0" w:space="0" w:color="auto"/>
      </w:divBdr>
    </w:div>
    <w:div w:id="1835995803">
      <w:bodyDiv w:val="1"/>
      <w:marLeft w:val="0"/>
      <w:marRight w:val="0"/>
      <w:marTop w:val="0"/>
      <w:marBottom w:val="0"/>
      <w:divBdr>
        <w:top w:val="none" w:sz="0" w:space="0" w:color="auto"/>
        <w:left w:val="none" w:sz="0" w:space="0" w:color="auto"/>
        <w:bottom w:val="none" w:sz="0" w:space="0" w:color="auto"/>
        <w:right w:val="none" w:sz="0" w:space="0" w:color="auto"/>
      </w:divBdr>
    </w:div>
    <w:div w:id="1908686121">
      <w:bodyDiv w:val="1"/>
      <w:marLeft w:val="0"/>
      <w:marRight w:val="0"/>
      <w:marTop w:val="0"/>
      <w:marBottom w:val="0"/>
      <w:divBdr>
        <w:top w:val="none" w:sz="0" w:space="0" w:color="auto"/>
        <w:left w:val="none" w:sz="0" w:space="0" w:color="auto"/>
        <w:bottom w:val="none" w:sz="0" w:space="0" w:color="auto"/>
        <w:right w:val="none" w:sz="0" w:space="0" w:color="auto"/>
      </w:divBdr>
    </w:div>
    <w:div w:id="1920403619">
      <w:bodyDiv w:val="1"/>
      <w:marLeft w:val="0"/>
      <w:marRight w:val="0"/>
      <w:marTop w:val="0"/>
      <w:marBottom w:val="0"/>
      <w:divBdr>
        <w:top w:val="none" w:sz="0" w:space="0" w:color="auto"/>
        <w:left w:val="none" w:sz="0" w:space="0" w:color="auto"/>
        <w:bottom w:val="none" w:sz="0" w:space="0" w:color="auto"/>
        <w:right w:val="none" w:sz="0" w:space="0" w:color="auto"/>
      </w:divBdr>
    </w:div>
    <w:div w:id="2006475730">
      <w:bodyDiv w:val="1"/>
      <w:marLeft w:val="0"/>
      <w:marRight w:val="0"/>
      <w:marTop w:val="0"/>
      <w:marBottom w:val="0"/>
      <w:divBdr>
        <w:top w:val="none" w:sz="0" w:space="0" w:color="auto"/>
        <w:left w:val="none" w:sz="0" w:space="0" w:color="auto"/>
        <w:bottom w:val="none" w:sz="0" w:space="0" w:color="auto"/>
        <w:right w:val="none" w:sz="0" w:space="0" w:color="auto"/>
      </w:divBdr>
    </w:div>
    <w:div w:id="2027439252">
      <w:bodyDiv w:val="1"/>
      <w:marLeft w:val="0"/>
      <w:marRight w:val="0"/>
      <w:marTop w:val="0"/>
      <w:marBottom w:val="0"/>
      <w:divBdr>
        <w:top w:val="none" w:sz="0" w:space="0" w:color="auto"/>
        <w:left w:val="none" w:sz="0" w:space="0" w:color="auto"/>
        <w:bottom w:val="none" w:sz="0" w:space="0" w:color="auto"/>
        <w:right w:val="none" w:sz="0" w:space="0" w:color="auto"/>
      </w:divBdr>
      <w:divsChild>
        <w:div w:id="590705134">
          <w:marLeft w:val="360"/>
          <w:marRight w:val="0"/>
          <w:marTop w:val="200"/>
          <w:marBottom w:val="0"/>
          <w:divBdr>
            <w:top w:val="none" w:sz="0" w:space="0" w:color="auto"/>
            <w:left w:val="none" w:sz="0" w:space="0" w:color="auto"/>
            <w:bottom w:val="none" w:sz="0" w:space="0" w:color="auto"/>
            <w:right w:val="none" w:sz="0" w:space="0" w:color="auto"/>
          </w:divBdr>
        </w:div>
        <w:div w:id="1021324184">
          <w:marLeft w:val="1080"/>
          <w:marRight w:val="0"/>
          <w:marTop w:val="100"/>
          <w:marBottom w:val="0"/>
          <w:divBdr>
            <w:top w:val="none" w:sz="0" w:space="0" w:color="auto"/>
            <w:left w:val="none" w:sz="0" w:space="0" w:color="auto"/>
            <w:bottom w:val="none" w:sz="0" w:space="0" w:color="auto"/>
            <w:right w:val="none" w:sz="0" w:space="0" w:color="auto"/>
          </w:divBdr>
        </w:div>
        <w:div w:id="291443091">
          <w:marLeft w:val="1080"/>
          <w:marRight w:val="0"/>
          <w:marTop w:val="100"/>
          <w:marBottom w:val="0"/>
          <w:divBdr>
            <w:top w:val="none" w:sz="0" w:space="0" w:color="auto"/>
            <w:left w:val="none" w:sz="0" w:space="0" w:color="auto"/>
            <w:bottom w:val="none" w:sz="0" w:space="0" w:color="auto"/>
            <w:right w:val="none" w:sz="0" w:space="0" w:color="auto"/>
          </w:divBdr>
        </w:div>
        <w:div w:id="212349150">
          <w:marLeft w:val="1080"/>
          <w:marRight w:val="0"/>
          <w:marTop w:val="100"/>
          <w:marBottom w:val="0"/>
          <w:divBdr>
            <w:top w:val="none" w:sz="0" w:space="0" w:color="auto"/>
            <w:left w:val="none" w:sz="0" w:space="0" w:color="auto"/>
            <w:bottom w:val="none" w:sz="0" w:space="0" w:color="auto"/>
            <w:right w:val="none" w:sz="0" w:space="0" w:color="auto"/>
          </w:divBdr>
        </w:div>
        <w:div w:id="151261861">
          <w:marLeft w:val="360"/>
          <w:marRight w:val="0"/>
          <w:marTop w:val="200"/>
          <w:marBottom w:val="0"/>
          <w:divBdr>
            <w:top w:val="none" w:sz="0" w:space="0" w:color="auto"/>
            <w:left w:val="none" w:sz="0" w:space="0" w:color="auto"/>
            <w:bottom w:val="none" w:sz="0" w:space="0" w:color="auto"/>
            <w:right w:val="none" w:sz="0" w:space="0" w:color="auto"/>
          </w:divBdr>
        </w:div>
        <w:div w:id="1664888936">
          <w:marLeft w:val="360"/>
          <w:marRight w:val="0"/>
          <w:marTop w:val="200"/>
          <w:marBottom w:val="0"/>
          <w:divBdr>
            <w:top w:val="none" w:sz="0" w:space="0" w:color="auto"/>
            <w:left w:val="none" w:sz="0" w:space="0" w:color="auto"/>
            <w:bottom w:val="none" w:sz="0" w:space="0" w:color="auto"/>
            <w:right w:val="none" w:sz="0" w:space="0" w:color="auto"/>
          </w:divBdr>
        </w:div>
        <w:div w:id="1751807433">
          <w:marLeft w:val="360"/>
          <w:marRight w:val="0"/>
          <w:marTop w:val="200"/>
          <w:marBottom w:val="0"/>
          <w:divBdr>
            <w:top w:val="none" w:sz="0" w:space="0" w:color="auto"/>
            <w:left w:val="none" w:sz="0" w:space="0" w:color="auto"/>
            <w:bottom w:val="none" w:sz="0" w:space="0" w:color="auto"/>
            <w:right w:val="none" w:sz="0" w:space="0" w:color="auto"/>
          </w:divBdr>
        </w:div>
        <w:div w:id="212816537">
          <w:marLeft w:val="360"/>
          <w:marRight w:val="0"/>
          <w:marTop w:val="200"/>
          <w:marBottom w:val="0"/>
          <w:divBdr>
            <w:top w:val="none" w:sz="0" w:space="0" w:color="auto"/>
            <w:left w:val="none" w:sz="0" w:space="0" w:color="auto"/>
            <w:bottom w:val="none" w:sz="0" w:space="0" w:color="auto"/>
            <w:right w:val="none" w:sz="0" w:space="0" w:color="auto"/>
          </w:divBdr>
        </w:div>
        <w:div w:id="1987472735">
          <w:marLeft w:val="360"/>
          <w:marRight w:val="0"/>
          <w:marTop w:val="200"/>
          <w:marBottom w:val="0"/>
          <w:divBdr>
            <w:top w:val="none" w:sz="0" w:space="0" w:color="auto"/>
            <w:left w:val="none" w:sz="0" w:space="0" w:color="auto"/>
            <w:bottom w:val="none" w:sz="0" w:space="0" w:color="auto"/>
            <w:right w:val="none" w:sz="0" w:space="0" w:color="auto"/>
          </w:divBdr>
        </w:div>
        <w:div w:id="54036414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ocial.desa.un.org/sites/default/files/migrated/15/2015/10/SDG-Poster.png"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9789</Words>
  <Characters>55803</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 DUBE</dc:creator>
  <cp:keywords/>
  <dc:description/>
  <cp:lastModifiedBy>Mpho Maziya</cp:lastModifiedBy>
  <cp:revision>2</cp:revision>
  <dcterms:created xsi:type="dcterms:W3CDTF">2024-01-16T12:41:00Z</dcterms:created>
  <dcterms:modified xsi:type="dcterms:W3CDTF">2024-01-16T12:41:00Z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a87c462bd37fc8bf447eb37d57622e0ee81daa20159a1ef8460443f53a9ed469</vt:lpwstr>
  </property>
</Properties>
</file>